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E9" w:rsidRPr="00A936C7" w:rsidRDefault="008550E9" w:rsidP="004A29E3">
      <w:pPr>
        <w:widowControl w:val="0"/>
        <w:spacing w:after="240" w:line="300" w:lineRule="atLeast"/>
        <w:rPr>
          <w:rFonts w:ascii="Calibri" w:hAnsi="Calibri" w:cs="Times"/>
          <w:noProof w:val="0"/>
          <w:sz w:val="22"/>
          <w:szCs w:val="22"/>
          <w:lang w:val="en-US" w:eastAsia="en-US"/>
        </w:rPr>
      </w:pPr>
      <w:r>
        <w:rPr>
          <w:rFonts w:ascii="Calibri" w:hAnsi="Calibri" w:cs="Times"/>
          <w:noProof w:val="0"/>
          <w:sz w:val="22"/>
          <w:szCs w:val="22"/>
          <w:lang w:val="en-US" w:eastAsia="en-US"/>
        </w:rPr>
        <w:t xml:space="preserve">Draft </w:t>
      </w:r>
      <w:r w:rsidRPr="00A936C7">
        <w:rPr>
          <w:rFonts w:ascii="Calibri" w:hAnsi="Calibri" w:cs="Times"/>
          <w:noProof w:val="0"/>
          <w:sz w:val="22"/>
          <w:szCs w:val="22"/>
          <w:lang w:val="en-US" w:eastAsia="en-US"/>
        </w:rPr>
        <w:t xml:space="preserve">Editorial </w:t>
      </w:r>
    </w:p>
    <w:p w:rsidR="008550E9" w:rsidRPr="00A936C7" w:rsidRDefault="008550E9" w:rsidP="004A29E3">
      <w:pPr>
        <w:widowControl w:val="0"/>
        <w:spacing w:after="240" w:line="300" w:lineRule="atLeast"/>
        <w:rPr>
          <w:rFonts w:ascii="Calibri" w:hAnsi="Calibri"/>
          <w:sz w:val="22"/>
          <w:szCs w:val="22"/>
        </w:rPr>
      </w:pPr>
      <w:r w:rsidRPr="00A936C7">
        <w:rPr>
          <w:rFonts w:ascii="Calibri" w:hAnsi="Calibri" w:cs="Times"/>
          <w:noProof w:val="0"/>
          <w:sz w:val="22"/>
          <w:szCs w:val="22"/>
          <w:lang w:val="en-US" w:eastAsia="en-US"/>
        </w:rPr>
        <w:t xml:space="preserve">This issue of </w:t>
      </w:r>
      <w:r w:rsidRPr="00A936C7">
        <w:rPr>
          <w:rFonts w:ascii="Calibri" w:hAnsi="Calibri" w:cs="Times"/>
          <w:i/>
          <w:iCs/>
          <w:noProof w:val="0"/>
          <w:sz w:val="22"/>
          <w:szCs w:val="22"/>
          <w:lang w:val="en-US" w:eastAsia="en-US"/>
        </w:rPr>
        <w:t xml:space="preserve">Physiological Measurement </w:t>
      </w:r>
      <w:r w:rsidRPr="00A936C7">
        <w:rPr>
          <w:rFonts w:ascii="Calibri" w:hAnsi="Calibri" w:cs="Times"/>
          <w:noProof w:val="0"/>
          <w:sz w:val="22"/>
          <w:szCs w:val="22"/>
          <w:lang w:val="en-US" w:eastAsia="en-US"/>
        </w:rPr>
        <w:t xml:space="preserve">follows the successful </w:t>
      </w:r>
      <w:r w:rsidRPr="00A936C7">
        <w:rPr>
          <w:rFonts w:ascii="Calibri" w:hAnsi="Calibri" w:cs="Helvetica Neue"/>
          <w:noProof w:val="0"/>
          <w:color w:val="000000"/>
          <w:sz w:val="22"/>
          <w:szCs w:val="22"/>
          <w:lang w:val="en-US" w:eastAsia="en-US"/>
        </w:rPr>
        <w:t>16th International Conference on Electrical Bio</w:t>
      </w:r>
      <w:r>
        <w:rPr>
          <w:rFonts w:ascii="Calibri" w:hAnsi="Calibri" w:cs="Helvetica Neue"/>
          <w:noProof w:val="0"/>
          <w:color w:val="000000"/>
          <w:sz w:val="22"/>
          <w:szCs w:val="22"/>
          <w:lang w:val="en-US" w:eastAsia="en-US"/>
        </w:rPr>
        <w:t>-</w:t>
      </w:r>
      <w:r w:rsidRPr="00A936C7">
        <w:rPr>
          <w:rFonts w:ascii="Calibri" w:hAnsi="Calibri" w:cs="Helvetica Neue"/>
          <w:noProof w:val="0"/>
          <w:color w:val="000000"/>
          <w:sz w:val="22"/>
          <w:szCs w:val="22"/>
          <w:lang w:val="en-US" w:eastAsia="en-US"/>
        </w:rPr>
        <w:t xml:space="preserve">impedance and 17th International Conference on Biomedical Applications of Electrical Impedance Tomography (EIT) held in </w:t>
      </w:r>
      <w:smartTag w:uri="urn:schemas-microsoft-com:office:smarttags" w:element="place">
        <w:smartTag w:uri="urn:schemas-microsoft-com:office:smarttags" w:element="City">
          <w:r w:rsidRPr="00A936C7">
            <w:rPr>
              <w:rFonts w:ascii="Calibri" w:hAnsi="Calibri" w:cs="Helvetica Neue"/>
              <w:noProof w:val="0"/>
              <w:color w:val="000000"/>
              <w:sz w:val="22"/>
              <w:szCs w:val="22"/>
              <w:lang w:val="en-US" w:eastAsia="en-US"/>
            </w:rPr>
            <w:t>Stockholm</w:t>
          </w:r>
        </w:smartTag>
        <w:r w:rsidRPr="00A936C7">
          <w:rPr>
            <w:rFonts w:ascii="Calibri" w:hAnsi="Calibri" w:cs="Helvetica Neue"/>
            <w:noProof w:val="0"/>
            <w:color w:val="000000"/>
            <w:sz w:val="22"/>
            <w:szCs w:val="22"/>
            <w:lang w:val="en-US" w:eastAsia="en-US"/>
          </w:rPr>
          <w:t xml:space="preserve">, </w:t>
        </w:r>
        <w:smartTag w:uri="urn:schemas-microsoft-com:office:smarttags" w:element="country-region">
          <w:r w:rsidRPr="00A936C7">
            <w:rPr>
              <w:rFonts w:ascii="Calibri" w:hAnsi="Calibri" w:cs="Helvetica Neue"/>
              <w:noProof w:val="0"/>
              <w:color w:val="000000"/>
              <w:sz w:val="22"/>
              <w:szCs w:val="22"/>
              <w:lang w:val="en-US" w:eastAsia="en-US"/>
            </w:rPr>
            <w:t>Sweden</w:t>
          </w:r>
        </w:smartTag>
      </w:smartTag>
      <w:r w:rsidRPr="00A936C7">
        <w:rPr>
          <w:rFonts w:ascii="Calibri" w:hAnsi="Calibri" w:cs="Helvetica Neue"/>
          <w:noProof w:val="0"/>
          <w:color w:val="000000"/>
          <w:sz w:val="22"/>
          <w:szCs w:val="22"/>
          <w:lang w:val="en-US" w:eastAsia="en-US"/>
        </w:rPr>
        <w:t xml:space="preserve">, </w:t>
      </w:r>
      <w:r>
        <w:rPr>
          <w:rFonts w:ascii="Calibri" w:hAnsi="Calibri" w:cs="Helvetica Neue"/>
          <w:noProof w:val="0"/>
          <w:color w:val="000000"/>
          <w:sz w:val="22"/>
          <w:szCs w:val="22"/>
          <w:lang w:val="en-US" w:eastAsia="en-US"/>
        </w:rPr>
        <w:t>19-</w:t>
      </w:r>
      <w:r w:rsidRPr="00A936C7">
        <w:rPr>
          <w:rFonts w:ascii="Calibri" w:hAnsi="Calibri" w:cs="Helvetica Neue"/>
          <w:noProof w:val="0"/>
          <w:color w:val="000000"/>
          <w:sz w:val="22"/>
          <w:szCs w:val="22"/>
          <w:lang w:val="en-US" w:eastAsia="en-US"/>
        </w:rPr>
        <w:t>23rd June 2016</w:t>
      </w:r>
      <w:r>
        <w:rPr>
          <w:rFonts w:ascii="Calibri" w:hAnsi="Calibri"/>
          <w:sz w:val="22"/>
          <w:szCs w:val="22"/>
        </w:rPr>
        <w:t>,</w:t>
      </w:r>
      <w:r w:rsidRPr="00A936C7">
        <w:rPr>
          <w:rFonts w:ascii="Calibri" w:hAnsi="Calibri"/>
          <w:sz w:val="22"/>
          <w:szCs w:val="22"/>
        </w:rPr>
        <w:t xml:space="preserve"> hosted by</w:t>
      </w:r>
      <w:r>
        <w:rPr>
          <w:rFonts w:ascii="Calibri" w:hAnsi="Calibri"/>
          <w:sz w:val="22"/>
          <w:szCs w:val="22"/>
        </w:rPr>
        <w:t xml:space="preserve"> Karolinska Institutet and KTH Royal Institute of Technology</w:t>
      </w:r>
      <w:r w:rsidRPr="00A936C7">
        <w:rPr>
          <w:rFonts w:ascii="Calibri" w:hAnsi="Calibri"/>
          <w:sz w:val="22"/>
          <w:szCs w:val="22"/>
        </w:rPr>
        <w:t xml:space="preserve">. </w:t>
      </w:r>
      <w:r>
        <w:rPr>
          <w:rFonts w:ascii="Calibri" w:hAnsi="Calibri"/>
          <w:sz w:val="22"/>
          <w:szCs w:val="22"/>
        </w:rPr>
        <w:t>The next conference, which is the 18th International Conference on Biomedical Applications of Electrical Impedance Tomography (EIT),</w:t>
      </w:r>
      <w:r w:rsidRPr="00A936C7">
        <w:rPr>
          <w:rFonts w:ascii="Calibri" w:hAnsi="Calibri" w:cs="Helvetica Neue"/>
          <w:noProof w:val="0"/>
          <w:color w:val="000000"/>
          <w:sz w:val="22"/>
          <w:szCs w:val="22"/>
          <w:lang w:val="en-US" w:eastAsia="en-US"/>
        </w:rPr>
        <w:t xml:space="preserve"> is due to take place at </w:t>
      </w:r>
      <w:smartTag w:uri="urn:schemas-microsoft-com:office:smarttags" w:element="place">
        <w:smartTag w:uri="urn:schemas-microsoft-com:office:smarttags" w:element="City">
          <w:r w:rsidRPr="00A936C7">
            <w:rPr>
              <w:rFonts w:ascii="Calibri" w:hAnsi="Calibri" w:cs="Helvetica Neue"/>
              <w:noProof w:val="0"/>
              <w:color w:val="000000"/>
              <w:sz w:val="22"/>
              <w:szCs w:val="22"/>
              <w:lang w:val="en-US" w:eastAsia="en-US"/>
            </w:rPr>
            <w:t>Dartmouth</w:t>
          </w:r>
        </w:smartTag>
      </w:smartTag>
      <w:r w:rsidRPr="00A936C7">
        <w:rPr>
          <w:rFonts w:ascii="Calibri" w:hAnsi="Calibri" w:cs="Helvetica Neue"/>
          <w:noProof w:val="0"/>
          <w:color w:val="000000"/>
          <w:sz w:val="22"/>
          <w:szCs w:val="22"/>
          <w:lang w:val="en-US" w:eastAsia="en-US"/>
        </w:rPr>
        <w:t xml:space="preserve"> in June 2017.</w:t>
      </w:r>
    </w:p>
    <w:p w:rsidR="008550E9" w:rsidRPr="00A936C7" w:rsidRDefault="008550E9" w:rsidP="00AF1404">
      <w:pPr>
        <w:widowControl w:val="0"/>
        <w:spacing w:after="240" w:line="300" w:lineRule="atLeast"/>
        <w:ind w:firstLine="360"/>
        <w:rPr>
          <w:rFonts w:ascii="Calibri" w:hAnsi="Calibri" w:cs="Times"/>
          <w:noProof w:val="0"/>
          <w:sz w:val="22"/>
          <w:szCs w:val="22"/>
          <w:lang w:val="en-US" w:eastAsia="en-US"/>
        </w:rPr>
      </w:pPr>
      <w:r>
        <w:rPr>
          <w:rFonts w:ascii="Calibri" w:hAnsi="Calibri" w:cs="Times"/>
          <w:noProof w:val="0"/>
          <w:sz w:val="22"/>
          <w:szCs w:val="22"/>
          <w:lang w:val="en-US" w:eastAsia="en-US"/>
        </w:rPr>
        <w:t xml:space="preserve">The conference provided a </w:t>
      </w:r>
      <w:r w:rsidRPr="00A936C7">
        <w:rPr>
          <w:rFonts w:ascii="Calibri" w:hAnsi="Calibri" w:cs="Times"/>
          <w:noProof w:val="0"/>
          <w:sz w:val="22"/>
          <w:szCs w:val="22"/>
          <w:lang w:val="en-US" w:eastAsia="en-US"/>
        </w:rPr>
        <w:t>unique platform for investigators bring together resear</w:t>
      </w:r>
      <w:r>
        <w:rPr>
          <w:rFonts w:ascii="Calibri" w:hAnsi="Calibri" w:cs="Times"/>
          <w:noProof w:val="0"/>
          <w:sz w:val="22"/>
          <w:szCs w:val="22"/>
          <w:lang w:val="en-US" w:eastAsia="en-US"/>
        </w:rPr>
        <w:t>chers in all aspects of B</w:t>
      </w:r>
      <w:r w:rsidRPr="00A936C7">
        <w:rPr>
          <w:rFonts w:ascii="Calibri" w:hAnsi="Calibri" w:cs="Times"/>
          <w:noProof w:val="0"/>
          <w:sz w:val="22"/>
          <w:szCs w:val="22"/>
          <w:lang w:val="en-US" w:eastAsia="en-US"/>
        </w:rPr>
        <w:t>io</w:t>
      </w:r>
      <w:r>
        <w:rPr>
          <w:rFonts w:ascii="Calibri" w:hAnsi="Calibri" w:cs="Times"/>
          <w:noProof w:val="0"/>
          <w:sz w:val="22"/>
          <w:szCs w:val="22"/>
          <w:lang w:val="en-US" w:eastAsia="en-US"/>
        </w:rPr>
        <w:t>-</w:t>
      </w:r>
      <w:r w:rsidRPr="00A936C7">
        <w:rPr>
          <w:rFonts w:ascii="Calibri" w:hAnsi="Calibri" w:cs="Times"/>
          <w:noProof w:val="0"/>
          <w:sz w:val="22"/>
          <w:szCs w:val="22"/>
          <w:lang w:val="en-US" w:eastAsia="en-US"/>
        </w:rPr>
        <w:t>impedance and EIT to engage in common areas of interest whilst also allowing an opportunity for the community to broaden its outlook in the areas of clinical applications and new technologies associated with both these area</w:t>
      </w:r>
      <w:r>
        <w:rPr>
          <w:rFonts w:ascii="Calibri" w:hAnsi="Calibri" w:cs="Times"/>
          <w:noProof w:val="0"/>
          <w:sz w:val="22"/>
          <w:szCs w:val="22"/>
          <w:lang w:val="en-US" w:eastAsia="en-US"/>
        </w:rPr>
        <w:t>s</w:t>
      </w:r>
      <w:r w:rsidRPr="00A936C7">
        <w:rPr>
          <w:rFonts w:ascii="Calibri" w:hAnsi="Calibri" w:cs="Times"/>
          <w:noProof w:val="0"/>
          <w:sz w:val="22"/>
          <w:szCs w:val="22"/>
          <w:lang w:val="en-US" w:eastAsia="en-US"/>
        </w:rPr>
        <w:t xml:space="preserve"> along with industry. A number of key organizations sponsore</w:t>
      </w:r>
      <w:r>
        <w:rPr>
          <w:rFonts w:ascii="Calibri" w:hAnsi="Calibri" w:cs="Times"/>
          <w:noProof w:val="0"/>
          <w:sz w:val="22"/>
          <w:szCs w:val="22"/>
          <w:lang w:val="en-US" w:eastAsia="en-US"/>
        </w:rPr>
        <w:t xml:space="preserve">d the conference, these include the City of </w:t>
      </w:r>
      <w:smartTag w:uri="urn:schemas-microsoft-com:office:smarttags" w:element="City">
        <w:r>
          <w:rPr>
            <w:rFonts w:ascii="Calibri" w:hAnsi="Calibri" w:cs="Times"/>
            <w:noProof w:val="0"/>
            <w:sz w:val="22"/>
            <w:szCs w:val="22"/>
            <w:lang w:val="en-US" w:eastAsia="en-US"/>
          </w:rPr>
          <w:t>Stockholm</w:t>
        </w:r>
      </w:smartTag>
      <w:r>
        <w:rPr>
          <w:rFonts w:ascii="Calibri" w:hAnsi="Calibri" w:cs="Times"/>
          <w:noProof w:val="0"/>
          <w:sz w:val="22"/>
          <w:szCs w:val="22"/>
          <w:lang w:val="en-US" w:eastAsia="en-US"/>
        </w:rPr>
        <w:t xml:space="preserve">, the </w:t>
      </w:r>
      <w:smartTag w:uri="urn:schemas-microsoft-com:office:smarttags" w:element="place">
        <w:smartTag w:uri="urn:schemas-microsoft-com:office:smarttags" w:element="PlaceType">
          <w:r>
            <w:rPr>
              <w:rFonts w:ascii="Calibri" w:hAnsi="Calibri" w:cs="Times"/>
              <w:noProof w:val="0"/>
              <w:sz w:val="22"/>
              <w:szCs w:val="22"/>
              <w:lang w:val="en-US" w:eastAsia="en-US"/>
            </w:rPr>
            <w:t>County</w:t>
          </w:r>
        </w:smartTag>
        <w:r>
          <w:rPr>
            <w:rFonts w:ascii="Calibri" w:hAnsi="Calibri" w:cs="Times"/>
            <w:noProof w:val="0"/>
            <w:sz w:val="22"/>
            <w:szCs w:val="22"/>
            <w:lang w:val="en-US" w:eastAsia="en-US"/>
          </w:rPr>
          <w:t xml:space="preserve"> of </w:t>
        </w:r>
        <w:smartTag w:uri="urn:schemas-microsoft-com:office:smarttags" w:element="PlaceName">
          <w:r>
            <w:rPr>
              <w:rFonts w:ascii="Calibri" w:hAnsi="Calibri" w:cs="Times"/>
              <w:noProof w:val="0"/>
              <w:sz w:val="22"/>
              <w:szCs w:val="22"/>
              <w:lang w:val="en-US" w:eastAsia="en-US"/>
            </w:rPr>
            <w:t>Stockholm</w:t>
          </w:r>
        </w:smartTag>
      </w:smartTag>
      <w:r>
        <w:rPr>
          <w:rFonts w:ascii="Calibri" w:hAnsi="Calibri" w:cs="Times"/>
          <w:noProof w:val="0"/>
          <w:sz w:val="22"/>
          <w:szCs w:val="22"/>
          <w:lang w:val="en-US" w:eastAsia="en-US"/>
        </w:rPr>
        <w:t>, Dräger, Eliko, Impedimed, Physiological Measurements, SciBase, Sciospec, Swisstom, and Z</w:t>
      </w:r>
      <w:r>
        <w:rPr>
          <w:noProof w:val="0"/>
          <w:sz w:val="22"/>
          <w:szCs w:val="22"/>
          <w:lang w:val="en-US" w:eastAsia="en-US"/>
        </w:rPr>
        <w:t>ü</w:t>
      </w:r>
      <w:r>
        <w:rPr>
          <w:rFonts w:ascii="Calibri" w:hAnsi="Calibri" w:cs="Times"/>
          <w:noProof w:val="0"/>
          <w:sz w:val="22"/>
          <w:szCs w:val="22"/>
          <w:lang w:val="en-US" w:eastAsia="en-US"/>
        </w:rPr>
        <w:t>rich Instruments.</w:t>
      </w:r>
      <w:r w:rsidRPr="00A936C7">
        <w:rPr>
          <w:rFonts w:ascii="Calibri" w:hAnsi="Calibri" w:cs="Times"/>
          <w:noProof w:val="0"/>
          <w:sz w:val="22"/>
          <w:szCs w:val="22"/>
          <w:lang w:val="en-US" w:eastAsia="en-US"/>
        </w:rPr>
        <w:t xml:space="preserve"> </w:t>
      </w:r>
      <w:r w:rsidRPr="00A936C7">
        <w:rPr>
          <w:rFonts w:ascii="Calibri" w:hAnsi="Calibri"/>
          <w:sz w:val="22"/>
          <w:szCs w:val="22"/>
        </w:rPr>
        <w:t>This continues the tradition of successful conferences on</w:t>
      </w:r>
      <w:r>
        <w:rPr>
          <w:rFonts w:ascii="Calibri" w:hAnsi="Calibri"/>
          <w:sz w:val="22"/>
          <w:szCs w:val="22"/>
        </w:rPr>
        <w:t xml:space="preserve"> biomedical applications of Bio-impedance and Electrical Impedance Tomography. </w:t>
      </w:r>
    </w:p>
    <w:p w:rsidR="008550E9" w:rsidRPr="00A45894" w:rsidRDefault="008550E9" w:rsidP="00A45894">
      <w:pPr>
        <w:widowControl w:val="0"/>
        <w:rPr>
          <w:rFonts w:ascii="Calibri" w:hAnsi="Calibri" w:cs="Tahoma"/>
          <w:noProof w:val="0"/>
          <w:sz w:val="22"/>
          <w:szCs w:val="22"/>
          <w:lang w:val="en-US" w:eastAsia="en-US"/>
        </w:rPr>
      </w:pPr>
      <w:r w:rsidRPr="00A45894">
        <w:rPr>
          <w:rFonts w:ascii="Calibri" w:hAnsi="Calibri"/>
          <w:noProof w:val="0"/>
          <w:sz w:val="22"/>
          <w:szCs w:val="22"/>
          <w:lang w:val="en-US"/>
        </w:rPr>
        <w:t>This issue contains papers stemming from discussion and feedback during the 2016 conference in these research areas. It was also an opportunity for new researchers t</w:t>
      </w:r>
      <w:r>
        <w:rPr>
          <w:rFonts w:ascii="Calibri" w:hAnsi="Calibri"/>
          <w:noProof w:val="0"/>
          <w:sz w:val="22"/>
          <w:szCs w:val="22"/>
          <w:lang w:val="en-US"/>
        </w:rPr>
        <w:t>o join the community and introduce</w:t>
      </w:r>
      <w:r w:rsidRPr="00A45894">
        <w:rPr>
          <w:rFonts w:ascii="Calibri" w:hAnsi="Calibri"/>
          <w:noProof w:val="0"/>
          <w:sz w:val="22"/>
          <w:szCs w:val="22"/>
          <w:lang w:val="en-US"/>
        </w:rPr>
        <w:t xml:space="preserve"> recent innovations. </w:t>
      </w:r>
      <w:r w:rsidRPr="00A45894">
        <w:rPr>
          <w:rFonts w:ascii="Calibri" w:hAnsi="Calibri" w:cs="Tahoma"/>
          <w:noProof w:val="0"/>
          <w:sz w:val="22"/>
          <w:szCs w:val="22"/>
          <w:lang w:val="en-US" w:eastAsia="en-US"/>
        </w:rPr>
        <w:t>The keynote speakers included Nobel Laureate Ivar Giaver</w:t>
      </w:r>
      <w:r>
        <w:rPr>
          <w:rFonts w:ascii="Calibri" w:hAnsi="Calibri" w:cs="Tahoma"/>
          <w:noProof w:val="0"/>
          <w:sz w:val="22"/>
          <w:szCs w:val="22"/>
          <w:lang w:val="en-US" w:eastAsia="en-US"/>
        </w:rPr>
        <w:t>, who shared the Nobel Prize in Physics already 1973</w:t>
      </w:r>
      <w:r>
        <w:rPr>
          <w:rFonts w:ascii="Calibri" w:hAnsi="Calibri"/>
          <w:noProof w:val="0"/>
          <w:sz w:val="22"/>
          <w:szCs w:val="22"/>
          <w:lang w:val="en-US"/>
        </w:rPr>
        <w:t xml:space="preserve"> for his work on conduction mechanisms in the solid state, and has been involved in biological applications of physics ever since</w:t>
      </w:r>
      <w:r w:rsidRPr="00A45894">
        <w:rPr>
          <w:rFonts w:ascii="Calibri" w:hAnsi="Calibri"/>
          <w:noProof w:val="0"/>
          <w:sz w:val="22"/>
          <w:szCs w:val="22"/>
          <w:lang w:val="en-US"/>
        </w:rPr>
        <w:t>. There were</w:t>
      </w:r>
      <w:r w:rsidRPr="00A45894">
        <w:rPr>
          <w:rFonts w:ascii="Calibri" w:hAnsi="Calibri" w:cs="Tahoma"/>
          <w:noProof w:val="0"/>
          <w:sz w:val="22"/>
          <w:szCs w:val="22"/>
          <w:lang w:val="en-US" w:eastAsia="en-US"/>
        </w:rPr>
        <w:t xml:space="preserve"> 102 oral presentations (52 non-EIT + 50 EIT) and 57 posters (34 non-EIT + 23 EIT). A total of 196 attendees registered for the whole conference, plus 14 who registered </w:t>
      </w:r>
      <w:r>
        <w:rPr>
          <w:rFonts w:ascii="Calibri" w:hAnsi="Calibri" w:cs="Tahoma"/>
          <w:noProof w:val="0"/>
          <w:sz w:val="22"/>
          <w:szCs w:val="22"/>
          <w:lang w:val="en-US" w:eastAsia="en-US"/>
        </w:rPr>
        <w:t xml:space="preserve">for one or two days only, </w:t>
      </w:r>
      <w:r w:rsidRPr="00A45894">
        <w:rPr>
          <w:rFonts w:ascii="Calibri" w:hAnsi="Calibri" w:cs="Tahoma"/>
          <w:noProof w:val="0"/>
          <w:sz w:val="22"/>
          <w:szCs w:val="22"/>
          <w:lang w:val="en-US" w:eastAsia="en-US"/>
        </w:rPr>
        <w:t>total</w:t>
      </w:r>
      <w:r>
        <w:rPr>
          <w:rFonts w:ascii="Calibri" w:hAnsi="Calibri" w:cs="Tahoma"/>
          <w:noProof w:val="0"/>
          <w:sz w:val="22"/>
          <w:szCs w:val="22"/>
          <w:lang w:val="en-US" w:eastAsia="en-US"/>
        </w:rPr>
        <w:t>ing</w:t>
      </w:r>
      <w:r w:rsidRPr="00A45894">
        <w:rPr>
          <w:rFonts w:ascii="Calibri" w:hAnsi="Calibri" w:cs="Tahoma"/>
          <w:noProof w:val="0"/>
          <w:sz w:val="22"/>
          <w:szCs w:val="22"/>
          <w:lang w:val="en-US" w:eastAsia="en-US"/>
        </w:rPr>
        <w:t xml:space="preserve"> 210 attendees (</w:t>
      </w:r>
      <w:r>
        <w:rPr>
          <w:rFonts w:ascii="Calibri" w:hAnsi="Calibri" w:cs="Tahoma"/>
          <w:noProof w:val="0"/>
          <w:sz w:val="22"/>
          <w:szCs w:val="22"/>
          <w:lang w:val="en-US" w:eastAsia="en-US"/>
        </w:rPr>
        <w:t>including</w:t>
      </w:r>
      <w:r w:rsidRPr="00A45894">
        <w:rPr>
          <w:rFonts w:ascii="Calibri" w:hAnsi="Calibri" w:cs="Tahoma"/>
          <w:noProof w:val="0"/>
          <w:sz w:val="22"/>
          <w:szCs w:val="22"/>
          <w:lang w:val="en-US" w:eastAsia="en-US"/>
        </w:rPr>
        <w:t xml:space="preserve"> invited keynote speakers).</w:t>
      </w:r>
    </w:p>
    <w:p w:rsidR="008550E9" w:rsidRPr="00A45894" w:rsidRDefault="008550E9" w:rsidP="00A45894">
      <w:pPr>
        <w:widowControl w:val="0"/>
        <w:rPr>
          <w:rFonts w:ascii="Calibri" w:hAnsi="Calibri" w:cs="Tahoma"/>
          <w:noProof w:val="0"/>
          <w:sz w:val="22"/>
          <w:szCs w:val="22"/>
          <w:lang w:val="en-US" w:eastAsia="en-US"/>
        </w:rPr>
      </w:pPr>
    </w:p>
    <w:p w:rsidR="008550E9" w:rsidRPr="00A936C7" w:rsidRDefault="008550E9" w:rsidP="00A45894">
      <w:pPr>
        <w:ind w:firstLine="360"/>
        <w:rPr>
          <w:rFonts w:ascii="Calibri" w:hAnsi="Calibri"/>
          <w:noProof w:val="0"/>
          <w:sz w:val="22"/>
          <w:szCs w:val="22"/>
          <w:lang w:val="en-US"/>
        </w:rPr>
      </w:pPr>
      <w:r w:rsidRPr="00A45894">
        <w:rPr>
          <w:rFonts w:ascii="Calibri" w:hAnsi="Calibri" w:cs="Tahoma"/>
          <w:noProof w:val="0"/>
          <w:sz w:val="22"/>
          <w:szCs w:val="22"/>
          <w:lang w:val="en-US" w:eastAsia="en-US"/>
        </w:rPr>
        <w:t>Summing up all accepted contributions to t</w:t>
      </w:r>
      <w:r>
        <w:rPr>
          <w:rFonts w:ascii="Calibri" w:hAnsi="Calibri" w:cs="Tahoma"/>
          <w:noProof w:val="0"/>
          <w:sz w:val="22"/>
          <w:szCs w:val="22"/>
          <w:lang w:val="en-US" w:eastAsia="en-US"/>
        </w:rPr>
        <w:t xml:space="preserve">he conference totaled 159; </w:t>
      </w:r>
      <w:r w:rsidRPr="00A936C7">
        <w:rPr>
          <w:rFonts w:ascii="Calibri" w:hAnsi="Calibri"/>
          <w:noProof w:val="0"/>
          <w:sz w:val="22"/>
          <w:szCs w:val="22"/>
          <w:lang w:val="en-US"/>
        </w:rPr>
        <w:t xml:space="preserve">all authors were invited to prepare new peer-reviewed papers for inclusion in this issue of </w:t>
      </w:r>
      <w:r w:rsidRPr="00A936C7">
        <w:rPr>
          <w:rFonts w:ascii="Calibri" w:hAnsi="Calibri"/>
          <w:i/>
          <w:iCs/>
          <w:noProof w:val="0"/>
          <w:sz w:val="22"/>
          <w:szCs w:val="22"/>
          <w:lang w:val="en-US"/>
        </w:rPr>
        <w:t>Physiological Measurement</w:t>
      </w:r>
      <w:r w:rsidRPr="00A936C7">
        <w:rPr>
          <w:rFonts w:ascii="Calibri" w:hAnsi="Calibri"/>
          <w:noProof w:val="0"/>
          <w:sz w:val="22"/>
          <w:szCs w:val="22"/>
          <w:lang w:val="en-US"/>
        </w:rPr>
        <w:t xml:space="preserve">. The manuscripts were put through a process of careful review before selection. </w:t>
      </w:r>
      <w:r w:rsidRPr="00A936C7">
        <w:rPr>
          <w:rFonts w:ascii="Calibri" w:hAnsi="Calibri"/>
          <w:bCs/>
          <w:noProof w:val="0"/>
          <w:sz w:val="22"/>
          <w:szCs w:val="22"/>
          <w:lang w:val="en-US"/>
        </w:rPr>
        <w:t xml:space="preserve">A total of </w:t>
      </w:r>
      <w:r w:rsidRPr="005B7D36">
        <w:rPr>
          <w:rFonts w:ascii="Calibri" w:hAnsi="Calibri"/>
          <w:b/>
          <w:bCs/>
          <w:noProof w:val="0"/>
          <w:color w:val="FF0000"/>
          <w:sz w:val="22"/>
          <w:szCs w:val="22"/>
          <w:lang w:val="en-US"/>
        </w:rPr>
        <w:t>??</w:t>
      </w:r>
      <w:r w:rsidRPr="00A936C7">
        <w:rPr>
          <w:rFonts w:ascii="Calibri" w:hAnsi="Calibri"/>
          <w:bCs/>
          <w:noProof w:val="0"/>
          <w:sz w:val="22"/>
          <w:szCs w:val="22"/>
          <w:lang w:val="en-US"/>
        </w:rPr>
        <w:t xml:space="preserve"> were accepted</w:t>
      </w:r>
      <w:r w:rsidRPr="00A936C7">
        <w:rPr>
          <w:rFonts w:ascii="Calibri" w:hAnsi="Calibri"/>
          <w:noProof w:val="0"/>
          <w:sz w:val="22"/>
          <w:szCs w:val="22"/>
          <w:lang w:val="en-US"/>
        </w:rPr>
        <w:t xml:space="preserve"> covering an important range of topics. </w:t>
      </w:r>
    </w:p>
    <w:p w:rsidR="008550E9" w:rsidRPr="00A936C7" w:rsidRDefault="008550E9" w:rsidP="00340A47">
      <w:pPr>
        <w:ind w:firstLine="360"/>
        <w:rPr>
          <w:rFonts w:ascii="Calibri" w:hAnsi="Calibri"/>
          <w:noProof w:val="0"/>
          <w:sz w:val="22"/>
          <w:szCs w:val="22"/>
          <w:lang w:val="en-US"/>
        </w:rPr>
      </w:pPr>
    </w:p>
    <w:p w:rsidR="008550E9" w:rsidRPr="00A936C7" w:rsidRDefault="008550E9" w:rsidP="00F25C75">
      <w:pPr>
        <w:ind w:firstLine="360"/>
        <w:rPr>
          <w:rFonts w:ascii="Calibri" w:hAnsi="Calibri"/>
          <w:sz w:val="22"/>
          <w:szCs w:val="22"/>
        </w:rPr>
      </w:pPr>
      <w:r w:rsidRPr="00A936C7">
        <w:rPr>
          <w:rFonts w:ascii="Calibri" w:hAnsi="Calibri"/>
          <w:sz w:val="22"/>
          <w:szCs w:val="22"/>
        </w:rPr>
        <w:t>EIT</w:t>
      </w:r>
      <w:r>
        <w:rPr>
          <w:rFonts w:ascii="Calibri" w:hAnsi="Calibri"/>
          <w:sz w:val="22"/>
          <w:szCs w:val="22"/>
        </w:rPr>
        <w:t xml:space="preserve"> and Bio-impedance</w:t>
      </w:r>
      <w:r w:rsidRPr="00A936C7">
        <w:rPr>
          <w:rFonts w:ascii="Calibri" w:hAnsi="Calibri"/>
          <w:sz w:val="22"/>
          <w:szCs w:val="22"/>
        </w:rPr>
        <w:t xml:space="preserve"> continues to provide new challenges and at</w:t>
      </w:r>
      <w:r>
        <w:rPr>
          <w:rFonts w:ascii="Calibri" w:hAnsi="Calibri"/>
          <w:sz w:val="22"/>
          <w:szCs w:val="22"/>
        </w:rPr>
        <w:t>tract more researchers into this area</w:t>
      </w:r>
      <w:r w:rsidRPr="00A936C7">
        <w:rPr>
          <w:rFonts w:ascii="Calibri" w:hAnsi="Calibri"/>
          <w:sz w:val="22"/>
          <w:szCs w:val="22"/>
        </w:rPr>
        <w:t>. The high quality of the</w:t>
      </w:r>
      <w:r>
        <w:rPr>
          <w:rFonts w:ascii="Calibri" w:hAnsi="Calibri"/>
          <w:sz w:val="22"/>
          <w:szCs w:val="22"/>
        </w:rPr>
        <w:t xml:space="preserve"> research papers in this focus</w:t>
      </w:r>
      <w:r w:rsidRPr="00A936C7">
        <w:rPr>
          <w:rFonts w:ascii="Calibri" w:hAnsi="Calibri"/>
          <w:sz w:val="22"/>
          <w:szCs w:val="22"/>
        </w:rPr>
        <w:t xml:space="preserve"> issue is clear evidence of the significant advances in the field. It is also encouraging to</w:t>
      </w:r>
      <w:r>
        <w:rPr>
          <w:rFonts w:ascii="Calibri" w:hAnsi="Calibri"/>
          <w:sz w:val="22"/>
          <w:szCs w:val="22"/>
        </w:rPr>
        <w:t xml:space="preserve"> see the </w:t>
      </w:r>
      <w:r w:rsidRPr="00A936C7">
        <w:rPr>
          <w:rFonts w:ascii="Calibri" w:hAnsi="Calibri"/>
          <w:sz w:val="22"/>
          <w:szCs w:val="22"/>
        </w:rPr>
        <w:t xml:space="preserve"> increase in the number of industry companies and clinical interest. There is </w:t>
      </w:r>
      <w:r>
        <w:rPr>
          <w:rFonts w:ascii="Calibri" w:hAnsi="Calibri"/>
          <w:sz w:val="22"/>
          <w:szCs w:val="22"/>
        </w:rPr>
        <w:t>considerable potential to prove</w:t>
      </w:r>
      <w:r w:rsidRPr="00A936C7">
        <w:rPr>
          <w:rFonts w:ascii="Calibri" w:hAnsi="Calibri"/>
          <w:sz w:val="22"/>
          <w:szCs w:val="22"/>
        </w:rPr>
        <w:t xml:space="preserve"> a new clinical tool specifically for respiratory lung function, the challenge over the next years is for this technology to be adopte</w:t>
      </w:r>
      <w:r>
        <w:rPr>
          <w:rFonts w:ascii="Calibri" w:hAnsi="Calibri"/>
          <w:sz w:val="22"/>
          <w:szCs w:val="22"/>
        </w:rPr>
        <w:t>d as a tool of choice</w:t>
      </w:r>
      <w:r w:rsidRPr="00A936C7">
        <w:rPr>
          <w:rFonts w:ascii="Calibri" w:hAnsi="Calibri"/>
          <w:sz w:val="22"/>
          <w:szCs w:val="22"/>
        </w:rPr>
        <w:t>. However there are still challe</w:t>
      </w:r>
      <w:r>
        <w:rPr>
          <w:rFonts w:ascii="Calibri" w:hAnsi="Calibri"/>
          <w:sz w:val="22"/>
          <w:szCs w:val="22"/>
        </w:rPr>
        <w:t>nges that need</w:t>
      </w:r>
      <w:r w:rsidRPr="00A936C7">
        <w:rPr>
          <w:rFonts w:ascii="Calibri" w:hAnsi="Calibri"/>
          <w:sz w:val="22"/>
          <w:szCs w:val="22"/>
        </w:rPr>
        <w:t xml:space="preserve"> to be addressed regarding the parame</w:t>
      </w:r>
      <w:r>
        <w:rPr>
          <w:rFonts w:ascii="Calibri" w:hAnsi="Calibri"/>
          <w:sz w:val="22"/>
          <w:szCs w:val="22"/>
        </w:rPr>
        <w:t>ters that these technologies could bring to the in-</w:t>
      </w:r>
      <w:r w:rsidRPr="00A936C7">
        <w:rPr>
          <w:rFonts w:ascii="Calibri" w:hAnsi="Calibri"/>
          <w:sz w:val="22"/>
          <w:szCs w:val="22"/>
        </w:rPr>
        <w:t xml:space="preserve">care needs of patients. </w:t>
      </w:r>
      <w:r>
        <w:rPr>
          <w:rFonts w:ascii="Calibri" w:hAnsi="Calibri"/>
          <w:sz w:val="22"/>
          <w:szCs w:val="22"/>
        </w:rPr>
        <w:t>P</w:t>
      </w:r>
      <w:r w:rsidRPr="00A936C7">
        <w:rPr>
          <w:rFonts w:ascii="Calibri" w:hAnsi="Calibri"/>
          <w:sz w:val="22"/>
          <w:szCs w:val="22"/>
        </w:rPr>
        <w:t xml:space="preserve">arameters that indicate the clinical state </w:t>
      </w:r>
      <w:r>
        <w:rPr>
          <w:rFonts w:ascii="Calibri" w:hAnsi="Calibri"/>
          <w:sz w:val="22"/>
          <w:szCs w:val="22"/>
        </w:rPr>
        <w:t>of the patient and provide guida</w:t>
      </w:r>
      <w:r w:rsidRPr="00A936C7">
        <w:rPr>
          <w:rFonts w:ascii="Calibri" w:hAnsi="Calibri"/>
          <w:sz w:val="22"/>
          <w:szCs w:val="22"/>
        </w:rPr>
        <w:t>nce to the interventio</w:t>
      </w:r>
      <w:r>
        <w:rPr>
          <w:rFonts w:ascii="Calibri" w:hAnsi="Calibri"/>
          <w:sz w:val="22"/>
          <w:szCs w:val="22"/>
        </w:rPr>
        <w:t>n made by clinicians are key to progressing</w:t>
      </w:r>
      <w:bookmarkStart w:id="0" w:name="_GoBack"/>
      <w:bookmarkEnd w:id="0"/>
      <w:r>
        <w:rPr>
          <w:rFonts w:ascii="Calibri" w:hAnsi="Calibri"/>
          <w:sz w:val="22"/>
          <w:szCs w:val="22"/>
        </w:rPr>
        <w:t xml:space="preserve"> these technologies.</w:t>
      </w:r>
      <w:r w:rsidRPr="00A936C7">
        <w:rPr>
          <w:rFonts w:ascii="Calibri" w:hAnsi="Calibri"/>
          <w:sz w:val="22"/>
          <w:szCs w:val="22"/>
        </w:rPr>
        <w:t xml:space="preserve"> </w:t>
      </w:r>
      <w:r>
        <w:rPr>
          <w:rFonts w:ascii="Calibri" w:hAnsi="Calibri"/>
          <w:sz w:val="22"/>
          <w:szCs w:val="22"/>
        </w:rPr>
        <w:t>This will be</w:t>
      </w:r>
      <w:r w:rsidRPr="00A936C7">
        <w:rPr>
          <w:rFonts w:ascii="Calibri" w:hAnsi="Calibri"/>
          <w:sz w:val="22"/>
          <w:szCs w:val="22"/>
        </w:rPr>
        <w:t xml:space="preserve">come the key to the </w:t>
      </w:r>
      <w:r>
        <w:rPr>
          <w:rFonts w:ascii="Calibri" w:hAnsi="Calibri"/>
          <w:sz w:val="22"/>
          <w:szCs w:val="22"/>
        </w:rPr>
        <w:t xml:space="preserve">future </w:t>
      </w:r>
      <w:r w:rsidRPr="00A936C7">
        <w:rPr>
          <w:rFonts w:ascii="Calibri" w:hAnsi="Calibri"/>
          <w:sz w:val="22"/>
          <w:szCs w:val="22"/>
        </w:rPr>
        <w:t>succes</w:t>
      </w:r>
      <w:r>
        <w:rPr>
          <w:rFonts w:ascii="Calibri" w:hAnsi="Calibri"/>
          <w:sz w:val="22"/>
          <w:szCs w:val="22"/>
        </w:rPr>
        <w:t>s</w:t>
      </w:r>
      <w:r w:rsidRPr="00A936C7">
        <w:rPr>
          <w:rFonts w:ascii="Calibri" w:hAnsi="Calibri"/>
          <w:sz w:val="22"/>
          <w:szCs w:val="22"/>
        </w:rPr>
        <w:t xml:space="preserve"> of this research field.</w:t>
      </w:r>
    </w:p>
    <w:p w:rsidR="008550E9" w:rsidRPr="00A936C7" w:rsidRDefault="008550E9" w:rsidP="004A29E3">
      <w:pPr>
        <w:rPr>
          <w:rFonts w:ascii="Calibri" w:hAnsi="Calibri"/>
          <w:sz w:val="22"/>
          <w:szCs w:val="22"/>
        </w:rPr>
      </w:pPr>
    </w:p>
    <w:p w:rsidR="008550E9" w:rsidRPr="00A936C7" w:rsidRDefault="008550E9" w:rsidP="00340A47">
      <w:pPr>
        <w:ind w:firstLine="360"/>
        <w:rPr>
          <w:rFonts w:ascii="Calibri" w:hAnsi="Calibri"/>
          <w:noProof w:val="0"/>
          <w:sz w:val="22"/>
          <w:szCs w:val="22"/>
          <w:lang w:val="en-US"/>
        </w:rPr>
      </w:pPr>
    </w:p>
    <w:p w:rsidR="008550E9" w:rsidRPr="00A936C7" w:rsidRDefault="008550E9" w:rsidP="00340A47">
      <w:pPr>
        <w:ind w:firstLine="360"/>
        <w:rPr>
          <w:rFonts w:ascii="Calibri" w:hAnsi="Calibri"/>
          <w:noProof w:val="0"/>
          <w:sz w:val="22"/>
          <w:szCs w:val="22"/>
          <w:lang w:val="en-US"/>
        </w:rPr>
      </w:pPr>
    </w:p>
    <w:p w:rsidR="008550E9" w:rsidRPr="00A936C7" w:rsidRDefault="008550E9" w:rsidP="003A097D">
      <w:pPr>
        <w:widowControl w:val="0"/>
        <w:spacing w:after="240" w:line="300" w:lineRule="atLeast"/>
        <w:jc w:val="left"/>
        <w:rPr>
          <w:rFonts w:ascii="Calibri" w:hAnsi="Calibri" w:cs="Times"/>
          <w:noProof w:val="0"/>
          <w:sz w:val="22"/>
          <w:szCs w:val="22"/>
          <w:lang w:val="en-US" w:eastAsia="en-US"/>
        </w:rPr>
      </w:pPr>
      <w:r w:rsidRPr="00A936C7">
        <w:rPr>
          <w:rFonts w:ascii="Calibri" w:hAnsi="Calibri" w:cs="Times"/>
          <w:bCs/>
          <w:noProof w:val="0"/>
          <w:sz w:val="22"/>
          <w:szCs w:val="22"/>
          <w:lang w:val="en-US" w:eastAsia="en-US"/>
        </w:rPr>
        <w:t>Prof Richard Bayford</w:t>
      </w:r>
      <w:r>
        <w:rPr>
          <w:rFonts w:ascii="Calibri" w:hAnsi="Calibri" w:cs="Times"/>
          <w:bCs/>
          <w:noProof w:val="0"/>
          <w:sz w:val="22"/>
          <w:szCs w:val="22"/>
          <w:lang w:val="en-US" w:eastAsia="en-US"/>
        </w:rPr>
        <w:t>,</w:t>
      </w:r>
      <w:r w:rsidRPr="00A936C7">
        <w:rPr>
          <w:rFonts w:ascii="Calibri" w:hAnsi="Calibri" w:cs="Times"/>
          <w:bCs/>
          <w:noProof w:val="0"/>
          <w:sz w:val="22"/>
          <w:szCs w:val="22"/>
          <w:lang w:val="en-US" w:eastAsia="en-US"/>
        </w:rPr>
        <w:t xml:space="preserve"> </w:t>
      </w:r>
      <w:smartTag w:uri="urn:schemas-microsoft-com:office:smarttags" w:element="country-region">
        <w:r w:rsidRPr="00A936C7">
          <w:rPr>
            <w:rFonts w:ascii="Calibri" w:hAnsi="Calibri" w:cs="Times"/>
            <w:noProof w:val="0"/>
            <w:sz w:val="22"/>
            <w:szCs w:val="22"/>
            <w:lang w:val="en-US" w:eastAsia="en-US"/>
          </w:rPr>
          <w:t>Middlesex</w:t>
        </w:r>
      </w:smartTag>
      <w:r w:rsidRPr="00A936C7">
        <w:rPr>
          <w:rFonts w:ascii="Calibri" w:hAnsi="Calibri" w:cs="Times"/>
          <w:noProof w:val="0"/>
          <w:sz w:val="22"/>
          <w:szCs w:val="22"/>
          <w:lang w:val="en-US" w:eastAsia="en-US"/>
        </w:rPr>
        <w:t xml:space="preserve"> </w:t>
      </w:r>
      <w:smartTag w:uri="urn:schemas-microsoft-com:office:smarttags" w:element="country-region">
        <w:r w:rsidRPr="00A936C7">
          <w:rPr>
            <w:rFonts w:ascii="Calibri" w:hAnsi="Calibri" w:cs="Times"/>
            <w:noProof w:val="0"/>
            <w:sz w:val="22"/>
            <w:szCs w:val="22"/>
            <w:lang w:val="en-US" w:eastAsia="en-US"/>
          </w:rPr>
          <w:t>University</w:t>
        </w:r>
      </w:smartTag>
      <w:r w:rsidRPr="00A936C7">
        <w:rPr>
          <w:rFonts w:ascii="Calibri" w:hAnsi="Calibri" w:cs="Times"/>
          <w:noProof w:val="0"/>
          <w:sz w:val="22"/>
          <w:szCs w:val="22"/>
          <w:lang w:val="en-US" w:eastAsia="en-US"/>
        </w:rPr>
        <w:t xml:space="preserve">, </w:t>
      </w:r>
      <w:smartTag w:uri="urn:schemas-microsoft-com:office:smarttags" w:element="country-region">
        <w:smartTag w:uri="urn:schemas-microsoft-com:office:smarttags" w:element="country-region">
          <w:r w:rsidRPr="00A936C7">
            <w:rPr>
              <w:rFonts w:ascii="Calibri" w:hAnsi="Calibri" w:cs="Times"/>
              <w:noProof w:val="0"/>
              <w:sz w:val="22"/>
              <w:szCs w:val="22"/>
              <w:lang w:val="en-US" w:eastAsia="en-US"/>
            </w:rPr>
            <w:t>London</w:t>
          </w:r>
        </w:smartTag>
        <w:r w:rsidRPr="00A936C7">
          <w:rPr>
            <w:rFonts w:ascii="Calibri" w:hAnsi="Calibri" w:cs="Times"/>
            <w:noProof w:val="0"/>
            <w:sz w:val="22"/>
            <w:szCs w:val="22"/>
            <w:lang w:val="en-US" w:eastAsia="en-US"/>
          </w:rPr>
          <w:t xml:space="preserve">, </w:t>
        </w:r>
        <w:smartTag w:uri="urn:schemas-microsoft-com:office:smarttags" w:element="country-region">
          <w:r w:rsidRPr="00A936C7">
            <w:rPr>
              <w:rFonts w:ascii="Calibri" w:hAnsi="Calibri" w:cs="Times"/>
              <w:noProof w:val="0"/>
              <w:sz w:val="22"/>
              <w:szCs w:val="22"/>
              <w:lang w:val="en-US" w:eastAsia="en-US"/>
            </w:rPr>
            <w:t>UK</w:t>
          </w:r>
        </w:smartTag>
      </w:smartTag>
      <w:r w:rsidRPr="00A936C7">
        <w:rPr>
          <w:rFonts w:ascii="Calibri" w:hAnsi="Calibri" w:cs="Times"/>
          <w:noProof w:val="0"/>
          <w:sz w:val="22"/>
          <w:szCs w:val="22"/>
          <w:lang w:val="en-US" w:eastAsia="en-US"/>
        </w:rPr>
        <w:t xml:space="preserve"> </w:t>
      </w:r>
    </w:p>
    <w:p w:rsidR="008550E9" w:rsidRPr="00E97F00" w:rsidRDefault="008550E9" w:rsidP="00E97F00">
      <w:pPr>
        <w:pStyle w:val="Heading1"/>
        <w:rPr>
          <w:rFonts w:eastAsia="Times New Roman"/>
          <w:b w:val="0"/>
        </w:rPr>
      </w:pPr>
      <w:r w:rsidRPr="00E97F00">
        <w:rPr>
          <w:rFonts w:ascii="Calibri" w:hAnsi="Calibri" w:cs="Times"/>
          <w:b w:val="0"/>
          <w:sz w:val="22"/>
          <w:szCs w:val="22"/>
          <w:lang w:val="en-US"/>
        </w:rPr>
        <w:t>Prof</w:t>
      </w:r>
      <w:r w:rsidRPr="00E97F00">
        <w:rPr>
          <w:rFonts w:ascii="Calibri" w:hAnsi="Calibri" w:cs="Arial"/>
          <w:b w:val="0"/>
          <w:color w:val="535353"/>
          <w:sz w:val="22"/>
          <w:szCs w:val="22"/>
          <w:lang w:val="en-US"/>
        </w:rPr>
        <w:t xml:space="preserve"> Stig</w:t>
      </w:r>
      <w:r>
        <w:rPr>
          <w:rFonts w:ascii="Calibri" w:hAnsi="Calibri" w:cs="Arial"/>
          <w:b w:val="0"/>
          <w:color w:val="535353"/>
          <w:sz w:val="22"/>
          <w:szCs w:val="22"/>
          <w:lang w:val="en-US"/>
        </w:rPr>
        <w:t xml:space="preserve"> Ollmar, Karolinska Institutet, </w:t>
      </w:r>
      <w:smartTag w:uri="urn:schemas-microsoft-com:office:smarttags" w:element="country-region">
        <w:smartTag w:uri="urn:schemas-microsoft-com:office:smarttags" w:element="country-region">
          <w:r>
            <w:rPr>
              <w:rFonts w:ascii="Calibri" w:hAnsi="Calibri" w:cs="Arial"/>
              <w:b w:val="0"/>
              <w:color w:val="535353"/>
              <w:sz w:val="22"/>
              <w:szCs w:val="22"/>
              <w:lang w:val="en-US"/>
            </w:rPr>
            <w:t>Stockholm</w:t>
          </w:r>
        </w:smartTag>
        <w:r>
          <w:rPr>
            <w:rFonts w:ascii="Calibri" w:hAnsi="Calibri" w:cs="Arial"/>
            <w:b w:val="0"/>
            <w:color w:val="535353"/>
            <w:sz w:val="22"/>
            <w:szCs w:val="22"/>
            <w:lang w:val="en-US"/>
          </w:rPr>
          <w:t xml:space="preserve">, </w:t>
        </w:r>
        <w:smartTag w:uri="urn:schemas-microsoft-com:office:smarttags" w:element="country-region">
          <w:r>
            <w:rPr>
              <w:rFonts w:ascii="Calibri" w:hAnsi="Calibri" w:cs="Arial"/>
              <w:b w:val="0"/>
              <w:color w:val="535353"/>
              <w:sz w:val="22"/>
              <w:szCs w:val="22"/>
              <w:lang w:val="en-US"/>
            </w:rPr>
            <w:t>Sweden</w:t>
          </w:r>
        </w:smartTag>
      </w:smartTag>
    </w:p>
    <w:p w:rsidR="008550E9" w:rsidRPr="00A936C7" w:rsidRDefault="008550E9" w:rsidP="003A097D">
      <w:pPr>
        <w:widowControl w:val="0"/>
        <w:spacing w:after="240" w:line="300" w:lineRule="atLeast"/>
        <w:jc w:val="left"/>
        <w:rPr>
          <w:rFonts w:ascii="Calibri" w:hAnsi="Calibri" w:cs="Times"/>
          <w:noProof w:val="0"/>
          <w:sz w:val="22"/>
          <w:szCs w:val="22"/>
          <w:lang w:val="en-US" w:eastAsia="en-US"/>
        </w:rPr>
      </w:pPr>
    </w:p>
    <w:p w:rsidR="008550E9" w:rsidRPr="00A936C7" w:rsidRDefault="008550E9" w:rsidP="00340A47">
      <w:pPr>
        <w:ind w:firstLine="360"/>
        <w:rPr>
          <w:rFonts w:ascii="Calibri" w:hAnsi="Calibri"/>
          <w:sz w:val="22"/>
          <w:szCs w:val="22"/>
        </w:rPr>
      </w:pPr>
    </w:p>
    <w:p w:rsidR="008550E9" w:rsidRPr="00A936C7" w:rsidRDefault="008550E9" w:rsidP="00340A47">
      <w:pPr>
        <w:rPr>
          <w:rFonts w:ascii="Calibri" w:hAnsi="Calibri"/>
          <w:sz w:val="22"/>
          <w:szCs w:val="22"/>
        </w:rPr>
      </w:pPr>
    </w:p>
    <w:sectPr w:rsidR="008550E9" w:rsidRPr="00A936C7" w:rsidSect="004E6869">
      <w:pgSz w:w="11900" w:h="16840"/>
      <w:pgMar w:top="1440" w:right="1797" w:bottom="1440" w:left="1797" w:header="720" w:footer="720" w:gutter="227"/>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8AF"/>
    <w:rsid w:val="00013080"/>
    <w:rsid w:val="00076D5E"/>
    <w:rsid w:val="00194DEA"/>
    <w:rsid w:val="001E475C"/>
    <w:rsid w:val="00227F6D"/>
    <w:rsid w:val="002A3FCE"/>
    <w:rsid w:val="002B7B65"/>
    <w:rsid w:val="00312EC0"/>
    <w:rsid w:val="00340A47"/>
    <w:rsid w:val="003A097D"/>
    <w:rsid w:val="003D7D56"/>
    <w:rsid w:val="003E2B27"/>
    <w:rsid w:val="00450072"/>
    <w:rsid w:val="004A29E3"/>
    <w:rsid w:val="004E6869"/>
    <w:rsid w:val="005A5AF9"/>
    <w:rsid w:val="005B7D36"/>
    <w:rsid w:val="00610054"/>
    <w:rsid w:val="00777BBF"/>
    <w:rsid w:val="007A2A85"/>
    <w:rsid w:val="007F48AF"/>
    <w:rsid w:val="008356D0"/>
    <w:rsid w:val="008550E9"/>
    <w:rsid w:val="008A54CE"/>
    <w:rsid w:val="00951DB9"/>
    <w:rsid w:val="009B0751"/>
    <w:rsid w:val="00A107A3"/>
    <w:rsid w:val="00A45894"/>
    <w:rsid w:val="00A82D1F"/>
    <w:rsid w:val="00A936C7"/>
    <w:rsid w:val="00AF1404"/>
    <w:rsid w:val="00C0077F"/>
    <w:rsid w:val="00D024DB"/>
    <w:rsid w:val="00D9329C"/>
    <w:rsid w:val="00DE5E2D"/>
    <w:rsid w:val="00E22704"/>
    <w:rsid w:val="00E97F00"/>
    <w:rsid w:val="00EC47C3"/>
    <w:rsid w:val="00F24F06"/>
    <w:rsid w:val="00F25C75"/>
    <w:rsid w:val="00F9444F"/>
    <w:rsid w:val="00FD186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4F"/>
    <w:pPr>
      <w:autoSpaceDE w:val="0"/>
      <w:autoSpaceDN w:val="0"/>
      <w:adjustRightInd w:val="0"/>
      <w:jc w:val="both"/>
    </w:pPr>
    <w:rPr>
      <w:rFonts w:ascii="Times New Roman" w:hAnsi="Times New Roman"/>
      <w:noProof/>
      <w:sz w:val="24"/>
      <w:szCs w:val="24"/>
      <w:lang w:val="en-CA" w:eastAsia="en-CA"/>
    </w:rPr>
  </w:style>
  <w:style w:type="paragraph" w:styleId="Heading1">
    <w:name w:val="heading 1"/>
    <w:basedOn w:val="Normal"/>
    <w:link w:val="Heading1Char"/>
    <w:uiPriority w:val="99"/>
    <w:qFormat/>
    <w:rsid w:val="00E97F00"/>
    <w:pPr>
      <w:autoSpaceDE/>
      <w:autoSpaceDN/>
      <w:adjustRightInd/>
      <w:spacing w:before="100" w:beforeAutospacing="1" w:after="100" w:afterAutospacing="1"/>
      <w:jc w:val="left"/>
      <w:outlineLvl w:val="0"/>
    </w:pPr>
    <w:rPr>
      <w:rFonts w:ascii="Times" w:hAnsi="Times"/>
      <w:b/>
      <w:bCs/>
      <w:noProof w:val="0"/>
      <w:kern w:val="36"/>
      <w:sz w:val="48"/>
      <w:szCs w:val="48"/>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7F00"/>
    <w:rPr>
      <w:rFonts w:ascii="Times" w:hAnsi="Times"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02325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531</Words>
  <Characters>2819</Characters>
  <Application>Microsoft Office Outlook</Application>
  <DocSecurity>0</DocSecurity>
  <Lines>0</Lines>
  <Paragraphs>0</Paragraphs>
  <ScaleCrop>false</ScaleCrop>
  <Company>Middlesex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Editorial </dc:title>
  <dc:subject/>
  <dc:creator>Richard Bayford</dc:creator>
  <cp:keywords/>
  <dc:description/>
  <cp:lastModifiedBy>Stig</cp:lastModifiedBy>
  <cp:revision>2</cp:revision>
  <dcterms:created xsi:type="dcterms:W3CDTF">2017-03-27T19:40:00Z</dcterms:created>
  <dcterms:modified xsi:type="dcterms:W3CDTF">2017-03-27T19:40:00Z</dcterms:modified>
</cp:coreProperties>
</file>