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E26E" w14:textId="77777777" w:rsidR="007D3BA0" w:rsidRPr="006048C6" w:rsidRDefault="00CA2917">
      <w:pPr>
        <w:rPr>
          <w:b/>
        </w:rPr>
      </w:pPr>
      <w:bookmarkStart w:id="0" w:name="_GoBack"/>
      <w:bookmarkEnd w:id="0"/>
      <w:r w:rsidRPr="006048C6">
        <w:rPr>
          <w:b/>
        </w:rPr>
        <w:t>Predictors of treatment outcome in depression</w:t>
      </w:r>
      <w:r w:rsidR="00316B15">
        <w:rPr>
          <w:b/>
        </w:rPr>
        <w:t xml:space="preserve"> in later life</w:t>
      </w:r>
      <w:r w:rsidRPr="006048C6">
        <w:rPr>
          <w:b/>
        </w:rPr>
        <w:t>: a systematic review</w:t>
      </w:r>
      <w:r w:rsidR="00F547D8">
        <w:rPr>
          <w:b/>
        </w:rPr>
        <w:t xml:space="preserve"> and meta-analysis</w:t>
      </w:r>
    </w:p>
    <w:p w14:paraId="781A7531" w14:textId="77777777" w:rsidR="00072D7C" w:rsidRPr="00736E0E" w:rsidRDefault="00072D7C">
      <w:r w:rsidRPr="00736E0E">
        <w:t>Authors</w:t>
      </w:r>
    </w:p>
    <w:p w14:paraId="2A0ED3D6" w14:textId="77777777" w:rsidR="00072D7C"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 xml:space="preserve">Chavit Tunvirachaisakul </w:t>
      </w:r>
      <w:r w:rsidRPr="006048C6">
        <w:rPr>
          <w:rFonts w:eastAsia="Times New Roman" w:cs="Segoe UI"/>
          <w:color w:val="212121"/>
          <w:vertAlign w:val="superscript"/>
          <w:lang w:eastAsia="en-GB"/>
        </w:rPr>
        <w:t>1,4</w:t>
      </w:r>
    </w:p>
    <w:p w14:paraId="15E1761D" w14:textId="77777777" w:rsidR="00072D7C"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 xml:space="preserve">Rebecca </w:t>
      </w:r>
      <w:r w:rsidR="00342E6D">
        <w:rPr>
          <w:rFonts w:eastAsia="Times New Roman" w:cs="Segoe UI"/>
          <w:color w:val="212121"/>
          <w:lang w:eastAsia="en-GB"/>
        </w:rPr>
        <w:t xml:space="preserve">L. </w:t>
      </w:r>
      <w:r w:rsidRPr="006048C6">
        <w:rPr>
          <w:rFonts w:eastAsia="Times New Roman" w:cs="Segoe UI"/>
          <w:color w:val="212121"/>
          <w:lang w:eastAsia="en-GB"/>
        </w:rPr>
        <w:t xml:space="preserve">Gould </w:t>
      </w:r>
      <w:r w:rsidRPr="006048C6">
        <w:rPr>
          <w:rFonts w:eastAsia="Times New Roman" w:cs="Segoe UI"/>
          <w:color w:val="212121"/>
          <w:vertAlign w:val="superscript"/>
          <w:lang w:eastAsia="en-GB"/>
        </w:rPr>
        <w:t>1,2</w:t>
      </w:r>
    </w:p>
    <w:p w14:paraId="057CE0F3" w14:textId="77777777" w:rsidR="00072D7C"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 xml:space="preserve">Mark </w:t>
      </w:r>
      <w:r w:rsidR="00342E6D">
        <w:rPr>
          <w:rFonts w:eastAsia="Times New Roman" w:cs="Segoe UI"/>
          <w:color w:val="212121"/>
          <w:lang w:eastAsia="en-GB"/>
        </w:rPr>
        <w:t xml:space="preserve">C. </w:t>
      </w:r>
      <w:r w:rsidRPr="006048C6">
        <w:rPr>
          <w:rFonts w:eastAsia="Times New Roman" w:cs="Segoe UI"/>
          <w:color w:val="212121"/>
          <w:lang w:eastAsia="en-GB"/>
        </w:rPr>
        <w:t xml:space="preserve">Coulson </w:t>
      </w:r>
      <w:r w:rsidRPr="006048C6">
        <w:rPr>
          <w:rFonts w:eastAsia="Times New Roman" w:cs="Segoe UI"/>
          <w:color w:val="212121"/>
          <w:vertAlign w:val="superscript"/>
          <w:lang w:eastAsia="en-GB"/>
        </w:rPr>
        <w:t>3</w:t>
      </w:r>
    </w:p>
    <w:p w14:paraId="22CE766A" w14:textId="77777777" w:rsidR="00072D7C"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 xml:space="preserve">Emma </w:t>
      </w:r>
      <w:r w:rsidR="00EC53CC">
        <w:rPr>
          <w:rFonts w:eastAsia="Times New Roman" w:cs="Segoe UI"/>
          <w:color w:val="212121"/>
          <w:lang w:eastAsia="en-GB"/>
        </w:rPr>
        <w:t xml:space="preserve">V. </w:t>
      </w:r>
      <w:r w:rsidRPr="006048C6">
        <w:rPr>
          <w:rFonts w:eastAsia="Times New Roman" w:cs="Segoe UI"/>
          <w:color w:val="212121"/>
          <w:lang w:eastAsia="en-GB"/>
        </w:rPr>
        <w:t xml:space="preserve">Ward </w:t>
      </w:r>
      <w:r w:rsidRPr="006048C6">
        <w:rPr>
          <w:rFonts w:eastAsia="Times New Roman" w:cs="Segoe UI"/>
          <w:color w:val="212121"/>
          <w:vertAlign w:val="superscript"/>
          <w:lang w:eastAsia="en-GB"/>
        </w:rPr>
        <w:t>3</w:t>
      </w:r>
    </w:p>
    <w:p w14:paraId="65A17375" w14:textId="77777777" w:rsidR="00072D7C"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 xml:space="preserve">Gemma Reynolds </w:t>
      </w:r>
      <w:r w:rsidRPr="006048C6">
        <w:rPr>
          <w:rFonts w:eastAsia="Times New Roman" w:cs="Segoe UI"/>
          <w:color w:val="212121"/>
          <w:vertAlign w:val="superscript"/>
          <w:lang w:eastAsia="en-GB"/>
        </w:rPr>
        <w:t>3</w:t>
      </w:r>
    </w:p>
    <w:p w14:paraId="7DD73D1F" w14:textId="77777777" w:rsidR="00072D7C"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 xml:space="preserve">Rebecca </w:t>
      </w:r>
      <w:r w:rsidR="00602647">
        <w:rPr>
          <w:rFonts w:eastAsia="Times New Roman" w:cs="Segoe UI"/>
          <w:color w:val="212121"/>
          <w:lang w:eastAsia="en-GB"/>
        </w:rPr>
        <w:t xml:space="preserve">L. </w:t>
      </w:r>
      <w:r w:rsidRPr="006048C6">
        <w:rPr>
          <w:rFonts w:eastAsia="Times New Roman" w:cs="Segoe UI"/>
          <w:color w:val="212121"/>
          <w:lang w:eastAsia="en-GB"/>
        </w:rPr>
        <w:t>G</w:t>
      </w:r>
      <w:r w:rsidR="00342E6D">
        <w:rPr>
          <w:rFonts w:eastAsia="Times New Roman" w:cs="Segoe UI"/>
          <w:color w:val="212121"/>
          <w:lang w:eastAsia="en-GB"/>
        </w:rPr>
        <w:t>a</w:t>
      </w:r>
      <w:r w:rsidRPr="006048C6">
        <w:rPr>
          <w:rFonts w:eastAsia="Times New Roman" w:cs="Segoe UI"/>
          <w:color w:val="212121"/>
          <w:lang w:eastAsia="en-GB"/>
        </w:rPr>
        <w:t>thercole</w:t>
      </w:r>
      <w:r w:rsidRPr="006048C6">
        <w:rPr>
          <w:rFonts w:eastAsia="Times New Roman" w:cs="Segoe UI"/>
          <w:color w:val="212121"/>
          <w:vertAlign w:val="superscript"/>
          <w:lang w:eastAsia="en-GB"/>
        </w:rPr>
        <w:t xml:space="preserve"> 1</w:t>
      </w:r>
    </w:p>
    <w:p w14:paraId="4550C480" w14:textId="77777777" w:rsidR="00072D7C"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Hannah Grocott</w:t>
      </w:r>
      <w:r w:rsidRPr="006048C6">
        <w:rPr>
          <w:rFonts w:eastAsia="Times New Roman" w:cs="Segoe UI"/>
          <w:color w:val="212121"/>
          <w:vertAlign w:val="superscript"/>
          <w:lang w:eastAsia="en-GB"/>
        </w:rPr>
        <w:t xml:space="preserve"> 1</w:t>
      </w:r>
    </w:p>
    <w:p w14:paraId="468F2E41" w14:textId="77777777" w:rsidR="00072D7C"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Thitiporn Supasitthumrong</w:t>
      </w:r>
      <w:r w:rsidRPr="006048C6">
        <w:rPr>
          <w:rFonts w:eastAsia="Times New Roman" w:cs="Segoe UI"/>
          <w:color w:val="212121"/>
          <w:vertAlign w:val="superscript"/>
          <w:lang w:eastAsia="en-GB"/>
        </w:rPr>
        <w:t xml:space="preserve"> 4</w:t>
      </w:r>
    </w:p>
    <w:p w14:paraId="7DEE3F96" w14:textId="77777777" w:rsidR="00072D7C"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Athicha Tunvirachaisakul </w:t>
      </w:r>
      <w:r w:rsidR="00B40872" w:rsidRPr="00B40872">
        <w:rPr>
          <w:rFonts w:eastAsia="Times New Roman" w:cs="Segoe UI"/>
          <w:color w:val="212121"/>
          <w:vertAlign w:val="superscript"/>
          <w:lang w:eastAsia="en-GB"/>
        </w:rPr>
        <w:t>5</w:t>
      </w:r>
    </w:p>
    <w:p w14:paraId="380A64BD" w14:textId="77777777" w:rsidR="0018729A" w:rsidRDefault="0018729A" w:rsidP="00072D7C">
      <w:pPr>
        <w:shd w:val="clear" w:color="auto" w:fill="FFFFFF"/>
        <w:spacing w:after="0" w:line="240" w:lineRule="auto"/>
        <w:rPr>
          <w:rFonts w:eastAsia="Times New Roman" w:cs="Segoe UI"/>
          <w:color w:val="212121"/>
          <w:lang w:eastAsia="en-GB"/>
        </w:rPr>
      </w:pPr>
      <w:r>
        <w:rPr>
          <w:rFonts w:eastAsia="Times New Roman" w:cs="Segoe UI"/>
          <w:color w:val="212121"/>
          <w:lang w:eastAsia="en-GB"/>
        </w:rPr>
        <w:t>Kate Kimona</w:t>
      </w:r>
      <w:r w:rsidR="00DD478B" w:rsidRPr="00834424">
        <w:rPr>
          <w:rFonts w:eastAsia="Times New Roman" w:cs="Segoe UI"/>
          <w:color w:val="212121"/>
          <w:vertAlign w:val="superscript"/>
          <w:lang w:eastAsia="en-GB"/>
        </w:rPr>
        <w:t>2</w:t>
      </w:r>
    </w:p>
    <w:p w14:paraId="01C77B42" w14:textId="77777777" w:rsidR="00736E0E" w:rsidRPr="006048C6" w:rsidRDefault="00CA2917" w:rsidP="00072D7C">
      <w:pPr>
        <w:shd w:val="clear" w:color="auto" w:fill="FFFFFF"/>
        <w:spacing w:after="0" w:line="240" w:lineRule="auto"/>
        <w:rPr>
          <w:rFonts w:eastAsia="Times New Roman" w:cs="Segoe UI"/>
          <w:color w:val="212121"/>
          <w:lang w:eastAsia="en-GB"/>
        </w:rPr>
      </w:pPr>
      <w:r w:rsidRPr="006048C6">
        <w:rPr>
          <w:rFonts w:eastAsia="Times New Roman" w:cs="Segoe UI"/>
          <w:color w:val="212121"/>
          <w:lang w:eastAsia="en-GB"/>
        </w:rPr>
        <w:t xml:space="preserve">Robert </w:t>
      </w:r>
      <w:r w:rsidR="00342E6D">
        <w:rPr>
          <w:rFonts w:eastAsia="Times New Roman" w:cs="Segoe UI"/>
          <w:color w:val="212121"/>
          <w:lang w:eastAsia="en-GB"/>
        </w:rPr>
        <w:t xml:space="preserve">J. </w:t>
      </w:r>
      <w:r w:rsidRPr="006048C6">
        <w:rPr>
          <w:rFonts w:eastAsia="Times New Roman" w:cs="Segoe UI"/>
          <w:color w:val="212121"/>
          <w:lang w:eastAsia="en-GB"/>
        </w:rPr>
        <w:t xml:space="preserve">Howard </w:t>
      </w:r>
      <w:r w:rsidRPr="006048C6">
        <w:rPr>
          <w:rFonts w:eastAsia="Times New Roman" w:cs="Segoe UI"/>
          <w:color w:val="212121"/>
          <w:vertAlign w:val="superscript"/>
          <w:lang w:eastAsia="en-GB"/>
        </w:rPr>
        <w:t>1,2</w:t>
      </w:r>
    </w:p>
    <w:p w14:paraId="5CD04939" w14:textId="77777777" w:rsidR="00072D7C" w:rsidRPr="00736E0E" w:rsidRDefault="00072D7C"/>
    <w:p w14:paraId="3D95FD08" w14:textId="77777777" w:rsidR="00736E0E" w:rsidRPr="00736E0E" w:rsidRDefault="00736E0E">
      <w:r w:rsidRPr="00736E0E">
        <w:t xml:space="preserve">1 Department of Old Age Psychiatry, Institute of Psychiatry, Psychology and Neuroscience, </w:t>
      </w:r>
      <w:r w:rsidR="00B40872">
        <w:br/>
      </w:r>
      <w:r w:rsidRPr="00736E0E">
        <w:t>King’s College London, London, UK</w:t>
      </w:r>
    </w:p>
    <w:p w14:paraId="3E18E6E9" w14:textId="77777777" w:rsidR="00736E0E" w:rsidRPr="00736E0E" w:rsidRDefault="00736E0E">
      <w:r w:rsidRPr="00736E0E">
        <w:t>2 Division of Psychiatry</w:t>
      </w:r>
      <w:r>
        <w:t>,</w:t>
      </w:r>
      <w:r w:rsidRPr="00736E0E">
        <w:t xml:space="preserve"> University College London, </w:t>
      </w:r>
      <w:r w:rsidR="00342E6D">
        <w:t xml:space="preserve">London, </w:t>
      </w:r>
      <w:r w:rsidRPr="00736E0E">
        <w:t>UK</w:t>
      </w:r>
    </w:p>
    <w:p w14:paraId="5C5F4BAA" w14:textId="77777777" w:rsidR="00736E0E" w:rsidRPr="00736E0E" w:rsidRDefault="00736E0E">
      <w:r w:rsidRPr="00736E0E">
        <w:t xml:space="preserve">3 Department of Psychology, </w:t>
      </w:r>
      <w:r w:rsidR="0050653F" w:rsidRPr="0050653F">
        <w:t>Faculty of Science and Technology</w:t>
      </w:r>
      <w:r w:rsidRPr="00736E0E">
        <w:t xml:space="preserve">, Middlesex University, London, UK </w:t>
      </w:r>
    </w:p>
    <w:p w14:paraId="4EE69C7D" w14:textId="77777777" w:rsidR="00736E0E" w:rsidRDefault="00736E0E">
      <w:r w:rsidRPr="00736E0E">
        <w:t>4 Department of Psychiatry, Faculty of Medicine, Chulalongkorn University, Bangkok, Thailand</w:t>
      </w:r>
    </w:p>
    <w:p w14:paraId="000E3830" w14:textId="77777777" w:rsidR="0049374E" w:rsidRPr="00736E0E" w:rsidRDefault="0049374E">
      <w:r>
        <w:t>5 Faculty of Dentistry, Chulalongkorn University, Bangkok, Thailand</w:t>
      </w:r>
    </w:p>
    <w:p w14:paraId="3C8E3592" w14:textId="77777777" w:rsidR="00736E0E" w:rsidRDefault="00736E0E"/>
    <w:p w14:paraId="36A9FB5B" w14:textId="77777777" w:rsidR="009C0D45" w:rsidRDefault="00927B49" w:rsidP="006048C6">
      <w:r>
        <w:t xml:space="preserve">Word count </w:t>
      </w:r>
      <w:r w:rsidR="00280E1A">
        <w:t>5</w:t>
      </w:r>
      <w:r w:rsidR="004E14C1">
        <w:t>355</w:t>
      </w:r>
    </w:p>
    <w:p w14:paraId="321CA6F4" w14:textId="77777777" w:rsidR="001A3823" w:rsidRDefault="001A3823" w:rsidP="001A3823">
      <w:r>
        <w:t>Keywords: Systematic review,</w:t>
      </w:r>
      <w:r w:rsidR="0018729A">
        <w:t xml:space="preserve"> meta-analysis,</w:t>
      </w:r>
      <w:r>
        <w:t xml:space="preserve"> predictor, late-life depression, major depressive disorder.</w:t>
      </w:r>
    </w:p>
    <w:p w14:paraId="103DB0C4" w14:textId="77777777" w:rsidR="006A7358" w:rsidRDefault="006A7358">
      <w:pPr>
        <w:rPr>
          <w:b/>
        </w:rPr>
      </w:pPr>
    </w:p>
    <w:p w14:paraId="29B305AD" w14:textId="77777777" w:rsidR="006A7358" w:rsidRDefault="006A7358">
      <w:pPr>
        <w:rPr>
          <w:b/>
        </w:rPr>
      </w:pPr>
      <w:r>
        <w:rPr>
          <w:b/>
        </w:rPr>
        <w:t>Corresponding author</w:t>
      </w:r>
    </w:p>
    <w:p w14:paraId="53ED99B5" w14:textId="77777777" w:rsidR="006A7358" w:rsidRPr="00481220" w:rsidRDefault="008C5677">
      <w:r w:rsidRPr="00481220">
        <w:t>Chavit Tunvirachaisakul</w:t>
      </w:r>
    </w:p>
    <w:p w14:paraId="5D2EA91E" w14:textId="77777777" w:rsidR="006A7358" w:rsidRPr="00481220" w:rsidRDefault="008C5677">
      <w:r w:rsidRPr="00481220">
        <w:t xml:space="preserve">Email : </w:t>
      </w:r>
      <w:hyperlink r:id="rId8" w:history="1">
        <w:r w:rsidRPr="00481220">
          <w:rPr>
            <w:rStyle w:val="Hyperlink"/>
          </w:rPr>
          <w:t>chavit.tunvirachaisakul@kcl.ac.uk</w:t>
        </w:r>
      </w:hyperlink>
      <w:r w:rsidRPr="00481220">
        <w:t xml:space="preserve"> , </w:t>
      </w:r>
      <w:hyperlink r:id="rId9" w:history="1">
        <w:r w:rsidRPr="00481220">
          <w:rPr>
            <w:rStyle w:val="Hyperlink"/>
          </w:rPr>
          <w:t>chavit.t@chula.ac.th</w:t>
        </w:r>
      </w:hyperlink>
    </w:p>
    <w:p w14:paraId="621AC11C" w14:textId="77777777" w:rsidR="006A7358" w:rsidRPr="00481220" w:rsidRDefault="008C5677">
      <w:r w:rsidRPr="00481220">
        <w:t>Telephone : +44 (0)20 7848 0626 (UK), +66(0)2 256 4298 (TH)</w:t>
      </w:r>
    </w:p>
    <w:p w14:paraId="376F2783" w14:textId="77777777" w:rsidR="006A7358" w:rsidRPr="00481220" w:rsidRDefault="008C5677" w:rsidP="006A7358">
      <w:r w:rsidRPr="00481220">
        <w:t>Address : Department of Old Age Psychiatry, IoPPN, King's College London</w:t>
      </w:r>
    </w:p>
    <w:p w14:paraId="3E4BAC59" w14:textId="77777777" w:rsidR="000A7B0E" w:rsidRPr="00481220" w:rsidRDefault="008C5677" w:rsidP="00481220">
      <w:pPr>
        <w:ind w:firstLine="720"/>
      </w:pPr>
      <w:r w:rsidRPr="00481220">
        <w:t>Box PO70, De Crespigny Park, Denmark Hill, London, UK SE5 8AF</w:t>
      </w:r>
    </w:p>
    <w:p w14:paraId="781FB16A" w14:textId="77777777" w:rsidR="000A7B0E" w:rsidRPr="00481220" w:rsidRDefault="008C5677" w:rsidP="00481220">
      <w:pPr>
        <w:ind w:firstLine="720"/>
      </w:pPr>
      <w:r w:rsidRPr="00481220">
        <w:t>Department of Psychiatry, King Chulalongkorn Memorial Hospital</w:t>
      </w:r>
    </w:p>
    <w:p w14:paraId="72E61C9A" w14:textId="77777777" w:rsidR="001A3823" w:rsidRDefault="008C5677" w:rsidP="001A3823">
      <w:pPr>
        <w:ind w:firstLine="720"/>
        <w:rPr>
          <w:b/>
        </w:rPr>
      </w:pPr>
      <w:r w:rsidRPr="00481220">
        <w:t>1873 Rama IV Road Bangkok, Thailand, 10330</w:t>
      </w:r>
      <w:r w:rsidR="0098227B">
        <w:rPr>
          <w:b/>
        </w:rPr>
        <w:br w:type="page"/>
      </w:r>
    </w:p>
    <w:p w14:paraId="00E42BC5" w14:textId="77777777" w:rsidR="00EA0183" w:rsidRPr="006048C6" w:rsidRDefault="00CA2917">
      <w:pPr>
        <w:rPr>
          <w:b/>
        </w:rPr>
      </w:pPr>
      <w:r w:rsidRPr="006048C6">
        <w:rPr>
          <w:b/>
        </w:rPr>
        <w:lastRenderedPageBreak/>
        <w:t>Introduction</w:t>
      </w:r>
    </w:p>
    <w:p w14:paraId="4C6FE6BA" w14:textId="77777777" w:rsidR="00EE76FB" w:rsidRDefault="00EE76FB">
      <w:r>
        <w:t>Depression in late-life is one of the most prevalent and disabling disorder</w:t>
      </w:r>
      <w:r w:rsidR="006E53DF">
        <w:t>s</w:t>
      </w:r>
      <w:r>
        <w:t xml:space="preserve"> for </w:t>
      </w:r>
      <w:r w:rsidR="006E53DF">
        <w:t xml:space="preserve">the </w:t>
      </w:r>
      <w:r>
        <w:t xml:space="preserve">elderly. Although, various pharmacologic and psychosocial treatments are available, a significant portion of patients with late-life depression remain symptomatic or </w:t>
      </w:r>
      <w:r w:rsidR="006E53DF">
        <w:t xml:space="preserve">have a </w:t>
      </w:r>
      <w:r>
        <w:t>delayed recovery</w:t>
      </w:r>
      <w:r w:rsidR="00316B15">
        <w:t xml:space="preserve"> </w:t>
      </w:r>
      <w:r w:rsidR="009B49D4">
        <w:fldChar w:fldCharType="begin"/>
      </w:r>
      <w:r w:rsidR="00DF12BD">
        <w:instrText xml:space="preserve"> ADDIN EN.CITE &lt;EndNote&gt;&lt;Cite&gt;&lt;Author&gt;Roose&lt;/Author&gt;&lt;Year&gt;2005&lt;/Year&gt;&lt;RecNum&gt;20&lt;/RecNum&gt;&lt;DisplayText&gt;(Roose and Schatzberg, 2005)&lt;/DisplayText&gt;&lt;record&gt;&lt;rec-number&gt;20&lt;/rec-number&gt;&lt;foreign-keys&gt;&lt;key app="EN" db-id="rdfpp02su090r6eddv3vr2rhewrwzpt5a200"&gt;20&lt;/key&gt;&lt;/foreign-keys&gt;&lt;ref-type name="Journal Article"&gt;17&lt;/ref-type&gt;&lt;contributors&gt;&lt;authors&gt;&lt;author&gt;Roose, Steven P.&lt;/author&gt;&lt;author&gt;Schatzberg, Alan F.&lt;/author&gt;&lt;/authors&gt;&lt;/contributors&gt;&lt;titles&gt;&lt;title&gt;The Efficacy of Antidepressants in the Treatment of Late-Life Depression.&lt;/title&gt;&lt;secondary-title&gt;Journal of Clinical Psychopharmacology&lt;/secondary-title&gt;&lt;/titles&gt;&lt;periodical&gt;&lt;full-title&gt;Journal of Clinical Psychopharmacology&lt;/full-title&gt;&lt;/periodical&gt;&lt;pages&gt;S1-S7&lt;/pages&gt;&lt;volume&gt;25&lt;/volume&gt;&lt;number&gt;4,Suppl1&lt;/number&gt;&lt;dates&gt;&lt;year&gt;2005&lt;/year&gt;&lt;/dates&gt;&lt;urls&gt;&lt;/urls&gt;&lt;remote-database-name&gt;PsycINFO&lt;/remote-database-name&gt;&lt;remote-database-provider&gt;Ovid Technologies&lt;/remote-database-provider&gt;&lt;/record&gt;&lt;/Cite&gt;&lt;/EndNote&gt;</w:instrText>
      </w:r>
      <w:r w:rsidR="009B49D4">
        <w:fldChar w:fldCharType="separate"/>
      </w:r>
      <w:r w:rsidR="00927B49">
        <w:rPr>
          <w:noProof/>
        </w:rPr>
        <w:t>(</w:t>
      </w:r>
      <w:hyperlink w:anchor="_ENREF_124" w:tooltip="Roose, 2005 #20" w:history="1">
        <w:r w:rsidR="004E14C1">
          <w:rPr>
            <w:noProof/>
          </w:rPr>
          <w:t>Roose and Schatzberg, 2005</w:t>
        </w:r>
      </w:hyperlink>
      <w:r w:rsidR="00927B49">
        <w:rPr>
          <w:noProof/>
        </w:rPr>
        <w:t>)</w:t>
      </w:r>
      <w:r w:rsidR="009B49D4">
        <w:fldChar w:fldCharType="end"/>
      </w:r>
      <w:r>
        <w:t>. Differentiat</w:t>
      </w:r>
      <w:r w:rsidR="0083358B">
        <w:t xml:space="preserve">ing </w:t>
      </w:r>
      <w:r w:rsidR="006E53DF">
        <w:t xml:space="preserve">those </w:t>
      </w:r>
      <w:r w:rsidR="00056D36">
        <w:t xml:space="preserve">who </w:t>
      </w:r>
      <w:r w:rsidR="006E53DF">
        <w:t xml:space="preserve">are </w:t>
      </w:r>
      <w:r w:rsidR="00056D36">
        <w:t xml:space="preserve">likely to have </w:t>
      </w:r>
      <w:r w:rsidR="006E53DF">
        <w:t xml:space="preserve">a </w:t>
      </w:r>
      <w:r w:rsidR="0083358B">
        <w:t xml:space="preserve">good </w:t>
      </w:r>
      <w:r w:rsidR="00056D36">
        <w:t>or</w:t>
      </w:r>
      <w:r w:rsidR="0083358B">
        <w:t xml:space="preserve"> poor response to treatment may have useful clinical application</w:t>
      </w:r>
      <w:r w:rsidR="006E53DF">
        <w:t>s</w:t>
      </w:r>
      <w:r w:rsidR="0083358B">
        <w:t xml:space="preserve">: </w:t>
      </w:r>
      <w:r w:rsidR="006E53DF">
        <w:t xml:space="preserve">i) </w:t>
      </w:r>
      <w:r w:rsidR="0083358B">
        <w:t>to inform patient</w:t>
      </w:r>
      <w:r w:rsidR="006E53DF">
        <w:t>s</w:t>
      </w:r>
      <w:r w:rsidR="0083358B">
        <w:t xml:space="preserve"> about prognosis</w:t>
      </w:r>
      <w:r w:rsidR="006E53DF">
        <w:t xml:space="preserve">; ii) </w:t>
      </w:r>
      <w:r w:rsidR="0083358B">
        <w:t>to speed up t</w:t>
      </w:r>
      <w:r w:rsidR="00BC297C">
        <w:t>reatment adjustment</w:t>
      </w:r>
      <w:r w:rsidR="006E53DF">
        <w:t>; and iii)</w:t>
      </w:r>
      <w:r w:rsidR="00BC297C">
        <w:t xml:space="preserve"> to tailor</w:t>
      </w:r>
      <w:r w:rsidR="0083358B">
        <w:t xml:space="preserve"> appropriate treatment</w:t>
      </w:r>
      <w:r w:rsidR="006E53DF">
        <w:t>s</w:t>
      </w:r>
      <w:r w:rsidR="0083358B">
        <w:t xml:space="preserve"> to specific patient</w:t>
      </w:r>
      <w:r w:rsidR="006E53DF">
        <w:t>s</w:t>
      </w:r>
      <w:r w:rsidR="00BC297C">
        <w:t>.</w:t>
      </w:r>
      <w:r w:rsidR="00056D36">
        <w:t xml:space="preserve"> </w:t>
      </w:r>
      <w:r w:rsidR="006E53DF">
        <w:t xml:space="preserve">A predictor </w:t>
      </w:r>
      <w:r w:rsidR="00056D36">
        <w:t xml:space="preserve">is </w:t>
      </w:r>
      <w:r w:rsidR="00BC297C">
        <w:t>a variable or set of variables</w:t>
      </w:r>
      <w:r>
        <w:t xml:space="preserve"> that </w:t>
      </w:r>
      <w:r w:rsidR="00BC297C">
        <w:t>can determine</w:t>
      </w:r>
      <w:r>
        <w:t xml:space="preserve"> </w:t>
      </w:r>
      <w:r w:rsidR="00BC297C">
        <w:t>the possible</w:t>
      </w:r>
      <w:r>
        <w:t xml:space="preserve"> outcome of </w:t>
      </w:r>
      <w:r w:rsidR="006E53DF">
        <w:t xml:space="preserve">an </w:t>
      </w:r>
      <w:r>
        <w:t>intervention</w:t>
      </w:r>
      <w:r w:rsidR="00BC297C">
        <w:t xml:space="preserve"> in a </w:t>
      </w:r>
      <w:r w:rsidR="006E53DF">
        <w:t>population</w:t>
      </w:r>
      <w:r w:rsidR="00BC297C">
        <w:t xml:space="preserve"> </w:t>
      </w:r>
      <w:r w:rsidR="009B49D4">
        <w:fldChar w:fldCharType="begin"/>
      </w:r>
      <w:r w:rsidR="00DF12BD">
        <w:instrText xml:space="preserve"> ADDIN EN.CITE &lt;EndNote&gt;&lt;Cite&gt;&lt;Author&gt;Nierenberg&lt;/Author&gt;&lt;Year&gt;2003&lt;/Year&gt;&lt;RecNum&gt;55&lt;/RecNum&gt;&lt;DisplayText&gt;(Nierenberg, 2003)&lt;/DisplayText&gt;&lt;record&gt;&lt;rec-number&gt;55&lt;/rec-number&gt;&lt;foreign-keys&gt;&lt;key app="EN" db-id="rdfpp02su090r6eddv3vr2rhewrwzpt5a200"&gt;55&lt;/key&gt;&lt;key app="ENWeb" db-id=""&gt;0&lt;/key&gt;&lt;/foreign-keys&gt;&lt;ref-type name="Journal Article"&gt;17&lt;/ref-type&gt;&lt;contributors&gt;&lt;authors&gt;&lt;author&gt;Nierenberg, Andrew A.&lt;/author&gt;&lt;/authors&gt;&lt;/contributors&gt;&lt;titles&gt;&lt;title&gt;Predictors of response to antidepressants&lt;/title&gt;&lt;secondary-title&gt;Psychiatric Clinics of North America&lt;/secondary-title&gt;&lt;/titles&gt;&lt;periodical&gt;&lt;full-title&gt;Psychiatric Clinics of North America&lt;/full-title&gt;&lt;/periodical&gt;&lt;pages&gt;345-352&lt;/pages&gt;&lt;volume&gt;26&lt;/volume&gt;&lt;number&gt;2&lt;/number&gt;&lt;dates&gt;&lt;year&gt;2003&lt;/year&gt;&lt;/dates&gt;&lt;isbn&gt;0193953X&lt;/isbn&gt;&lt;urls&gt;&lt;/urls&gt;&lt;electronic-resource-num&gt;10.1016/s0193-953x(02)00105-3&lt;/electronic-resource-num&gt;&lt;/record&gt;&lt;/Cite&gt;&lt;/EndNote&gt;</w:instrText>
      </w:r>
      <w:r w:rsidR="009B49D4">
        <w:fldChar w:fldCharType="separate"/>
      </w:r>
      <w:r w:rsidR="00927B49">
        <w:rPr>
          <w:noProof/>
        </w:rPr>
        <w:t>(</w:t>
      </w:r>
      <w:hyperlink w:anchor="_ENREF_106" w:tooltip="Nierenberg, 2003 #55" w:history="1">
        <w:r w:rsidR="004E14C1">
          <w:rPr>
            <w:noProof/>
          </w:rPr>
          <w:t>Nierenberg, 2003</w:t>
        </w:r>
      </w:hyperlink>
      <w:r w:rsidR="00927B49">
        <w:rPr>
          <w:noProof/>
        </w:rPr>
        <w:t>)</w:t>
      </w:r>
      <w:r w:rsidR="009B49D4">
        <w:fldChar w:fldCharType="end"/>
      </w:r>
      <w:r w:rsidR="00283EAE">
        <w:t>.</w:t>
      </w:r>
      <w:r>
        <w:t xml:space="preserve"> Predictor</w:t>
      </w:r>
      <w:r w:rsidR="006E53DF">
        <w:t>s</w:t>
      </w:r>
      <w:r>
        <w:t xml:space="preserve"> can be identified from demographic data, clinical characteristic</w:t>
      </w:r>
      <w:r w:rsidR="006E53DF">
        <w:t>s</w:t>
      </w:r>
      <w:r>
        <w:t>, and routine and specific investigation results.</w:t>
      </w:r>
      <w:r w:rsidR="00056D36">
        <w:t xml:space="preserve"> </w:t>
      </w:r>
    </w:p>
    <w:p w14:paraId="7BF35651" w14:textId="77777777" w:rsidR="00BC297C" w:rsidRDefault="00BC297C">
      <w:pPr>
        <w:rPr>
          <w:cs/>
          <w:lang w:bidi="th-TH"/>
        </w:rPr>
      </w:pPr>
      <w:r>
        <w:t>Th</w:t>
      </w:r>
      <w:r w:rsidR="00056D36">
        <w:t xml:space="preserve">ere are only </w:t>
      </w:r>
      <w:r w:rsidR="006E53DF">
        <w:t xml:space="preserve">a </w:t>
      </w:r>
      <w:r>
        <w:t>limited number of</w:t>
      </w:r>
      <w:r w:rsidR="00056D36">
        <w:t xml:space="preserve"> reviews </w:t>
      </w:r>
      <w:r>
        <w:t>o</w:t>
      </w:r>
      <w:r w:rsidR="00316B15">
        <w:t>f</w:t>
      </w:r>
      <w:r w:rsidR="00056D36">
        <w:t xml:space="preserve"> predictor</w:t>
      </w:r>
      <w:r w:rsidR="00645657">
        <w:t>s</w:t>
      </w:r>
      <w:r>
        <w:t xml:space="preserve"> of treatment </w:t>
      </w:r>
      <w:r w:rsidR="001D3C34">
        <w:t xml:space="preserve">outcome </w:t>
      </w:r>
      <w:r>
        <w:t>in late-life depression</w:t>
      </w:r>
      <w:r w:rsidR="00645657">
        <w:t>.</w:t>
      </w:r>
      <w:r>
        <w:t xml:space="preserve"> </w:t>
      </w:r>
      <w:hyperlink w:anchor="_ENREF_9" w:tooltip="Alexopoulos, 1989 #3" w:history="1">
        <w:r w:rsidR="004E14C1">
          <w:fldChar w:fldCharType="begin"/>
        </w:r>
        <w:r w:rsidR="004E14C1">
          <w:instrText xml:space="preserve"> ADDIN EN.CITE &lt;EndNote&gt;&lt;Cite AuthorYear="1"&gt;&lt;Author&gt;Alexopoulos&lt;/Author&gt;&lt;Year&gt;1989&lt;/Year&gt;&lt;RecNum&gt;3&lt;/RecNum&gt;&lt;DisplayText&gt;Alexopoulos et al. (1989)&lt;/DisplayText&gt;&lt;record&gt;&lt;rec-number&gt;3&lt;/rec-number&gt;&lt;foreign-keys&gt;&lt;key app="EN" db-id="w9ewad2ad9atf6er2f3vs9rmetzszvdrdxfe"&gt;3&lt;/key&gt;&lt;/foreign-keys&gt;&lt;ref-type name="Journal Article"&gt;17&lt;/ref-type&gt;&lt;contributors&gt;&lt;authors&gt;&lt;author&gt;Alexopoulos, G. S.&lt;/author&gt;&lt;author&gt;Young, R. C.&lt;/author&gt;&lt;author&gt;Abrams, R. C.&lt;/author&gt;&lt;author&gt;Meyers, B.&lt;/author&gt;&lt;author&gt;Shamoian, C. A.&lt;/author&gt;&lt;/authors&gt;&lt;/contributors&gt;&lt;auth-address&gt;(Alexopoulos, Young, Abrams, Meyers, Shamoian) Department of Psychiatry, Division of Geriatric Services, New York Hospital-Cornell Medical Center, White Plains, NY United States&lt;/auth-address&gt;&lt;titles&gt;&lt;title&gt;Chronicity and relapse in geriatric depression&lt;/title&gt;&lt;secondary-title&gt;Biological Psychiatry&lt;/secondary-title&gt;&lt;/titles&gt;&lt;periodical&gt;&lt;full-title&gt;Biological Psychiatry&lt;/full-title&gt;&lt;/periodical&gt;&lt;pages&gt;551-564&lt;/pages&gt;&lt;volume&gt;26&lt;/volume&gt;&lt;number&gt;6&lt;/number&gt;&lt;dates&gt;&lt;year&gt;1989&lt;/year&gt;&lt;/dates&gt;&lt;accession-num&gt;1989244813&lt;/accession-num&gt;&lt;urls&gt;&lt;related-urls&gt;&lt;url&gt;http://shibboleth.ovid.com/secure/?T=JS&amp;amp;CSC=Y&amp;amp;NEWS=N&amp;amp;PAGE=fulltext&amp;amp;D=emed2&amp;amp;AN=1989244813&amp;lt;3612. &amp;gt;&lt;/url&gt;&lt;/related-urls&gt;&lt;/urls&gt;&lt;custom3&gt;N review&lt;/custom3&gt;&lt;custom4&gt;review&lt;/custom4&gt;&lt;remote-database-name&gt;Embase&lt;/remote-database-name&gt;&lt;remote-database-provider&gt;Ovid Technologies&lt;/remote-database-provider&gt;&lt;/record&gt;&lt;/Cite&gt;&lt;/EndNote&gt;</w:instrText>
        </w:r>
        <w:r w:rsidR="004E14C1">
          <w:fldChar w:fldCharType="separate"/>
        </w:r>
        <w:r w:rsidR="004E14C1">
          <w:rPr>
            <w:noProof/>
          </w:rPr>
          <w:t>Alexopoulos et al. (1989)</w:t>
        </w:r>
        <w:r w:rsidR="004E14C1">
          <w:fldChar w:fldCharType="end"/>
        </w:r>
      </w:hyperlink>
      <w:r w:rsidR="00502F42">
        <w:t xml:space="preserve"> reviewed </w:t>
      </w:r>
      <w:r w:rsidR="00316B15">
        <w:t>the</w:t>
      </w:r>
      <w:r w:rsidR="00FC5C91">
        <w:t xml:space="preserve"> literature,</w:t>
      </w:r>
      <w:r w:rsidR="006E53DF">
        <w:t xml:space="preserve"> and</w:t>
      </w:r>
      <w:r w:rsidR="00FC5C91">
        <w:t xml:space="preserve"> </w:t>
      </w:r>
      <w:r w:rsidR="005810B9">
        <w:t xml:space="preserve">argued </w:t>
      </w:r>
      <w:r w:rsidR="00FC5C91">
        <w:t xml:space="preserve">that </w:t>
      </w:r>
      <w:r w:rsidR="006E53DF">
        <w:t xml:space="preserve">the </w:t>
      </w:r>
      <w:r w:rsidR="00FC5C91">
        <w:t xml:space="preserve">results </w:t>
      </w:r>
      <w:r w:rsidR="006E53DF">
        <w:t xml:space="preserve">of </w:t>
      </w:r>
      <w:r w:rsidR="00FC5C91">
        <w:t xml:space="preserve">predictor studies which </w:t>
      </w:r>
      <w:r w:rsidR="00316B15">
        <w:t xml:space="preserve">had </w:t>
      </w:r>
      <w:r w:rsidR="00FC5C91">
        <w:t>used mixed-age population</w:t>
      </w:r>
      <w:r w:rsidR="006E53DF">
        <w:t>s</w:t>
      </w:r>
      <w:r w:rsidR="00502F42">
        <w:t xml:space="preserve"> </w:t>
      </w:r>
      <w:r w:rsidR="00FC5C91">
        <w:t>might not be applicable to geriatric population</w:t>
      </w:r>
      <w:r w:rsidR="006E53DF">
        <w:t>s</w:t>
      </w:r>
      <w:r w:rsidR="00FC5C91">
        <w:t xml:space="preserve">. They </w:t>
      </w:r>
      <w:r w:rsidR="005810B9">
        <w:t xml:space="preserve">suggested </w:t>
      </w:r>
      <w:r w:rsidR="00FC5C91">
        <w:t xml:space="preserve">that comorbid medical illness, duration of depressive episode, dysthymia and </w:t>
      </w:r>
      <w:r w:rsidR="00316B15">
        <w:t>“</w:t>
      </w:r>
      <w:r w:rsidR="00FC5C91">
        <w:t>double depression</w:t>
      </w:r>
      <w:r w:rsidR="00316B15">
        <w:t>”</w:t>
      </w:r>
      <w:r w:rsidR="00613B90">
        <w:t xml:space="preserve"> (dysthymia </w:t>
      </w:r>
      <w:r w:rsidR="00342E6D">
        <w:t>in addition to</w:t>
      </w:r>
      <w:r w:rsidR="00613B90">
        <w:t xml:space="preserve"> major depression)</w:t>
      </w:r>
      <w:r w:rsidR="00FC5C91">
        <w:t xml:space="preserve">, personality disorder and </w:t>
      </w:r>
      <w:r w:rsidR="00865C9A">
        <w:t xml:space="preserve">neuroimaging </w:t>
      </w:r>
      <w:r w:rsidR="00FC5C91">
        <w:t>abnormality predict</w:t>
      </w:r>
      <w:r w:rsidR="00865C9A">
        <w:t>ed</w:t>
      </w:r>
      <w:r w:rsidR="00FC5C91">
        <w:t xml:space="preserve"> chronicity of a depressive episode</w:t>
      </w:r>
      <w:r w:rsidR="00406C3F">
        <w:t xml:space="preserve"> in older adults</w:t>
      </w:r>
      <w:r w:rsidR="00FC5C91">
        <w:t>.</w:t>
      </w:r>
      <w:r w:rsidR="008A08DC">
        <w:t xml:space="preserve"> </w:t>
      </w:r>
      <w:r w:rsidR="006E53DF">
        <w:t xml:space="preserve">In a meta-analysis of RCTs of cognitive behavioural therapy, </w:t>
      </w:r>
      <w:hyperlink w:anchor="_ENREF_50" w:tooltip="Gould, 2012 #57" w:history="1">
        <w:r w:rsidR="004E14C1">
          <w:fldChar w:fldCharType="begin"/>
        </w:r>
        <w:r w:rsidR="004E14C1">
          <w:instrText xml:space="preserve"> ADDIN EN.CITE &lt;EndNote&gt;&lt;Cite AuthorYear="1"&gt;&lt;Author&gt;Gould&lt;/Author&gt;&lt;Year&gt;2012&lt;/Year&gt;&lt;RecNum&gt;57&lt;/RecNum&gt;&lt;DisplayText&gt;Gould et al. (2012)&lt;/DisplayText&gt;&lt;record&gt;&lt;rec-number&gt;57&lt;/rec-number&gt;&lt;foreign-keys&gt;&lt;key app="EN" db-id="rdfpp02su090r6eddv3vr2rhewrwzpt5a200"&gt;57&lt;/key&gt;&lt;/foreign-keys&gt;&lt;ref-type name="Journal Article"&gt;17&lt;/ref-type&gt;&lt;contributors&gt;&lt;authors&gt;&lt;author&gt;Gould, R. L.&lt;/author&gt;&lt;author&gt;Coulson, M. C.&lt;/author&gt;&lt;author&gt;Howard, R. J.&lt;/author&gt;&lt;/authors&gt;&lt;/contributors&gt;&lt;auth-address&gt;Department of Old Age Psychiatry, Institute of Psychiatry, King&amp;apos;s College London, London, UK. rebecca.gould@kcl.ac.uk&lt;/auth-address&gt;&lt;titles&gt;&lt;title&gt;Cognitive behavioral therapy for depression in older people: a meta-analysis and meta-regression of randomized controlled trials&lt;/title&gt;&lt;secondary-title&gt;J Am Geriatr Soc&lt;/secondary-title&gt;&lt;alt-title&gt;Journal of the American Geriatrics Society&lt;/alt-title&gt;&lt;/titles&gt;&lt;periodical&gt;&lt;full-title&gt;J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Society&lt;/abbr-1&gt;&lt;/alt-periodical&gt;&lt;pages&gt;1817-30&lt;/pages&gt;&lt;volume&gt;60&lt;/volume&gt;&lt;number&gt;10&lt;/number&gt;&lt;edition&gt;2012/09/26&lt;/edition&gt;&lt;keywords&gt;&lt;keyword&gt;Aged&lt;/keyword&gt;&lt;keyword&gt;*Cognitive Therapy&lt;/keyword&gt;&lt;keyword&gt;Depression/*therapy&lt;/keyword&gt;&lt;keyword&gt;Humans&lt;/keyword&gt;&lt;keyword&gt;Randomized Controlled Trials as Topic&lt;/keyword&gt;&lt;keyword&gt;Regression Analysis&lt;/keyword&gt;&lt;/keywords&gt;&lt;dates&gt;&lt;year&gt;2012&lt;/year&gt;&lt;pub-dates&gt;&lt;date&gt;Oct&lt;/date&gt;&lt;/pub-dates&gt;&lt;/dates&gt;&lt;isbn&gt;0002-8614&lt;/isbn&gt;&lt;accession-num&gt;23003115&lt;/accession-num&gt;&lt;urls&gt;&lt;related-urls&gt;&lt;url&gt;http://onlinelibrary.wiley.com/store/10.1111/j.1532-5415.2012.04166.x/asset/jgs4166.pdf?v=1&amp;amp;t=j6z38vus&amp;amp;s=bc185ff227636c091adadb661f655e7e2684ade7&lt;/url&gt;&lt;/related-urls&gt;&lt;/urls&gt;&lt;electronic-resource-num&gt;10.1111/j.1532-5415.2012.04166.x&lt;/electronic-resource-num&gt;&lt;remote-database-provider&gt;Nlm&lt;/remote-database-provider&gt;&lt;language&gt;Eng&lt;/language&gt;&lt;/record&gt;&lt;/Cite&gt;&lt;/EndNote&gt;</w:instrText>
        </w:r>
        <w:r w:rsidR="004E14C1">
          <w:fldChar w:fldCharType="separate"/>
        </w:r>
        <w:r w:rsidR="004E14C1">
          <w:rPr>
            <w:noProof/>
          </w:rPr>
          <w:t>Gould et al. (2012)</w:t>
        </w:r>
        <w:r w:rsidR="004E14C1">
          <w:fldChar w:fldCharType="end"/>
        </w:r>
      </w:hyperlink>
      <w:r w:rsidR="00676B55">
        <w:t xml:space="preserve"> </w:t>
      </w:r>
      <w:r w:rsidR="008A08DC">
        <w:t xml:space="preserve">found </w:t>
      </w:r>
      <w:r w:rsidR="006E53DF">
        <w:t xml:space="preserve">that </w:t>
      </w:r>
      <w:r w:rsidR="00855AC9">
        <w:t>treatment</w:t>
      </w:r>
      <w:r w:rsidR="008A08DC">
        <w:t>-related, study design and quality-related factors</w:t>
      </w:r>
      <w:r w:rsidR="00613B90">
        <w:t xml:space="preserve"> (such as</w:t>
      </w:r>
      <w:r w:rsidR="002A660B">
        <w:t xml:space="preserve"> concurrent pharmacotherapy, </w:t>
      </w:r>
      <w:r w:rsidR="00621601">
        <w:t xml:space="preserve">use of an </w:t>
      </w:r>
      <w:r w:rsidR="002A660B">
        <w:t>active</w:t>
      </w:r>
      <w:r w:rsidR="00621601">
        <w:t xml:space="preserve"> or </w:t>
      </w:r>
      <w:r w:rsidR="002A660B">
        <w:t>non</w:t>
      </w:r>
      <w:r w:rsidR="00865C9A">
        <w:t>-</w:t>
      </w:r>
      <w:r w:rsidR="002A660B">
        <w:t>active control, type of outcome measure and s</w:t>
      </w:r>
      <w:r w:rsidR="002A660B" w:rsidRPr="002A660B">
        <w:t>elective outcome reporting</w:t>
      </w:r>
      <w:r w:rsidR="002A660B">
        <w:t>)</w:t>
      </w:r>
      <w:r w:rsidR="008A08DC">
        <w:t xml:space="preserve">, but not demographic or clinical variables, </w:t>
      </w:r>
      <w:r w:rsidR="006E53DF">
        <w:t>were associated with the</w:t>
      </w:r>
      <w:r w:rsidR="008A08DC">
        <w:t xml:space="preserve"> magnitude of treatment outcome. </w:t>
      </w:r>
      <w:r w:rsidR="005810B9">
        <w:t xml:space="preserve">In a patient-level meta-analysis, </w:t>
      </w:r>
      <w:hyperlink w:anchor="_ENREF_104" w:tooltip="Nelson, 2013 #13" w:history="1">
        <w:r w:rsidR="004E14C1">
          <w:fldChar w:fldCharType="begin"/>
        </w:r>
        <w:r w:rsidR="004E14C1">
          <w:instrText xml:space="preserve"> ADDIN EN.CITE &lt;EndNote&gt;&lt;Cite AuthorYear="1"&gt;&lt;Author&gt;Nelson&lt;/Author&gt;&lt;Year&gt;2013&lt;/Year&gt;&lt;RecNum&gt;13&lt;/RecNum&gt;&lt;DisplayText&gt;Nelson et al. (2013)&lt;/DisplayText&gt;&lt;record&gt;&lt;rec-number&gt;13&lt;/rec-number&gt;&lt;foreign-keys&gt;&lt;key app="EN" db-id="rdfpp02su090r6eddv3vr2rhewrwzpt5a200"&gt;13&lt;/key&gt;&lt;/foreign-keys&gt;&lt;ref-type name="Journal Article"&gt;17&lt;/ref-type&gt;&lt;contributors&gt;&lt;authors&gt;&lt;author&gt;Nelson, J. Craig&lt;/author&gt;&lt;author&gt;Delucchi, Kevin L.&lt;/author&gt;&lt;author&gt;Schneider, Lon S.&lt;/author&gt;&lt;/authors&gt;&lt;/contributors&gt;&lt;titles&gt;&lt;title&gt;Moderators of Outcome in Late-Life Depression: A Patient-Level Meta-Analysis&lt;/title&gt;&lt;secondary-title&gt;American Journal of Psychiatry&lt;/secondary-title&gt;&lt;/titles&gt;&lt;periodical&gt;&lt;full-title&gt;American Journal of Psychiatry&lt;/full-title&gt;&lt;/periodical&gt;&lt;pages&gt;651-659&lt;/pages&gt;&lt;volume&gt;170&lt;/volume&gt;&lt;number&gt;6&lt;/number&gt;&lt;dates&gt;&lt;year&gt;2013&lt;/year&gt;&lt;pub-dates&gt;&lt;date&gt;Jun&lt;/date&gt;&lt;/pub-dates&gt;&lt;/dates&gt;&lt;isbn&gt;0002-953X&lt;/isbn&gt;&lt;accession-num&gt;WOS:000320074800015&lt;/accession-num&gt;&lt;urls&gt;&lt;related-urls&gt;&lt;url&gt;&amp;lt;Go to ISI&amp;gt;://WOS:000320074800015&lt;/url&gt;&lt;/related-urls&gt;&lt;/urls&gt;&lt;electronic-resource-num&gt;10.1176/appi.ajp.2012.12070927&lt;/electronic-resource-num&gt;&lt;/record&gt;&lt;/Cite&gt;&lt;/EndNote&gt;</w:instrText>
        </w:r>
        <w:r w:rsidR="004E14C1">
          <w:fldChar w:fldCharType="separate"/>
        </w:r>
        <w:r w:rsidR="004E14C1">
          <w:rPr>
            <w:noProof/>
          </w:rPr>
          <w:t>Nelson et al. (2013)</w:t>
        </w:r>
        <w:r w:rsidR="004E14C1">
          <w:fldChar w:fldCharType="end"/>
        </w:r>
      </w:hyperlink>
      <w:r w:rsidR="00676B55">
        <w:t xml:space="preserve"> reported </w:t>
      </w:r>
      <w:r w:rsidR="005810B9">
        <w:t xml:space="preserve">three </w:t>
      </w:r>
      <w:r w:rsidR="00676B55">
        <w:t>predictors that moderated drug- placebo differences from 10 RCTs</w:t>
      </w:r>
      <w:r w:rsidR="002A660B">
        <w:t xml:space="preserve"> of second-generation antidepressant</w:t>
      </w:r>
      <w:r w:rsidR="00621601">
        <w:t>s</w:t>
      </w:r>
      <w:r w:rsidR="002A660B">
        <w:t xml:space="preserve"> in late-life depression</w:t>
      </w:r>
      <w:r w:rsidR="00676B55">
        <w:t xml:space="preserve">; </w:t>
      </w:r>
      <w:r w:rsidR="00865C9A">
        <w:t xml:space="preserve">increased </w:t>
      </w:r>
      <w:r w:rsidR="00676B55">
        <w:t xml:space="preserve">age, illness duration from first onset and depression severity. </w:t>
      </w:r>
      <w:r w:rsidR="00621601">
        <w:t>I</w:t>
      </w:r>
      <w:r w:rsidR="00676B55">
        <w:t>n their meta-regression of 34 RCTs</w:t>
      </w:r>
      <w:r w:rsidR="002A660B">
        <w:t xml:space="preserve"> of antidepressant</w:t>
      </w:r>
      <w:r w:rsidR="00621601">
        <w:t>s</w:t>
      </w:r>
      <w:r w:rsidR="002A660B">
        <w:t xml:space="preserve"> in </w:t>
      </w:r>
      <w:r w:rsidR="00621601">
        <w:t>older people</w:t>
      </w:r>
      <w:r w:rsidR="002A660B">
        <w:t xml:space="preserve"> with major depression</w:t>
      </w:r>
      <w:r w:rsidR="00621601">
        <w:t xml:space="preserve">, </w:t>
      </w:r>
      <w:hyperlink w:anchor="_ENREF_26" w:tooltip="Calati, 2013 #50" w:history="1">
        <w:r w:rsidR="004E14C1">
          <w:fldChar w:fldCharType="begin"/>
        </w:r>
        <w:r w:rsidR="004E14C1">
          <w:instrText xml:space="preserve"> ADDIN EN.CITE &lt;EndNote&gt;&lt;Cite AuthorYear="1"&gt;&lt;Author&gt;Calati&lt;/Author&gt;&lt;Year&gt;2013&lt;/Year&gt;&lt;RecNum&gt;50&lt;/RecNum&gt;&lt;DisplayText&gt;Calati et al. (2013)&lt;/DisplayText&gt;&lt;record&gt;&lt;rec-number&gt;50&lt;/rec-number&gt;&lt;foreign-keys&gt;&lt;key app="EN" db-id="rdfpp02su090r6eddv3vr2rhewrwzpt5a200"&gt;50&lt;/key&gt;&lt;key app="ENWeb" db-id=""&gt;0&lt;/key&gt;&lt;/foreign-keys&gt;&lt;ref-type name="Journal Article"&gt;17&lt;/ref-type&gt;&lt;contributors&gt;&lt;authors&gt;&lt;author&gt;Calati, R.&lt;/author&gt;&lt;author&gt;Salvina Signorelli, M.&lt;/author&gt;&lt;author&gt;Balestri, M.&lt;/author&gt;&lt;author&gt;Marsano, A.&lt;/author&gt;&lt;author&gt;De Ronchi, D.&lt;/author&gt;&lt;author&gt;Aguglia, E.&lt;/author&gt;&lt;author&gt;Serretti, A.&lt;/author&gt;&lt;/authors&gt;&lt;/contributors&gt;&lt;auth-address&gt;IRCCS Centro S. Giovanni di Dio, Fatebenefratelli, Brescia, Italy.&lt;/auth-address&gt;&lt;titles&gt;&lt;title&gt;Antidepressants in elderly: metaregression of double-blind, randomized clinical trials&lt;/title&gt;&lt;secondary-title&gt;J Affect Disord&lt;/secondary-title&gt;&lt;alt-title&gt;Journal of affective disorders&lt;/alt-title&gt;&lt;/titles&gt;&lt;periodical&gt;&lt;full-title&gt;J Affect Disord&lt;/full-title&gt;&lt;/periodical&gt;&lt;alt-periodical&gt;&lt;full-title&gt;Journal of Affective Disorders&lt;/full-title&gt;&lt;/alt-periodical&gt;&lt;pages&gt;1-8&lt;/pages&gt;&lt;volume&gt;147&lt;/volume&gt;&lt;number&gt;1-3&lt;/number&gt;&lt;keywords&gt;&lt;keyword&gt;Aged&lt;/keyword&gt;&lt;keyword&gt;Antidepressive Agents/*therapeutic use&lt;/keyword&gt;&lt;keyword&gt;Depressive Disorder, Major/*drug therapy/epidemiology&lt;/keyword&gt;&lt;keyword&gt;Female&lt;/keyword&gt;&lt;keyword&gt;Humans&lt;/keyword&gt;&lt;keyword&gt;Male&lt;/keyword&gt;&lt;keyword&gt;Middle Aged&lt;/keyword&gt;&lt;keyword&gt;Randomized Controlled Trials as Topic&lt;/keyword&gt;&lt;keyword&gt;Regression Analysis&lt;/keyword&gt;&lt;keyword&gt;Serotonin Uptake Inhibitors/therapeutic use&lt;/keyword&gt;&lt;/keywords&gt;&lt;dates&gt;&lt;year&gt;2013&lt;/year&gt;&lt;pub-dates&gt;&lt;date&gt;May&lt;/date&gt;&lt;/pub-dates&gt;&lt;/dates&gt;&lt;isbn&gt;1573-2517 (Electronic)&amp;#xD;0165-0327 (Linking)&lt;/isbn&gt;&lt;accession-num&gt;23245467&lt;/accession-num&gt;&lt;urls&gt;&lt;related-urls&gt;&lt;url&gt;http://www.ncbi.nlm.nih.gov/pubmed/23245467&lt;/url&gt;&lt;/related-urls&gt;&lt;/urls&gt;&lt;electronic-resource-num&gt;10.1016/j.jad.2012.11.053&lt;/electronic-resource-num&gt;&lt;/record&gt;&lt;/Cite&gt;&lt;/EndNote&gt;</w:instrText>
        </w:r>
        <w:r w:rsidR="004E14C1">
          <w:fldChar w:fldCharType="separate"/>
        </w:r>
        <w:r w:rsidR="004E14C1">
          <w:rPr>
            <w:noProof/>
          </w:rPr>
          <w:t>Calati et al. (2013)</w:t>
        </w:r>
        <w:r w:rsidR="004E14C1">
          <w:fldChar w:fldCharType="end"/>
        </w:r>
      </w:hyperlink>
      <w:r w:rsidR="00291E04" w:rsidRPr="00291E04">
        <w:t xml:space="preserve"> </w:t>
      </w:r>
      <w:r w:rsidR="00621601">
        <w:t>showed</w:t>
      </w:r>
      <w:r w:rsidR="00676B55">
        <w:t xml:space="preserve"> that </w:t>
      </w:r>
      <w:r w:rsidR="00865C9A">
        <w:t xml:space="preserve">male </w:t>
      </w:r>
      <w:r w:rsidR="00676B55">
        <w:t xml:space="preserve">sex, </w:t>
      </w:r>
      <w:r w:rsidR="00865C9A">
        <w:t xml:space="preserve">increasing </w:t>
      </w:r>
      <w:r w:rsidR="00676B55">
        <w:t xml:space="preserve">age, </w:t>
      </w:r>
      <w:r w:rsidR="00865C9A">
        <w:t xml:space="preserve">being </w:t>
      </w:r>
      <w:r w:rsidR="00676B55">
        <w:t>Caucasian, less severe baseline depression</w:t>
      </w:r>
      <w:r w:rsidR="005810B9">
        <w:t xml:space="preserve"> and </w:t>
      </w:r>
      <w:r w:rsidR="003B146A">
        <w:t xml:space="preserve">longer </w:t>
      </w:r>
      <w:r w:rsidR="00676B55">
        <w:t>duration of episode ha</w:t>
      </w:r>
      <w:r w:rsidR="004161B4">
        <w:t>d</w:t>
      </w:r>
      <w:r w:rsidR="00676B55">
        <w:t xml:space="preserve"> negative effect</w:t>
      </w:r>
      <w:r w:rsidR="005810B9">
        <w:t>s</w:t>
      </w:r>
      <w:r w:rsidR="00676B55">
        <w:t xml:space="preserve"> </w:t>
      </w:r>
      <w:r w:rsidR="005810B9">
        <w:t xml:space="preserve">on </w:t>
      </w:r>
      <w:r w:rsidR="00865C9A">
        <w:t xml:space="preserve">the outcome of </w:t>
      </w:r>
      <w:r w:rsidR="00676B55">
        <w:t>antidepressant treatment.</w:t>
      </w:r>
      <w:r w:rsidR="00072D7C">
        <w:t xml:space="preserve"> </w:t>
      </w:r>
      <w:hyperlink w:anchor="_ENREF_109" w:tooltip="Pimontel, 2016 #56" w:history="1">
        <w:r w:rsidR="004E14C1">
          <w:fldChar w:fldCharType="begin">
            <w:fldData xml:space="preserve">PEVuZE5vdGU+PENpdGUgQXV0aG9yWWVhcj0iMSI+PEF1dGhvcj5QaW1vbnRlbDwvQXV0aG9yPjxZ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</w:fldData>
          </w:fldChar>
        </w:r>
        <w:r w:rsidR="004E14C1">
          <w:instrText xml:space="preserve"> ADDIN EN.CITE </w:instrText>
        </w:r>
        <w:r w:rsidR="004E14C1">
          <w:fldChar w:fldCharType="begin">
            <w:fldData xml:space="preserve">PEVuZE5vdGU+PENpdGUgQXV0aG9yWWVhcj0iMSI+PEF1dGhvcj5QaW1vbnRlbDwvQXV0aG9yPjxZ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</w:fldData>
          </w:fldChar>
        </w:r>
        <w:r w:rsidR="004E14C1">
          <w:instrText xml:space="preserve"> ADDIN EN.CITE.DATA </w:instrText>
        </w:r>
        <w:r w:rsidR="004E14C1">
          <w:fldChar w:fldCharType="end"/>
        </w:r>
        <w:r w:rsidR="004E14C1">
          <w:fldChar w:fldCharType="separate"/>
        </w:r>
        <w:r w:rsidR="004E14C1">
          <w:rPr>
            <w:noProof/>
          </w:rPr>
          <w:t>Pimontel et al. (2016)</w:t>
        </w:r>
        <w:r w:rsidR="004E14C1">
          <w:fldChar w:fldCharType="end"/>
        </w:r>
      </w:hyperlink>
      <w:r w:rsidR="00072D7C">
        <w:t xml:space="preserve"> found in their meta-analysis that </w:t>
      </w:r>
      <w:r w:rsidR="00865C9A">
        <w:t xml:space="preserve">impairments in </w:t>
      </w:r>
      <w:r w:rsidR="00072D7C">
        <w:t>executive function</w:t>
      </w:r>
      <w:r w:rsidR="00621601">
        <w:t>ing</w:t>
      </w:r>
      <w:r w:rsidR="00072D7C">
        <w:t xml:space="preserve">, </w:t>
      </w:r>
      <w:r w:rsidR="00865C9A">
        <w:t>specifically</w:t>
      </w:r>
      <w:r w:rsidR="00072D7C">
        <w:t xml:space="preserve"> planning and organisation, </w:t>
      </w:r>
      <w:r w:rsidR="00621601">
        <w:t>w</w:t>
      </w:r>
      <w:r w:rsidR="00865C9A">
        <w:t>ere</w:t>
      </w:r>
      <w:r w:rsidR="00072D7C">
        <w:t xml:space="preserve"> associated with </w:t>
      </w:r>
      <w:r w:rsidR="00865C9A">
        <w:t>poorer immediate</w:t>
      </w:r>
      <w:r w:rsidR="00072D7C">
        <w:t xml:space="preserve"> antidepressant treatment response.</w:t>
      </w:r>
      <w:r w:rsidR="0013325E">
        <w:t xml:space="preserve"> </w:t>
      </w:r>
      <w:hyperlink w:anchor="_ENREF_4" w:tooltip="Aizenstein, 2014 #129" w:history="1">
        <w:r w:rsidR="004E14C1">
          <w:fldChar w:fldCharType="begin">
            <w:fldData xml:space="preserve">PEVuZE5vdGU+PENpdGUgQXV0aG9yWWVhcj0iMSI+PEF1dGhvcj5BaXplbnN0ZWluPC9BdXRob3I+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</w:fldData>
          </w:fldChar>
        </w:r>
        <w:r w:rsidR="004E14C1">
          <w:instrText xml:space="preserve"> ADDIN EN.CITE </w:instrText>
        </w:r>
        <w:r w:rsidR="004E14C1">
          <w:fldChar w:fldCharType="begin">
            <w:fldData xml:space="preserve">PEVuZE5vdGU+PENpdGUgQXV0aG9yWWVhcj0iMSI+PEF1dGhvcj5BaXplbnN0ZWluPC9BdXRob3I+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</w:fldData>
          </w:fldChar>
        </w:r>
        <w:r w:rsidR="004E14C1">
          <w:instrText xml:space="preserve"> ADDIN EN.CITE.DATA </w:instrText>
        </w:r>
        <w:r w:rsidR="004E14C1">
          <w:fldChar w:fldCharType="end"/>
        </w:r>
        <w:r w:rsidR="004E14C1">
          <w:fldChar w:fldCharType="separate"/>
        </w:r>
        <w:r w:rsidR="004E14C1">
          <w:rPr>
            <w:noProof/>
          </w:rPr>
          <w:t>Aizenstein et al. (2014)</w:t>
        </w:r>
        <w:r w:rsidR="004E14C1">
          <w:fldChar w:fldCharType="end"/>
        </w:r>
      </w:hyperlink>
      <w:r w:rsidR="0013325E">
        <w:t xml:space="preserve"> </w:t>
      </w:r>
      <w:r w:rsidR="008F4329">
        <w:t xml:space="preserve">showed in their review that brain volume loss, lower white matter integrity and alteration of activity seen in fMRI in certain regions were associated with poorer treatment outcomes. </w:t>
      </w:r>
      <w:r w:rsidR="00EC53CC">
        <w:t xml:space="preserve">Further, </w:t>
      </w:r>
      <w:hyperlink w:anchor="_ENREF_34" w:tooltip="De Crescenzo, 2016 #131" w:history="1">
        <w:r w:rsidR="004E14C1">
          <w:fldChar w:fldCharType="begin">
            <w:fldData xml:space="preserve">PEVuZE5vdGU+PENpdGUgQXV0aG9yWWVhcj0iMSI+PEF1dGhvcj5EZSBDcmVzY2Vuem88L0F1dGhv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</w:fldData>
          </w:fldChar>
        </w:r>
        <w:r w:rsidR="004E14C1">
          <w:instrText xml:space="preserve"> ADDIN EN.CITE </w:instrText>
        </w:r>
        <w:r w:rsidR="004E14C1">
          <w:fldChar w:fldCharType="begin">
            <w:fldData xml:space="preserve">PEVuZE5vdGU+PENpdGUgQXV0aG9yWWVhcj0iMSI+PEF1dGhvcj5EZSBDcmVzY2Vuem88L0F1dGhv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</w:fldData>
          </w:fldChar>
        </w:r>
        <w:r w:rsidR="004E14C1">
          <w:instrText xml:space="preserve"> ADDIN EN.CITE.DATA </w:instrText>
        </w:r>
        <w:r w:rsidR="004E14C1">
          <w:fldChar w:fldCharType="end"/>
        </w:r>
        <w:r w:rsidR="004E14C1">
          <w:fldChar w:fldCharType="separate"/>
        </w:r>
        <w:r w:rsidR="004E14C1">
          <w:rPr>
            <w:noProof/>
          </w:rPr>
          <w:t>De Crescenzo et al. (2016)</w:t>
        </w:r>
        <w:r w:rsidR="004E14C1">
          <w:fldChar w:fldCharType="end"/>
        </w:r>
      </w:hyperlink>
      <w:r w:rsidR="00EC53CC">
        <w:t xml:space="preserve"> found in their systematic review that FDG-PET imaging may predict treatment response to antidepressant</w:t>
      </w:r>
      <w:r w:rsidR="00C57C2F">
        <w:t>s</w:t>
      </w:r>
      <w:r w:rsidR="00EC53CC">
        <w:t xml:space="preserve"> by showing </w:t>
      </w:r>
      <w:r w:rsidR="00865C9A">
        <w:t>reduced</w:t>
      </w:r>
      <w:r w:rsidR="00EC53CC">
        <w:t xml:space="preserve"> glucose uptake in several brain areas.</w:t>
      </w:r>
    </w:p>
    <w:p w14:paraId="41436A8B" w14:textId="77777777" w:rsidR="00056D36" w:rsidRDefault="00880CA3">
      <w:r>
        <w:t xml:space="preserve">To </w:t>
      </w:r>
      <w:r w:rsidR="00621601">
        <w:t>the authors'</w:t>
      </w:r>
      <w:r>
        <w:t xml:space="preserve"> knowledge, no </w:t>
      </w:r>
      <w:r w:rsidR="009C4574">
        <w:t xml:space="preserve">recent </w:t>
      </w:r>
      <w:r>
        <w:t>systematic review</w:t>
      </w:r>
      <w:r w:rsidR="0018729A">
        <w:t xml:space="preserve"> and meta-analysis</w:t>
      </w:r>
      <w:r>
        <w:t xml:space="preserve"> </w:t>
      </w:r>
      <w:r w:rsidR="00621601">
        <w:t>has examined</w:t>
      </w:r>
      <w:r>
        <w:t xml:space="preserve"> predictor</w:t>
      </w:r>
      <w:r w:rsidR="00621601">
        <w:t>s</w:t>
      </w:r>
      <w:r>
        <w:t xml:space="preserve"> of treatment outcome in </w:t>
      </w:r>
      <w:r w:rsidR="00C57C2F">
        <w:t xml:space="preserve">a broad range </w:t>
      </w:r>
      <w:r>
        <w:t xml:space="preserve">of </w:t>
      </w:r>
      <w:r w:rsidR="009C4574">
        <w:t>treatment</w:t>
      </w:r>
      <w:r w:rsidR="00865C9A">
        <w:t>s</w:t>
      </w:r>
      <w:r w:rsidR="009C4574">
        <w:t xml:space="preserve"> for late-life depression (</w:t>
      </w:r>
      <w:r w:rsidR="00C615A8">
        <w:t>including pharmacological</w:t>
      </w:r>
      <w:r w:rsidR="009C4574">
        <w:t>, psychological, psychosocial and care management interventions)</w:t>
      </w:r>
      <w:r>
        <w:t xml:space="preserve">. </w:t>
      </w:r>
      <w:r w:rsidR="009C4574">
        <w:t xml:space="preserve">A previous </w:t>
      </w:r>
      <w:r w:rsidR="00C57C2F">
        <w:t>comprehensive</w:t>
      </w:r>
      <w:r w:rsidR="009C4574">
        <w:t xml:space="preserve"> review </w:t>
      </w:r>
      <w:r w:rsidR="0027105A">
        <w:t xml:space="preserve">of treatments </w:t>
      </w:r>
      <w:r w:rsidR="009C4574">
        <w:t>was conducted in 1989 and is clearly in need of updating given the number of studies that have been published since then</w:t>
      </w:r>
      <w:r w:rsidR="006048C6" w:rsidRPr="006048C6">
        <w:t xml:space="preserve"> </w:t>
      </w:r>
      <w:r w:rsidR="009B49D4">
        <w:fldChar w:fldCharType="begin"/>
      </w:r>
      <w:r w:rsidR="00DF12BD">
        <w:instrText xml:space="preserve"> ADDIN EN.CITE &lt;EndNote&gt;&lt;Cite&gt;&lt;Author&gt;Alexopoulos&lt;/Author&gt;&lt;Year&gt;1989&lt;/Year&gt;&lt;RecNum&gt;26&lt;/RecNum&gt;&lt;DisplayText&gt;(Alexopoulos et al., 1989)&lt;/DisplayText&gt;&lt;record&gt;&lt;rec-number&gt;26&lt;/rec-number&gt;&lt;foreign-keys&gt;&lt;key app="EN" db-id="rdfpp02su090r6eddv3vr2rhewrwzpt5a200"&gt;26&lt;/key&gt;&lt;/foreign-keys&gt;&lt;ref-type name="Journal Article"&gt;17&lt;/ref-type&gt;&lt;contributors&gt;&lt;authors&gt;&lt;author&gt;Alexopoulos, G. S.&lt;/author&gt;&lt;author&gt;Young, R. C.&lt;/author&gt;&lt;author&gt;Abrams, R. C.&lt;/author&gt;&lt;author&gt;Meyers, B.&lt;/author&gt;&lt;author&gt;Shamoian, C. A.&lt;/author&gt;&lt;/authors&gt;&lt;/contributors&gt;&lt;auth-address&gt;(Alexopoulos, Young, Abrams, Meyers, Shamoian) Department of Psychiatry, Division of Geriatric Services, New York Hospital-Cornell Medical Center, White Plains, NY United States&lt;/auth-address&gt;&lt;titles&gt;&lt;title&gt;Chronicity and relapse in geriatric depression&lt;/title&gt;&lt;secondary-title&gt;Biological Psychiatry&lt;/secondary-title&gt;&lt;/titles&gt;&lt;periodical&gt;&lt;full-title&gt;Biological Psychiatry&lt;/full-title&gt;&lt;/periodical&gt;&lt;pages&gt;551-564&lt;/pages&gt;&lt;volume&gt;26&lt;/volume&gt;&lt;number&gt;6&lt;/number&gt;&lt;dates&gt;&lt;year&gt;1989&lt;/year&gt;&lt;/dates&gt;&lt;accession-num&gt;1989244813&lt;/accession-num&gt;&lt;urls&gt;&lt;related-urls&gt;&lt;url&gt;http://shibboleth.ovid.com/secure/?T=JS&amp;amp;CSC=Y&amp;amp;NEWS=N&amp;amp;PAGE=fulltext&amp;amp;D=emed2&amp;amp;AN=1989244813&amp;lt;3612. &amp;gt;&lt;/url&gt;&lt;/related-urls&gt;&lt;/urls&gt;&lt;custom3&gt;N review&lt;/custom3&gt;&lt;custom4&gt;review&lt;/custom4&gt;&lt;remote-database-name&gt;Embase&lt;/remote-database-name&gt;&lt;remote-database-provider&gt;Ovid Technologies&lt;/remote-database-provider&gt;&lt;/record&gt;&lt;/Cite&gt;&lt;/EndNote&gt;</w:instrText>
      </w:r>
      <w:r w:rsidR="009B49D4">
        <w:fldChar w:fldCharType="separate"/>
      </w:r>
      <w:r w:rsidR="00927B49">
        <w:rPr>
          <w:noProof/>
        </w:rPr>
        <w:t>(</w:t>
      </w:r>
      <w:hyperlink w:anchor="_ENREF_9" w:tooltip="Alexopoulos, 1989 #3" w:history="1">
        <w:r w:rsidR="004E14C1">
          <w:rPr>
            <w:noProof/>
          </w:rPr>
          <w:t>Alexopoulos et al., 1989</w:t>
        </w:r>
      </w:hyperlink>
      <w:r w:rsidR="00927B49">
        <w:rPr>
          <w:noProof/>
        </w:rPr>
        <w:t>)</w:t>
      </w:r>
      <w:r w:rsidR="009B49D4">
        <w:fldChar w:fldCharType="end"/>
      </w:r>
      <w:r w:rsidR="009C4574">
        <w:t xml:space="preserve">. </w:t>
      </w:r>
      <w:r w:rsidR="00F263BA">
        <w:t xml:space="preserve">The </w:t>
      </w:r>
      <w:r w:rsidR="005810B9">
        <w:t xml:space="preserve">aim </w:t>
      </w:r>
      <w:r w:rsidR="00F263BA">
        <w:t xml:space="preserve">of this systematic review </w:t>
      </w:r>
      <w:r w:rsidR="005810B9">
        <w:t xml:space="preserve">was </w:t>
      </w:r>
      <w:r w:rsidR="00EA20B7">
        <w:t xml:space="preserve">to identify </w:t>
      </w:r>
      <w:r w:rsidR="005810B9">
        <w:t xml:space="preserve">and critically appraise </w:t>
      </w:r>
      <w:r w:rsidR="00EA20B7">
        <w:t xml:space="preserve">predictors of treatment outcome </w:t>
      </w:r>
      <w:r w:rsidR="005810B9">
        <w:t>in</w:t>
      </w:r>
      <w:r w:rsidR="00EA20B7">
        <w:t xml:space="preserve"> RCTs </w:t>
      </w:r>
      <w:r w:rsidR="005810B9">
        <w:t>of any intervention in comparison to active or non-active control conditions (e.g. placebo or treatment as usual) fo</w:t>
      </w:r>
      <w:r w:rsidR="002A660B">
        <w:t xml:space="preserve">r </w:t>
      </w:r>
      <w:r w:rsidR="00EA20B7">
        <w:t xml:space="preserve">late-life depressive disorder. </w:t>
      </w:r>
      <w:r w:rsidR="0018729A">
        <w:t xml:space="preserve">The aim of </w:t>
      </w:r>
      <w:r w:rsidR="00F547D8">
        <w:t xml:space="preserve">the </w:t>
      </w:r>
      <w:r w:rsidR="0018729A">
        <w:t xml:space="preserve">meta-analysis was to </w:t>
      </w:r>
      <w:r w:rsidR="00F547D8">
        <w:t>calculate</w:t>
      </w:r>
      <w:r w:rsidR="0018729A">
        <w:t xml:space="preserve"> the aggregated effect size of consistently reported predictors.</w:t>
      </w:r>
      <w:r w:rsidR="00EA20B7">
        <w:t xml:space="preserve"> Outcome</w:t>
      </w:r>
      <w:r w:rsidR="00865C9A">
        <w:t>s</w:t>
      </w:r>
      <w:r w:rsidR="00EA20B7">
        <w:t xml:space="preserve"> of interest </w:t>
      </w:r>
      <w:r w:rsidR="005810B9">
        <w:t xml:space="preserve">included </w:t>
      </w:r>
      <w:r w:rsidR="00EA20B7">
        <w:t xml:space="preserve">treatment response, remission or change </w:t>
      </w:r>
      <w:r w:rsidR="005810B9">
        <w:t xml:space="preserve">in </w:t>
      </w:r>
      <w:r w:rsidR="00EA20B7">
        <w:t>score</w:t>
      </w:r>
      <w:r w:rsidR="005810B9">
        <w:t xml:space="preserve"> on standardised depression questionnaires</w:t>
      </w:r>
      <w:r w:rsidR="00EA20B7">
        <w:t>.</w:t>
      </w:r>
    </w:p>
    <w:p w14:paraId="525B3FEB" w14:textId="77777777" w:rsidR="00EA0183" w:rsidRDefault="00EA0183"/>
    <w:p w14:paraId="11B00A04" w14:textId="77777777" w:rsidR="00EA0183" w:rsidRDefault="00CA2917">
      <w:pPr>
        <w:rPr>
          <w:b/>
        </w:rPr>
      </w:pPr>
      <w:r w:rsidRPr="006048C6">
        <w:rPr>
          <w:b/>
        </w:rPr>
        <w:t>Method</w:t>
      </w:r>
    </w:p>
    <w:p w14:paraId="297D07A8" w14:textId="77777777" w:rsidR="00FF4BE4" w:rsidRPr="006048C6" w:rsidRDefault="00FF4BE4">
      <w:pPr>
        <w:rPr>
          <w:b/>
        </w:rPr>
      </w:pPr>
    </w:p>
    <w:p w14:paraId="3C9B8775" w14:textId="77777777" w:rsidR="00EA0183" w:rsidRPr="006048C6" w:rsidRDefault="00CA2917">
      <w:pPr>
        <w:rPr>
          <w:i/>
        </w:rPr>
      </w:pPr>
      <w:r w:rsidRPr="006048C6">
        <w:rPr>
          <w:i/>
        </w:rPr>
        <w:t>Identification of studies</w:t>
      </w:r>
    </w:p>
    <w:p w14:paraId="35A85BA9" w14:textId="77777777" w:rsidR="00C27478" w:rsidRPr="00EB28AD" w:rsidRDefault="0013080D">
      <w:r>
        <w:t xml:space="preserve">Online </w:t>
      </w:r>
      <w:r w:rsidR="00E3230A">
        <w:t>bibliographic</w:t>
      </w:r>
      <w:r>
        <w:t xml:space="preserve"> databases (</w:t>
      </w:r>
      <w:r w:rsidR="00080CBA" w:rsidRPr="00EB28AD">
        <w:t xml:space="preserve">Pubmed, Embase, </w:t>
      </w:r>
      <w:r w:rsidR="00735FDA">
        <w:t xml:space="preserve">CINAHL, </w:t>
      </w:r>
      <w:r w:rsidRPr="00EB28AD">
        <w:t>Psych</w:t>
      </w:r>
      <w:r>
        <w:t>INFO</w:t>
      </w:r>
      <w:r w:rsidR="00C25CEA">
        <w:t xml:space="preserve"> </w:t>
      </w:r>
      <w:r w:rsidR="00080CBA" w:rsidRPr="00EB28AD">
        <w:t>and Web of Science</w:t>
      </w:r>
      <w:r w:rsidR="00E3230A">
        <w:t xml:space="preserve"> - all years</w:t>
      </w:r>
      <w:r>
        <w:t>) were searched</w:t>
      </w:r>
      <w:r w:rsidR="00E3230A">
        <w:t xml:space="preserve"> on </w:t>
      </w:r>
      <w:r w:rsidR="002A6464" w:rsidRPr="006048C6">
        <w:t>6 December 2016</w:t>
      </w:r>
      <w:r w:rsidR="00541974" w:rsidRPr="006048C6">
        <w:t>.</w:t>
      </w:r>
      <w:r w:rsidR="00E3230A" w:rsidRPr="00541974">
        <w:t xml:space="preserve"> </w:t>
      </w:r>
      <w:r w:rsidR="00E3230A">
        <w:t xml:space="preserve">References of published reviews and studies were also manually searched. </w:t>
      </w:r>
      <w:r w:rsidR="00080CBA" w:rsidRPr="00EB28AD">
        <w:t>.</w:t>
      </w:r>
      <w:r w:rsidR="00BA51AE" w:rsidRPr="00EB28AD">
        <w:t xml:space="preserve"> </w:t>
      </w:r>
      <w:r w:rsidR="00C27478" w:rsidRPr="00EB28AD">
        <w:t xml:space="preserve">The following </w:t>
      </w:r>
      <w:r w:rsidR="00E3230A">
        <w:t>terms</w:t>
      </w:r>
      <w:r w:rsidR="00E3230A" w:rsidRPr="00EB28AD">
        <w:t xml:space="preserve"> </w:t>
      </w:r>
      <w:r w:rsidR="00C27478" w:rsidRPr="00EB28AD">
        <w:t xml:space="preserve">were used to search </w:t>
      </w:r>
      <w:r w:rsidR="00E3230A">
        <w:t>the</w:t>
      </w:r>
      <w:r w:rsidR="00C27478" w:rsidRPr="00EB28AD">
        <w:t xml:space="preserve"> database</w:t>
      </w:r>
      <w:r w:rsidR="00E3230A">
        <w:t>s</w:t>
      </w:r>
      <w:r w:rsidR="00C27478" w:rsidRPr="00EB28AD">
        <w:t>:</w:t>
      </w:r>
    </w:p>
    <w:p w14:paraId="16D1392A" w14:textId="77777777" w:rsidR="00C27478" w:rsidRPr="00EB28AD" w:rsidRDefault="00C27478" w:rsidP="00C27478">
      <w:pPr>
        <w:rPr>
          <w:bCs/>
        </w:rPr>
      </w:pPr>
      <w:r w:rsidRPr="00EB28AD">
        <w:rPr>
          <w:rFonts w:eastAsia="Times New Roman" w:cstheme="minorHAnsi"/>
          <w:lang w:eastAsia="en-GB"/>
        </w:rPr>
        <w:t>(</w:t>
      </w:r>
      <w:r w:rsidRPr="00EB28AD">
        <w:rPr>
          <w:rFonts w:cstheme="minorHAnsi"/>
        </w:rPr>
        <w:t>depress*</w:t>
      </w:r>
      <w:r w:rsidRPr="00EB28AD">
        <w:rPr>
          <w:rFonts w:eastAsia="Times New Roman" w:cstheme="minorHAnsi"/>
          <w:lang w:eastAsia="en-GB"/>
        </w:rPr>
        <w:t>) AND (“older adult” OR “old age” OR elder* OR geriatr* OR “late onset” OR late-onset OR “late life” OR late-life) AND (</w:t>
      </w:r>
      <w:r w:rsidRPr="00EB28AD">
        <w:rPr>
          <w:rFonts w:cstheme="minorHAnsi"/>
        </w:rPr>
        <w:t>random* OR RCT OR “clinical trial” OR “control* trial*”)</w:t>
      </w:r>
      <w:r w:rsidR="00676B55">
        <w:rPr>
          <w:rFonts w:cstheme="minorHAnsi"/>
        </w:rPr>
        <w:t xml:space="preserve"> </w:t>
      </w:r>
      <w:r w:rsidRPr="00EB28AD">
        <w:rPr>
          <w:rFonts w:eastAsia="Times New Roman" w:cstheme="minorHAnsi"/>
          <w:lang w:eastAsia="en-GB"/>
        </w:rPr>
        <w:t>AND (</w:t>
      </w:r>
      <w:r w:rsidRPr="00EB28AD">
        <w:rPr>
          <w:bCs/>
        </w:rPr>
        <w:t>predict* OR moderat* OR mediat* OR regress*)</w:t>
      </w:r>
    </w:p>
    <w:p w14:paraId="738AC0C5" w14:textId="77777777" w:rsidR="00E3230A" w:rsidRDefault="00E3230A">
      <w:r>
        <w:t xml:space="preserve">Titles and study abstracts were initially screened by CT in order to determine eligibility for retrieval. Retrieved articles were then screened for eligibility and selected for inclusion using a structured proforma. Studies were independently </w:t>
      </w:r>
      <w:r w:rsidR="00871B26">
        <w:t xml:space="preserve">and blindly </w:t>
      </w:r>
      <w:r>
        <w:t xml:space="preserve">screened and selected by </w:t>
      </w:r>
      <w:r w:rsidR="00072D7C">
        <w:t>CT</w:t>
      </w:r>
      <w:r w:rsidR="004F03DE">
        <w:t xml:space="preserve"> </w:t>
      </w:r>
      <w:r w:rsidR="001959C0">
        <w:t xml:space="preserve">and </w:t>
      </w:r>
      <w:r w:rsidR="004F03DE">
        <w:t>co-</w:t>
      </w:r>
      <w:r w:rsidR="001959C0">
        <w:t>authors (R</w:t>
      </w:r>
      <w:r w:rsidR="003025C5">
        <w:t>L</w:t>
      </w:r>
      <w:r w:rsidR="001959C0">
        <w:t>G</w:t>
      </w:r>
      <w:r w:rsidR="003025C5">
        <w:t>a</w:t>
      </w:r>
      <w:r w:rsidR="001959C0">
        <w:t>, HG, MC, EW, GR, TS or AT)</w:t>
      </w:r>
      <w:r>
        <w:t>, and disagreements were resolved through discussion. Unresolved discrepancies were discussed with R</w:t>
      </w:r>
      <w:r w:rsidR="004F03DE">
        <w:t>L</w:t>
      </w:r>
      <w:r>
        <w:t>G.</w:t>
      </w:r>
    </w:p>
    <w:p w14:paraId="2D122E78" w14:textId="77777777" w:rsidR="00E3230A" w:rsidRDefault="00E3230A"/>
    <w:p w14:paraId="2D8D7076" w14:textId="77777777" w:rsidR="00E3230A" w:rsidRPr="00E3230A" w:rsidRDefault="00CA2917">
      <w:r w:rsidRPr="006048C6">
        <w:rPr>
          <w:i/>
        </w:rPr>
        <w:t>Inclusion/exclusion criteria</w:t>
      </w:r>
    </w:p>
    <w:p w14:paraId="2620218E" w14:textId="77777777" w:rsidR="00EA0183" w:rsidRDefault="00E3230A">
      <w:r>
        <w:t>Studies were</w:t>
      </w:r>
      <w:r w:rsidR="00676B55">
        <w:t xml:space="preserve"> included if they </w:t>
      </w:r>
      <w:r>
        <w:t>met the following criteria</w:t>
      </w:r>
      <w:r w:rsidR="00676B55">
        <w:t>:</w:t>
      </w:r>
    </w:p>
    <w:p w14:paraId="39B41163" w14:textId="77777777" w:rsidR="00210E6C" w:rsidRDefault="000912F0" w:rsidP="00210E6C">
      <w:pPr>
        <w:pStyle w:val="ListParagraph"/>
        <w:numPr>
          <w:ilvl w:val="0"/>
          <w:numId w:val="2"/>
        </w:numPr>
      </w:pPr>
      <w:r>
        <w:t xml:space="preserve">Peer-reviewed </w:t>
      </w:r>
      <w:r w:rsidR="00210E6C">
        <w:t xml:space="preserve">RCT or </w:t>
      </w:r>
      <w:r>
        <w:t xml:space="preserve">secondary analysis of </w:t>
      </w:r>
      <w:r w:rsidR="00210E6C">
        <w:t xml:space="preserve">data from </w:t>
      </w:r>
      <w:r>
        <w:t xml:space="preserve">a peer-reviewed </w:t>
      </w:r>
      <w:r w:rsidR="00210E6C">
        <w:t>RCT</w:t>
      </w:r>
      <w:r w:rsidR="00E3230A">
        <w:t>;</w:t>
      </w:r>
    </w:p>
    <w:p w14:paraId="4C0BE3C6" w14:textId="77777777" w:rsidR="000912F0" w:rsidRDefault="000912F0" w:rsidP="00210E6C">
      <w:pPr>
        <w:pStyle w:val="ListParagraph"/>
        <w:numPr>
          <w:ilvl w:val="0"/>
          <w:numId w:val="2"/>
        </w:numPr>
      </w:pPr>
      <w:r>
        <w:t>Any intervention (e.g. pharmacological, psychological, psychosocial or care management);</w:t>
      </w:r>
    </w:p>
    <w:p w14:paraId="7F2DF07A" w14:textId="77777777" w:rsidR="000912F0" w:rsidRDefault="000912F0" w:rsidP="00210E6C">
      <w:pPr>
        <w:pStyle w:val="ListParagraph"/>
        <w:numPr>
          <w:ilvl w:val="0"/>
          <w:numId w:val="2"/>
        </w:numPr>
      </w:pPr>
      <w:r>
        <w:t>Non-active (e.g. treatment as usual) or active control condition (e.g. placebo)</w:t>
      </w:r>
      <w:r w:rsidR="006731FD">
        <w:t>, or other comparative treatment condition</w:t>
      </w:r>
      <w:r>
        <w:t>;</w:t>
      </w:r>
    </w:p>
    <w:p w14:paraId="206F7873" w14:textId="77777777" w:rsidR="00210E6C" w:rsidRDefault="00210E6C" w:rsidP="00210E6C">
      <w:pPr>
        <w:pStyle w:val="ListParagraph"/>
        <w:numPr>
          <w:ilvl w:val="0"/>
          <w:numId w:val="2"/>
        </w:numPr>
      </w:pPr>
      <w:r>
        <w:t xml:space="preserve">Sample size </w:t>
      </w:r>
      <w:r w:rsidR="000912F0">
        <w:t xml:space="preserve">was greater </w:t>
      </w:r>
      <w:r>
        <w:t xml:space="preserve">than 5 in each </w:t>
      </w:r>
      <w:r w:rsidR="000912F0">
        <w:t>condition</w:t>
      </w:r>
      <w:r w:rsidR="00E3230A">
        <w:t>;</w:t>
      </w:r>
    </w:p>
    <w:p w14:paraId="6F6C9EA1" w14:textId="77777777" w:rsidR="006B76DA" w:rsidRDefault="000912F0" w:rsidP="00210E6C">
      <w:pPr>
        <w:pStyle w:val="ListParagraph"/>
        <w:numPr>
          <w:ilvl w:val="0"/>
          <w:numId w:val="2"/>
        </w:numPr>
      </w:pPr>
      <w:r>
        <w:t>P</w:t>
      </w:r>
      <w:r w:rsidR="00210E6C">
        <w:t xml:space="preserve">articipants </w:t>
      </w:r>
      <w:r>
        <w:t xml:space="preserve">were </w:t>
      </w:r>
      <w:r w:rsidR="00210E6C">
        <w:t xml:space="preserve">aged 60 or more </w:t>
      </w:r>
      <w:r>
        <w:t xml:space="preserve">(studies including older and younger </w:t>
      </w:r>
      <w:r w:rsidR="006B76DA">
        <w:t>participants</w:t>
      </w:r>
      <w:r>
        <w:t xml:space="preserve"> were included only if</w:t>
      </w:r>
      <w:r w:rsidR="006B76DA">
        <w:t xml:space="preserve"> separate analys</w:t>
      </w:r>
      <w:r>
        <w:t>e</w:t>
      </w:r>
      <w:r w:rsidR="006B76DA">
        <w:t>s</w:t>
      </w:r>
      <w:r>
        <w:t xml:space="preserve"> were conducted</w:t>
      </w:r>
      <w:r w:rsidR="006B76DA">
        <w:t xml:space="preserve"> for older participants</w:t>
      </w:r>
      <w:r>
        <w:t>)</w:t>
      </w:r>
      <w:r w:rsidR="00E3230A">
        <w:t>;</w:t>
      </w:r>
    </w:p>
    <w:p w14:paraId="350E71F0" w14:textId="77777777" w:rsidR="00210E6C" w:rsidRDefault="006B76DA" w:rsidP="00210E6C">
      <w:pPr>
        <w:pStyle w:val="ListParagraph"/>
        <w:numPr>
          <w:ilvl w:val="0"/>
          <w:numId w:val="2"/>
        </w:numPr>
      </w:pPr>
      <w:r>
        <w:t>Participants</w:t>
      </w:r>
      <w:r w:rsidR="00210E6C">
        <w:t xml:space="preserve"> had diagnosis of major depression </w:t>
      </w:r>
      <w:r>
        <w:t>according to DSM</w:t>
      </w:r>
      <w:r w:rsidR="000912F0">
        <w:t>/</w:t>
      </w:r>
      <w:r>
        <w:t xml:space="preserve">ICD criteria or </w:t>
      </w:r>
      <w:r w:rsidR="004557AA">
        <w:t>established criteria</w:t>
      </w:r>
      <w:r w:rsidR="00E3230A">
        <w:t>;</w:t>
      </w:r>
    </w:p>
    <w:p w14:paraId="0635C9F3" w14:textId="77777777" w:rsidR="00210E6C" w:rsidRDefault="000912F0" w:rsidP="00210E6C">
      <w:pPr>
        <w:pStyle w:val="ListParagraph"/>
        <w:numPr>
          <w:ilvl w:val="0"/>
          <w:numId w:val="2"/>
        </w:numPr>
      </w:pPr>
      <w:r>
        <w:t>Reported</w:t>
      </w:r>
      <w:r w:rsidR="002A6464">
        <w:t xml:space="preserve"> statistical significant</w:t>
      </w:r>
      <w:r>
        <w:t xml:space="preserve"> data on </w:t>
      </w:r>
      <w:r w:rsidR="006B76DA">
        <w:t>predictor</w:t>
      </w:r>
      <w:r>
        <w:t>s</w:t>
      </w:r>
      <w:r w:rsidR="006B76DA">
        <w:t>, moderator</w:t>
      </w:r>
      <w:r>
        <w:t>s</w:t>
      </w:r>
      <w:r w:rsidR="006B76DA">
        <w:t xml:space="preserve"> or mediator</w:t>
      </w:r>
      <w:r>
        <w:t>s</w:t>
      </w:r>
      <w:r w:rsidR="006B76DA">
        <w:t xml:space="preserve"> of treatment </w:t>
      </w:r>
      <w:r w:rsidR="0080619F">
        <w:t>outcome, specifically, treatment response, remission and/or change in the score on standardised depression questionnaires</w:t>
      </w:r>
      <w:r w:rsidR="00342E6D">
        <w:t>;</w:t>
      </w:r>
    </w:p>
    <w:p w14:paraId="589126DF" w14:textId="77777777" w:rsidR="00342E6D" w:rsidRDefault="00342E6D" w:rsidP="00210E6C">
      <w:pPr>
        <w:pStyle w:val="ListParagraph"/>
        <w:numPr>
          <w:ilvl w:val="0"/>
          <w:numId w:val="2"/>
        </w:numPr>
      </w:pPr>
      <w:r>
        <w:t>In English language.</w:t>
      </w:r>
    </w:p>
    <w:p w14:paraId="538D30AC" w14:textId="77777777" w:rsidR="006B76DA" w:rsidRDefault="006B76DA" w:rsidP="004557AA">
      <w:pPr>
        <w:pStyle w:val="ListParagraph"/>
      </w:pPr>
    </w:p>
    <w:p w14:paraId="6A911365" w14:textId="77777777" w:rsidR="00EA0183" w:rsidRPr="006048C6" w:rsidRDefault="00CA2917">
      <w:pPr>
        <w:rPr>
          <w:i/>
        </w:rPr>
      </w:pPr>
      <w:r w:rsidRPr="006048C6">
        <w:rPr>
          <w:i/>
        </w:rPr>
        <w:t>Assessment of study quality</w:t>
      </w:r>
    </w:p>
    <w:p w14:paraId="5AA1EC85" w14:textId="77777777" w:rsidR="00EA0183" w:rsidRDefault="00F84C1E">
      <w:r>
        <w:t>T</w:t>
      </w:r>
      <w:r w:rsidR="00557BDA">
        <w:t xml:space="preserve">he </w:t>
      </w:r>
      <w:r>
        <w:t xml:space="preserve">Quality Assessment Tool </w:t>
      </w:r>
      <w:r w:rsidR="00BA51AE">
        <w:t>for quantitative studies from the Effective Public Health Practice Project (EPHPP)</w:t>
      </w:r>
      <w:r w:rsidR="00187024" w:rsidRPr="00187024">
        <w:t xml:space="preserve"> </w:t>
      </w:r>
      <w:r w:rsidR="009B49D4">
        <w:fldChar w:fldCharType="begin">
          <w:fldData xml:space="preserve">PEVuZE5vdGU+PENpdGU+PEF1dGhvcj5UaG9tYXM8L0F1dGhvcj48WWVhcj4yMDA0PC9ZZWFyPjxS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</w:fldData>
        </w:fldChar>
      </w:r>
      <w:r w:rsidR="00DF12BD">
        <w:instrText xml:space="preserve"> ADDIN EN.CITE </w:instrText>
      </w:r>
      <w:r w:rsidR="009B49D4">
        <w:fldChar w:fldCharType="begin">
          <w:fldData xml:space="preserve">PEVuZE5vdGU+PENpdGU+PEF1dGhvcj5UaG9tYXM8L0F1dGhvcj48WWVhcj4yMDA0PC9ZZWFyPjxS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</w:fldData>
        </w:fldChar>
      </w:r>
      <w:r w:rsidR="00DF12BD">
        <w:instrText xml:space="preserve"> ADDIN EN.CITE.DATA </w:instrText>
      </w:r>
      <w:r w:rsidR="009B49D4">
        <w:fldChar w:fldCharType="end"/>
      </w:r>
      <w:r w:rsidR="009B49D4">
        <w:fldChar w:fldCharType="separate"/>
      </w:r>
      <w:r w:rsidR="00927B49">
        <w:rPr>
          <w:noProof/>
        </w:rPr>
        <w:t>(</w:t>
      </w:r>
      <w:hyperlink w:anchor="_ENREF_141" w:tooltip="Thomas, 2004 #143" w:history="1">
        <w:r w:rsidR="004E14C1">
          <w:rPr>
            <w:noProof/>
          </w:rPr>
          <w:t>Thomas et al., 2004</w:t>
        </w:r>
      </w:hyperlink>
      <w:r w:rsidR="00927B49">
        <w:rPr>
          <w:noProof/>
        </w:rPr>
        <w:t>)</w:t>
      </w:r>
      <w:r w:rsidR="009B49D4">
        <w:fldChar w:fldCharType="end"/>
      </w:r>
      <w:r w:rsidR="004F03DE">
        <w:t xml:space="preserve"> </w:t>
      </w:r>
      <w:r w:rsidR="00871B26">
        <w:t>was used to assess study quality</w:t>
      </w:r>
      <w:r w:rsidR="000D69B5">
        <w:t xml:space="preserve">. </w:t>
      </w:r>
      <w:r w:rsidR="007A1229">
        <w:t xml:space="preserve"> In addition, critical appraisal criteria were developed in order to assess the quality of predictor analyses (and hence findings), </w:t>
      </w:r>
      <w:r w:rsidR="009D73B6">
        <w:lastRenderedPageBreak/>
        <w:t>based on a sys</w:t>
      </w:r>
      <w:r w:rsidR="00676B55">
        <w:t>tematic review by Knopp et al.</w:t>
      </w:r>
      <w:r w:rsidR="00187024" w:rsidRPr="00187024">
        <w:t xml:space="preserve"> </w:t>
      </w:r>
      <w:r w:rsidR="009B49D4">
        <w:fldChar w:fldCharType="begin">
          <w:fldData xml:space="preserve">PEVuZE5vdGU+PENpdGU+PEF1dGhvcj5Lbm9wcDwvQXV0aG9yPjxZZWFyPjIwMTM8L1llYXI+PFJl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</w:fldData>
        </w:fldChar>
      </w:r>
      <w:r w:rsidR="00DF12BD">
        <w:instrText xml:space="preserve"> ADDIN EN.CITE </w:instrText>
      </w:r>
      <w:r w:rsidR="009B49D4">
        <w:fldChar w:fldCharType="begin">
          <w:fldData xml:space="preserve">PEVuZE5vdGU+PENpdGU+PEF1dGhvcj5Lbm9wcDwvQXV0aG9yPjxZZWFyPjIwMTM8L1llYXI+PFJl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</w:fldData>
        </w:fldChar>
      </w:r>
      <w:r w:rsidR="00DF12BD">
        <w:instrText xml:space="preserve"> ADDIN EN.CITE.DATA </w:instrText>
      </w:r>
      <w:r w:rsidR="009B49D4">
        <w:fldChar w:fldCharType="end"/>
      </w:r>
      <w:r w:rsidR="009B49D4">
        <w:fldChar w:fldCharType="separate"/>
      </w:r>
      <w:r w:rsidR="00927B49">
        <w:rPr>
          <w:noProof/>
        </w:rPr>
        <w:t>(</w:t>
      </w:r>
      <w:hyperlink w:anchor="_ENREF_65" w:tooltip="Knopp, 2013 #58" w:history="1">
        <w:r w:rsidR="004E14C1">
          <w:rPr>
            <w:noProof/>
          </w:rPr>
          <w:t>Knopp et al., 2013</w:t>
        </w:r>
      </w:hyperlink>
      <w:r w:rsidR="00927B49">
        <w:rPr>
          <w:noProof/>
        </w:rPr>
        <w:t xml:space="preserve">; </w:t>
      </w:r>
      <w:hyperlink w:anchor="_ENREF_110" w:tooltip="Pincus, 2011 #59" w:history="1">
        <w:r w:rsidR="004E14C1">
          <w:rPr>
            <w:noProof/>
          </w:rPr>
          <w:t>Pincus et al., 2011</w:t>
        </w:r>
      </w:hyperlink>
      <w:r w:rsidR="00927B49">
        <w:rPr>
          <w:noProof/>
        </w:rPr>
        <w:t xml:space="preserve">; </w:t>
      </w:r>
      <w:hyperlink w:anchor="_ENREF_139" w:tooltip="Sun, 2012 #60" w:history="1">
        <w:r w:rsidR="004E14C1">
          <w:rPr>
            <w:noProof/>
          </w:rPr>
          <w:t>Sun et al., 2012</w:t>
        </w:r>
      </w:hyperlink>
      <w:r w:rsidR="00927B49">
        <w:rPr>
          <w:noProof/>
        </w:rPr>
        <w:t>)</w:t>
      </w:r>
      <w:r w:rsidR="009B49D4">
        <w:fldChar w:fldCharType="end"/>
      </w:r>
      <w:r w:rsidR="00187024">
        <w:t xml:space="preserve"> </w:t>
      </w:r>
      <w:r w:rsidR="009D73B6">
        <w:t>. The</w:t>
      </w:r>
      <w:r w:rsidR="007A1229">
        <w:t>se</w:t>
      </w:r>
      <w:r w:rsidR="009D73B6">
        <w:t xml:space="preserve"> criteria </w:t>
      </w:r>
      <w:r w:rsidR="007A1229">
        <w:t>were:</w:t>
      </w:r>
    </w:p>
    <w:p w14:paraId="10FB9A90" w14:textId="77777777" w:rsidR="009D73B6" w:rsidRDefault="009D73B6" w:rsidP="009D73B6">
      <w:pPr>
        <w:pStyle w:val="ListParagraph"/>
        <w:numPr>
          <w:ilvl w:val="0"/>
          <w:numId w:val="1"/>
        </w:numPr>
      </w:pPr>
      <w:r>
        <w:t>Whether the predictors were assessed by a validated assessment tool</w:t>
      </w:r>
      <w:r w:rsidR="0027105A">
        <w:t xml:space="preserve"> as t</w:t>
      </w:r>
      <w:r w:rsidR="0087606B">
        <w:t>he validity and reliability of the assessment tools will ensure the accuracy of the predictors</w:t>
      </w:r>
      <w:r w:rsidR="007A1229">
        <w:t>;</w:t>
      </w:r>
    </w:p>
    <w:p w14:paraId="1F653D89" w14:textId="77777777" w:rsidR="009D73B6" w:rsidRDefault="009D73B6" w:rsidP="009D73B6">
      <w:pPr>
        <w:pStyle w:val="ListParagraph"/>
        <w:numPr>
          <w:ilvl w:val="0"/>
          <w:numId w:val="1"/>
        </w:numPr>
      </w:pPr>
      <w:r>
        <w:t xml:space="preserve">Whether the predictors were measured before randomisation or </w:t>
      </w:r>
      <w:r w:rsidR="00865C9A">
        <w:t xml:space="preserve">delivery of </w:t>
      </w:r>
      <w:r>
        <w:t>the intended intervention</w:t>
      </w:r>
      <w:r w:rsidR="0027105A">
        <w:t xml:space="preserve"> as some b</w:t>
      </w:r>
      <w:r w:rsidR="0087606B">
        <w:t xml:space="preserve">aseline factors may change after the allocation or </w:t>
      </w:r>
      <w:r w:rsidR="00865C9A">
        <w:t xml:space="preserve">be </w:t>
      </w:r>
      <w:r w:rsidR="0087606B">
        <w:t>change</w:t>
      </w:r>
      <w:r w:rsidR="00865C9A">
        <w:t>d</w:t>
      </w:r>
      <w:r w:rsidR="0087606B">
        <w:t xml:space="preserve"> by the awareness of allocation</w:t>
      </w:r>
      <w:r w:rsidR="007A1229">
        <w:t>;</w:t>
      </w:r>
    </w:p>
    <w:p w14:paraId="09F68598" w14:textId="77777777" w:rsidR="009D73B6" w:rsidRDefault="009D73B6" w:rsidP="009D73B6">
      <w:pPr>
        <w:pStyle w:val="ListParagraph"/>
        <w:numPr>
          <w:ilvl w:val="0"/>
          <w:numId w:val="1"/>
        </w:numPr>
      </w:pPr>
      <w:r>
        <w:t>The number of tested predictors was less than 5</w:t>
      </w:r>
      <w:r w:rsidR="0027105A">
        <w:t xml:space="preserve"> as</w:t>
      </w:r>
      <w:r w:rsidR="0017510E">
        <w:t xml:space="preserve"> the fewer factors analysed, the greater reliability and credibility to accept or reject the predictors</w:t>
      </w:r>
      <w:r w:rsidR="007A1229">
        <w:t>;</w:t>
      </w:r>
    </w:p>
    <w:p w14:paraId="516FBD02" w14:textId="77777777" w:rsidR="009D73B6" w:rsidRDefault="009D73B6" w:rsidP="009D73B6">
      <w:pPr>
        <w:pStyle w:val="ListParagraph"/>
        <w:numPr>
          <w:ilvl w:val="0"/>
          <w:numId w:val="1"/>
        </w:numPr>
      </w:pPr>
      <w:r>
        <w:t xml:space="preserve">Whether there was a hypothesis </w:t>
      </w:r>
      <w:r w:rsidR="007A1229">
        <w:t xml:space="preserve">in relation to the </w:t>
      </w:r>
      <w:r>
        <w:t>predictors</w:t>
      </w:r>
      <w:r w:rsidR="0027105A">
        <w:t xml:space="preserve"> as t</w:t>
      </w:r>
      <w:r w:rsidR="0017510E">
        <w:t>he selection of analysed factors should be based on theory or evidence in order to confirm meaningful predictors</w:t>
      </w:r>
      <w:r w:rsidR="007A1229">
        <w:t>;</w:t>
      </w:r>
    </w:p>
    <w:p w14:paraId="46B2D6AF" w14:textId="77777777" w:rsidR="00EA0183" w:rsidRDefault="009D73B6" w:rsidP="0018098C">
      <w:pPr>
        <w:pStyle w:val="ListParagraph"/>
        <w:numPr>
          <w:ilvl w:val="0"/>
          <w:numId w:val="1"/>
        </w:numPr>
      </w:pPr>
      <w:r>
        <w:t>Whether there was an analysis of interaction</w:t>
      </w:r>
      <w:r w:rsidR="007A1229">
        <w:t>s</w:t>
      </w:r>
      <w:r>
        <w:t xml:space="preserve"> between predictors and </w:t>
      </w:r>
      <w:r w:rsidR="0027105A">
        <w:t xml:space="preserve">treatment </w:t>
      </w:r>
      <w:r>
        <w:t>arms</w:t>
      </w:r>
      <w:r w:rsidR="0027105A">
        <w:t xml:space="preserve"> as this may</w:t>
      </w:r>
      <w:r w:rsidR="00C517D2">
        <w:t xml:space="preserve"> </w:t>
      </w:r>
      <w:r w:rsidR="00865C9A">
        <w:t>reveal underlying</w:t>
      </w:r>
      <w:r w:rsidR="00C517D2">
        <w:t xml:space="preserve"> moderat</w:t>
      </w:r>
      <w:r w:rsidR="0027105A">
        <w:t>or</w:t>
      </w:r>
      <w:r w:rsidR="00C517D2">
        <w:t xml:space="preserve"> effect</w:t>
      </w:r>
      <w:r w:rsidR="0027105A">
        <w:t>s</w:t>
      </w:r>
      <w:r w:rsidR="00DD6B7D">
        <w:t>.</w:t>
      </w:r>
    </w:p>
    <w:p w14:paraId="55E2D310" w14:textId="77777777" w:rsidR="0089674A" w:rsidRDefault="0089674A">
      <w:r>
        <w:t xml:space="preserve">Studies were independently and blindly rated by </w:t>
      </w:r>
      <w:r w:rsidR="001959C0">
        <w:t xml:space="preserve">CT and </w:t>
      </w:r>
      <w:r w:rsidR="004F03DE">
        <w:t>co-</w:t>
      </w:r>
      <w:r>
        <w:t>authors (</w:t>
      </w:r>
      <w:r w:rsidR="001959C0">
        <w:t>R</w:t>
      </w:r>
      <w:r w:rsidR="00A30AF1">
        <w:t>L</w:t>
      </w:r>
      <w:r w:rsidR="001959C0">
        <w:t>G</w:t>
      </w:r>
      <w:r w:rsidR="00A30AF1">
        <w:t>a</w:t>
      </w:r>
      <w:r w:rsidR="001959C0">
        <w:t>, HG, MC, EW, GR, TS or AT</w:t>
      </w:r>
      <w:r>
        <w:t xml:space="preserve">), and disagreements were resolved through discussion. Unresolved discrepancies were discussed with </w:t>
      </w:r>
      <w:r w:rsidR="001959C0">
        <w:t>R</w:t>
      </w:r>
      <w:r w:rsidR="004F03DE">
        <w:t>L</w:t>
      </w:r>
      <w:r w:rsidR="001959C0">
        <w:t>G</w:t>
      </w:r>
      <w:r w:rsidR="00187024">
        <w:t>o</w:t>
      </w:r>
      <w:r>
        <w:t>.</w:t>
      </w:r>
    </w:p>
    <w:p w14:paraId="79C7DE55" w14:textId="77777777" w:rsidR="0089674A" w:rsidRPr="006048C6" w:rsidRDefault="00CA2917">
      <w:pPr>
        <w:rPr>
          <w:i/>
        </w:rPr>
      </w:pPr>
      <w:r w:rsidRPr="006048C6">
        <w:rPr>
          <w:i/>
        </w:rPr>
        <w:t>Data extraction</w:t>
      </w:r>
    </w:p>
    <w:p w14:paraId="03A954B3" w14:textId="77777777" w:rsidR="000912F0" w:rsidRDefault="00860636" w:rsidP="00860636">
      <w:r>
        <w:t xml:space="preserve">Data on a range of clinical and research characteristics were </w:t>
      </w:r>
      <w:r w:rsidR="00871B26">
        <w:t xml:space="preserve">extracted </w:t>
      </w:r>
      <w:r>
        <w:t xml:space="preserve">using a structured proforma. Data were extracted </w:t>
      </w:r>
      <w:r w:rsidR="00871B26">
        <w:t xml:space="preserve">independently and blindly </w:t>
      </w:r>
      <w:r w:rsidR="001959C0">
        <w:t xml:space="preserve">by CT and </w:t>
      </w:r>
      <w:r w:rsidR="004F03DE">
        <w:t>co-</w:t>
      </w:r>
      <w:r w:rsidR="001959C0">
        <w:t>authors (R</w:t>
      </w:r>
      <w:r w:rsidR="008733C0">
        <w:t>L</w:t>
      </w:r>
      <w:r w:rsidR="001959C0">
        <w:t>G</w:t>
      </w:r>
      <w:r w:rsidR="008733C0">
        <w:t>a</w:t>
      </w:r>
      <w:r w:rsidR="001959C0">
        <w:t xml:space="preserve">, HG, MC, EW, GR, TS or AT), </w:t>
      </w:r>
      <w:r w:rsidR="00871B26">
        <w:t xml:space="preserve">and disagreements were resolved through discussion. Unresolved discrepancies were discussed with </w:t>
      </w:r>
      <w:r w:rsidR="001959C0">
        <w:t>R</w:t>
      </w:r>
      <w:r w:rsidR="004F03DE">
        <w:t>L</w:t>
      </w:r>
      <w:r w:rsidR="001959C0">
        <w:t>G</w:t>
      </w:r>
      <w:r w:rsidR="008733C0">
        <w:t>o</w:t>
      </w:r>
      <w:r w:rsidR="00871B26">
        <w:t xml:space="preserve">. </w:t>
      </w:r>
      <w:r w:rsidR="003954F8">
        <w:t>Original studies were also retrieved and data extracted if</w:t>
      </w:r>
      <w:r w:rsidR="00871B26">
        <w:t xml:space="preserve"> studies of secondary data analyses provided insufficient information</w:t>
      </w:r>
      <w:r w:rsidR="003954F8">
        <w:t>.</w:t>
      </w:r>
    </w:p>
    <w:p w14:paraId="12230736" w14:textId="77777777" w:rsidR="006A4787" w:rsidRDefault="006A4787" w:rsidP="006A4787"/>
    <w:p w14:paraId="64D84E39" w14:textId="77777777" w:rsidR="006A4787" w:rsidRPr="00DA4699" w:rsidRDefault="006F62E5" w:rsidP="006A4787">
      <w:pPr>
        <w:rPr>
          <w:i/>
        </w:rPr>
      </w:pPr>
      <w:r w:rsidRPr="006F62E5">
        <w:rPr>
          <w:i/>
        </w:rPr>
        <w:t>Meta-Analysis</w:t>
      </w:r>
    </w:p>
    <w:p w14:paraId="593DD5F8" w14:textId="77777777" w:rsidR="006A4787" w:rsidRDefault="006A4787" w:rsidP="006A4787">
      <w:r>
        <w:t>Effect size</w:t>
      </w:r>
    </w:p>
    <w:p w14:paraId="34466F33" w14:textId="77777777" w:rsidR="006A4787" w:rsidRPr="00834424" w:rsidRDefault="008B01B6" w:rsidP="006A4787">
      <w:r>
        <w:t xml:space="preserve">Predictors included in the meta-analysis were reported by at least 3 studies from the systematic review. </w:t>
      </w:r>
      <w:r w:rsidR="009D4DE4">
        <w:t>For each study, odds ratios or information that could be used to calculate odds ratios were independently extracted by two authors (CT and KK). Any disagreements were resolved through discussion.</w:t>
      </w:r>
      <w:r w:rsidR="00623F15">
        <w:t xml:space="preserve"> </w:t>
      </w:r>
      <w:r w:rsidR="009D4DE4">
        <w:t>Studies were excluded from the meta-analysis if insufficient data were reported to calculate odd</w:t>
      </w:r>
      <w:r w:rsidR="00B50FFF">
        <w:t>s</w:t>
      </w:r>
      <w:r w:rsidR="009D4DE4">
        <w:t xml:space="preserve"> ratio effect sizes. </w:t>
      </w:r>
      <w:r w:rsidR="00623F15">
        <w:t>The effect size of interest was the overall effect size that included information from both treatment and comparison arms</w:t>
      </w:r>
      <w:r w:rsidR="00D90FD8">
        <w:t xml:space="preserve"> to reflect </w:t>
      </w:r>
      <w:r w:rsidR="00E52AF8">
        <w:t xml:space="preserve">a </w:t>
      </w:r>
      <w:r w:rsidR="00D90FD8">
        <w:t>difference in outcome for each predictor</w:t>
      </w:r>
      <w:r w:rsidR="00623F15">
        <w:t xml:space="preserve">. </w:t>
      </w:r>
      <w:r w:rsidR="006A4787">
        <w:t>Odds ratio</w:t>
      </w:r>
      <w:r w:rsidR="009D4DE4">
        <w:t>s</w:t>
      </w:r>
      <w:r w:rsidR="006A4787">
        <w:t xml:space="preserve"> </w:t>
      </w:r>
      <w:r w:rsidR="009D4DE4">
        <w:t>were</w:t>
      </w:r>
      <w:r w:rsidR="006A4787">
        <w:t xml:space="preserve"> selected as the effect size </w:t>
      </w:r>
      <w:r w:rsidR="009D4DE4">
        <w:t xml:space="preserve">of choice </w:t>
      </w:r>
      <w:r w:rsidR="006A4787">
        <w:t>for this review</w:t>
      </w:r>
      <w:r w:rsidR="009D4DE4">
        <w:t xml:space="preserve"> for two reasons: i)</w:t>
      </w:r>
      <w:r w:rsidR="006A4787">
        <w:t xml:space="preserve"> it </w:t>
      </w:r>
      <w:r w:rsidR="009D4DE4">
        <w:t>was</w:t>
      </w:r>
      <w:r w:rsidR="006A4787">
        <w:t xml:space="preserve"> the most frequently reported</w:t>
      </w:r>
      <w:r w:rsidR="009D4DE4">
        <w:t xml:space="preserve"> effect size</w:t>
      </w:r>
      <w:r w:rsidR="00B50FFF">
        <w:t xml:space="preserve"> in the included studies</w:t>
      </w:r>
      <w:r w:rsidR="00C66B9E">
        <w:t xml:space="preserve"> </w:t>
      </w:r>
      <w:r w:rsidR="001833CB">
        <w:t xml:space="preserve">(18 </w:t>
      </w:r>
      <w:r w:rsidR="00EE1B6B">
        <w:t>out of</w:t>
      </w:r>
      <w:r w:rsidR="001833CB">
        <w:t xml:space="preserve"> 36 studies)</w:t>
      </w:r>
      <w:r w:rsidR="009D4DE4">
        <w:t>;</w:t>
      </w:r>
      <w:r w:rsidR="006A4787">
        <w:t xml:space="preserve"> and </w:t>
      </w:r>
      <w:r w:rsidR="009D4DE4">
        <w:t xml:space="preserve">ii) </w:t>
      </w:r>
      <w:r w:rsidR="006A4787">
        <w:t>conversion of odds ratio</w:t>
      </w:r>
      <w:r w:rsidR="009D4DE4">
        <w:t>s</w:t>
      </w:r>
      <w:r w:rsidR="006A4787">
        <w:t xml:space="preserve"> into other effect size</w:t>
      </w:r>
      <w:r w:rsidR="009D4DE4">
        <w:t>s</w:t>
      </w:r>
      <w:r w:rsidR="006A4787">
        <w:t xml:space="preserve"> </w:t>
      </w:r>
      <w:r w:rsidR="009D4DE4">
        <w:t>tends to</w:t>
      </w:r>
      <w:r w:rsidR="006A4787">
        <w:t xml:space="preserve"> </w:t>
      </w:r>
      <w:r w:rsidR="0099373E">
        <w:t>result in</w:t>
      </w:r>
      <w:r w:rsidR="006A4787">
        <w:t xml:space="preserve"> over- or under-estimation</w:t>
      </w:r>
      <w:r w:rsidR="009D4DE4">
        <w:t xml:space="preserve"> of effect sizes </w:t>
      </w:r>
      <w:r w:rsidR="009B49D4">
        <w:fldChar w:fldCharType="begin"/>
      </w:r>
      <w:r w:rsidR="00894307">
        <w:instrText xml:space="preserve"> ADDIN EN.CITE &lt;EndNote&gt;&lt;Cite&gt;&lt;Author&gt;Lipsey&lt;/Author&gt;&lt;Year&gt;2001&lt;/Year&gt;&lt;RecNum&gt;141&lt;/RecNum&gt;&lt;DisplayText&gt;(Lipsey and Wilson, 2001)&lt;/DisplayText&gt;&lt;record&gt;&lt;rec-number&gt;141&lt;/rec-number&gt;&lt;foreign-keys&gt;&lt;key app="EN" db-id="w9ewad2ad9atf6er2f3vs9rmetzszvdrdxfe"&gt;141&lt;/key&gt;&lt;/foreign-keys&gt;&lt;ref-type name="Book"&gt;6&lt;/ref-type&gt;&lt;contributors&gt;&lt;authors&gt;&lt;author&gt;Lipsey, Mark W.&lt;/author&gt;&lt;author&gt;Wilson, David B.&lt;/author&gt;&lt;/authors&gt;&lt;/contributors&gt;&lt;titles&gt;&lt;title&gt;Practical meta-analysis&lt;/title&gt;&lt;secondary-title&gt;Applied social research methods series&lt;/secondary-title&gt;&lt;/titles&gt;&lt;pages&gt;ix, 247 p.&lt;/pages&gt;&lt;number&gt;49&lt;/number&gt;&lt;keywords&gt;&lt;keyword&gt;Meta-analysis.&lt;/keyword&gt;&lt;keyword&gt;Social sciences Statistical methods.&lt;/keyword&gt;&lt;/keywords&gt;&lt;dates&gt;&lt;year&gt;2001&lt;/year&gt;&lt;/dates&gt;&lt;pub-location&gt;Thousand Oaks, Calif.&lt;/pub-location&gt;&lt;publisher&gt;Sage Publications&lt;/publisher&gt;&lt;isbn&gt;0761921672 (alk. paper)&amp;#xD;0761921680 (pbk. alk. paper)&lt;/isbn&gt;&lt;accession-num&gt;11944541&lt;/accession-num&gt;&lt;call-num&gt;Jefferson or Adams Building Reading Rooms - STORED OFFSITE HA29 .L83153 2000&lt;/call-num&gt;&lt;urls&gt;&lt;related-urls&gt;&lt;url&gt;Book review (Education Review) http://edrev.asu.edu/reviews/rev158.htm&lt;/url&gt;&lt;url&gt;Publisher description http://www.loc.gov/catdir/enhancements/fy0656/00035379-d.html&lt;/url&gt;&lt;url&gt;Table of contents only http://www.loc.gov/catdir/enhancements/fy0656/00035379-t.html&lt;/url&gt;&lt;url&gt;Contributor biographical information http://www.loc.gov/catdir/enhancements/fy0739/00035379-b.html&lt;/url&gt;&lt;/related-urls&gt;&lt;/urls&gt;&lt;/record&gt;&lt;/Cite&gt;&lt;/EndNote&gt;</w:instrText>
      </w:r>
      <w:r w:rsidR="009B49D4">
        <w:fldChar w:fldCharType="separate"/>
      </w:r>
      <w:r w:rsidR="00894307">
        <w:rPr>
          <w:noProof/>
        </w:rPr>
        <w:t>(</w:t>
      </w:r>
      <w:hyperlink w:anchor="_ENREF_79" w:tooltip="Lipsey, 2001 #141" w:history="1">
        <w:r w:rsidR="004E14C1">
          <w:rPr>
            <w:noProof/>
          </w:rPr>
          <w:t>Lipsey and Wilson, 2001</w:t>
        </w:r>
      </w:hyperlink>
      <w:r w:rsidR="00894307">
        <w:rPr>
          <w:noProof/>
        </w:rPr>
        <w:t>)</w:t>
      </w:r>
      <w:r w:rsidR="009B49D4">
        <w:fldChar w:fldCharType="end"/>
      </w:r>
      <w:r w:rsidR="006A4787">
        <w:t>. Odds ratio</w:t>
      </w:r>
      <w:r w:rsidR="00132D38">
        <w:t>s</w:t>
      </w:r>
      <w:r w:rsidR="006A4787">
        <w:t xml:space="preserve"> </w:t>
      </w:r>
      <w:r w:rsidR="00132D38">
        <w:t>were</w:t>
      </w:r>
      <w:r w:rsidR="006A4787">
        <w:t xml:space="preserve"> obtained </w:t>
      </w:r>
      <w:r w:rsidR="00B50FFF">
        <w:t>through</w:t>
      </w:r>
      <w:r w:rsidR="006A4787">
        <w:t xml:space="preserve"> direct extraction</w:t>
      </w:r>
      <w:r w:rsidR="00B50FFF">
        <w:t xml:space="preserve"> from included studies</w:t>
      </w:r>
      <w:r w:rsidR="006A4787">
        <w:t>, calculation</w:t>
      </w:r>
      <w:r w:rsidR="00B50FFF">
        <w:t>s</w:t>
      </w:r>
      <w:r w:rsidR="006A4787">
        <w:t xml:space="preserve"> from </w:t>
      </w:r>
      <w:r w:rsidR="00132D38">
        <w:t>factorial</w:t>
      </w:r>
      <w:r w:rsidR="006A4787">
        <w:t xml:space="preserve"> table</w:t>
      </w:r>
      <w:r w:rsidR="00132D38">
        <w:t>s</w:t>
      </w:r>
      <w:r w:rsidR="006A4787">
        <w:t xml:space="preserve"> or conversion</w:t>
      </w:r>
      <w:r w:rsidR="00B50FFF">
        <w:t>s</w:t>
      </w:r>
      <w:r w:rsidR="006A4787">
        <w:t xml:space="preserve"> from other reported effect size</w:t>
      </w:r>
      <w:r w:rsidR="00132D38">
        <w:t>s</w:t>
      </w:r>
      <w:r w:rsidR="006A4787">
        <w:t xml:space="preserve">. Results from studies that </w:t>
      </w:r>
      <w:r w:rsidR="00132D38">
        <w:t xml:space="preserve">only </w:t>
      </w:r>
      <w:r w:rsidR="006A4787">
        <w:t xml:space="preserve">reported statistical outcomes were </w:t>
      </w:r>
      <w:r w:rsidR="00132D38">
        <w:t>converted</w:t>
      </w:r>
      <w:r w:rsidR="006A4787">
        <w:t xml:space="preserve"> into standardised mean differences </w:t>
      </w:r>
      <w:r w:rsidR="00132D38">
        <w:t>using</w:t>
      </w:r>
      <w:r w:rsidR="006A4787">
        <w:t xml:space="preserve"> an effect size calculator</w:t>
      </w:r>
      <w:r w:rsidR="00132D38">
        <w:t xml:space="preserve"> </w:t>
      </w:r>
      <w:r w:rsidR="009B49D4">
        <w:fldChar w:fldCharType="begin"/>
      </w:r>
      <w:r w:rsidR="00894307">
        <w:instrText xml:space="preserve"> ADDIN EN.CITE &lt;EndNote&gt;&lt;Cite&gt;&lt;Author&gt;Wilson&lt;/Author&gt;&lt;RecNum&gt;146&lt;/RecNum&gt;&lt;DisplayText&gt;(Wilson, 2001)&lt;/DisplayText&gt;&lt;record&gt;&lt;rec-number&gt;146&lt;/rec-number&gt;&lt;foreign-keys&gt;&lt;key app="EN" db-id="w9ewad2ad9atf6er2f3vs9rmetzszvdrdxfe"&gt;146&lt;/key&gt;&lt;/foreign-keys&gt;&lt;ref-type name="Web Page"&gt;12&lt;/ref-type&gt;&lt;contributors&gt;&lt;authors&gt;&lt;author&gt;Wilson, David B.&lt;/author&gt;&lt;/authors&gt;&lt;/contributors&gt;&lt;titles&gt;&lt;title&gt;Practical MEta-analysis Effect Size Calculator&lt;/title&gt;&lt;/titles&gt;&lt;volume&gt;2017&lt;/volume&gt;&lt;dates&gt;&lt;year&gt;2001&lt;/year&gt;&lt;/dates&gt;&lt;urls&gt;&lt;related-urls&gt;&lt;url&gt;http://cebcp.org/practical-meta-analysis-effect-size-calculator/&lt;/url&gt;&lt;/related-urls&gt;&lt;/urls&gt;&lt;/record&gt;&lt;/Cite&gt;&lt;/EndNote&gt;</w:instrText>
      </w:r>
      <w:r w:rsidR="009B49D4">
        <w:fldChar w:fldCharType="separate"/>
      </w:r>
      <w:r w:rsidR="00894307">
        <w:rPr>
          <w:noProof/>
        </w:rPr>
        <w:t>(</w:t>
      </w:r>
      <w:hyperlink w:anchor="_ENREF_147" w:tooltip="Wilson, 2001 #146" w:history="1">
        <w:r w:rsidR="004E14C1">
          <w:rPr>
            <w:noProof/>
          </w:rPr>
          <w:t>Wilson, 2001</w:t>
        </w:r>
      </w:hyperlink>
      <w:r w:rsidR="00894307">
        <w:rPr>
          <w:noProof/>
        </w:rPr>
        <w:t>)</w:t>
      </w:r>
      <w:r w:rsidR="009B49D4">
        <w:fldChar w:fldCharType="end"/>
      </w:r>
      <w:r w:rsidR="006A4787">
        <w:t>,</w:t>
      </w:r>
      <w:r w:rsidR="00132D38">
        <w:t xml:space="preserve"> and</w:t>
      </w:r>
      <w:r w:rsidR="006A4787">
        <w:t xml:space="preserve"> then converted to odds ratio </w:t>
      </w:r>
      <w:r w:rsidR="00132D38">
        <w:t>using</w:t>
      </w:r>
      <w:r w:rsidR="006A4787">
        <w:t xml:space="preserve"> Hasselblad and Hedges’ method</w:t>
      </w:r>
      <w:r w:rsidR="00132D38">
        <w:t xml:space="preserve"> </w:t>
      </w:r>
      <w:r w:rsidR="009B49D4">
        <w:fldChar w:fldCharType="begin"/>
      </w:r>
      <w:r w:rsidR="00894307">
        <w:instrText xml:space="preserve"> ADDIN EN.CITE &lt;EndNote&gt;&lt;Cite&gt;&lt;Author&gt;Hasselblad&lt;/Author&gt;&lt;Year&gt;1995&lt;/Year&gt;&lt;RecNum&gt;142&lt;/RecNum&gt;&lt;DisplayText&gt;(Hasselblad and Hedges, 1995)&lt;/DisplayText&gt;&lt;record&gt;&lt;rec-number&gt;142&lt;/rec-number&gt;&lt;foreign-keys&gt;&lt;key app="EN" db-id="w9ewad2ad9atf6er2f3vs9rmetzszvdrdxfe"&gt;142&lt;/key&gt;&lt;/foreign-keys&gt;&lt;ref-type name="Journal Article"&gt;17&lt;/ref-type&gt;&lt;contributors&gt;&lt;authors&gt;&lt;author&gt;Hasselblad, V.&lt;/author&gt;&lt;author&gt;Hedges, L. V.&lt;/author&gt;&lt;/authors&gt;&lt;/contributors&gt;&lt;auth-address&gt;Center for Health Policy Research and Education, Duke University.&lt;/auth-address&gt;&lt;titles&gt;&lt;title&gt;Meta-analysis of screening and diagnostic tests&lt;/title&gt;&lt;secondary-title&gt;Psychol Bull&lt;/secondary-title&gt;&lt;alt-title&gt;Psychological bulletin&lt;/alt-title&gt;&lt;/titles&gt;&lt;periodical&gt;&lt;full-title&gt;Psychol Bull&lt;/full-title&gt;&lt;abbr-1&gt;Psychological bulletin&lt;/abbr-1&gt;&lt;/periodical&gt;&lt;alt-periodical&gt;&lt;full-title&gt;Psychol Bull&lt;/full-title&gt;&lt;abbr-1&gt;Psychological bulletin&lt;/abbr-1&gt;&lt;/alt-periodical&gt;&lt;pages&gt;167-78&lt;/pages&gt;&lt;volume&gt;117&lt;/volume&gt;&lt;number&gt;1&lt;/number&gt;&lt;keywords&gt;&lt;keyword&gt;Diagnostic Tests, Routine/*statistics &amp;amp; numerical data&lt;/keyword&gt;&lt;keyword&gt;Humans&lt;/keyword&gt;&lt;keyword&gt;Mass Screening/*statistics &amp;amp; numerical data&lt;/keyword&gt;&lt;keyword&gt;Psychological Tests/*statistics &amp;amp; numerical data&lt;/keyword&gt;&lt;keyword&gt;Reference Standards&lt;/keyword&gt;&lt;keyword&gt;Reproducibility of Results&lt;/keyword&gt;&lt;/keywords&gt;&lt;dates&gt;&lt;year&gt;1995&lt;/year&gt;&lt;pub-dates&gt;&lt;date&gt;Jan&lt;/date&gt;&lt;/pub-dates&gt;&lt;/dates&gt;&lt;isbn&gt;0033-2909 (Print)&amp;#xD;0033-2909 (Linking)&lt;/isbn&gt;&lt;accession-num&gt;7870860&lt;/accession-num&gt;&lt;urls&gt;&lt;related-urls&gt;&lt;url&gt;http://www.ncbi.nlm.nih.gov/pubmed/7870860&lt;/url&gt;&lt;/related-urls&gt;&lt;/urls&gt;&lt;/record&gt;&lt;/Cite&gt;&lt;/EndNote&gt;</w:instrText>
      </w:r>
      <w:r w:rsidR="009B49D4">
        <w:fldChar w:fldCharType="separate"/>
      </w:r>
      <w:r w:rsidR="00894307">
        <w:rPr>
          <w:noProof/>
        </w:rPr>
        <w:t>(</w:t>
      </w:r>
      <w:hyperlink w:anchor="_ENREF_52" w:tooltip="Hasselblad, 1995 #142" w:history="1">
        <w:r w:rsidR="004E14C1">
          <w:rPr>
            <w:noProof/>
          </w:rPr>
          <w:t>Hasselblad and Hedges, 1995</w:t>
        </w:r>
      </w:hyperlink>
      <w:r w:rsidR="00894307">
        <w:rPr>
          <w:noProof/>
        </w:rPr>
        <w:t>)</w:t>
      </w:r>
      <w:r w:rsidR="009B49D4">
        <w:fldChar w:fldCharType="end"/>
      </w:r>
      <w:r w:rsidR="00132D38">
        <w:t>. This has been</w:t>
      </w:r>
      <w:r w:rsidR="006A4787">
        <w:t xml:space="preserve"> shown to be the most robust method for </w:t>
      </w:r>
      <w:r w:rsidR="00132D38">
        <w:t>this type of effect si</w:t>
      </w:r>
      <w:r w:rsidR="00B50FFF">
        <w:t>z</w:t>
      </w:r>
      <w:r w:rsidR="00132D38">
        <w:t>e</w:t>
      </w:r>
      <w:r w:rsidR="006A4787">
        <w:t xml:space="preserve"> conversion</w:t>
      </w:r>
      <w:r w:rsidR="0018729A">
        <w:t xml:space="preserve"> </w:t>
      </w:r>
      <w:r w:rsidR="009B49D4">
        <w:fldChar w:fldCharType="begin">
          <w:fldData xml:space="preserve">PEVuZE5vdGU+PENpdGU+PEF1dGhvcj5kYSBDb3N0YTwvQXV0aG9yPjxZZWFyPjIwMTI8L1llYXI+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</w:fldData>
        </w:fldChar>
      </w:r>
      <w:r w:rsidR="00894307">
        <w:instrText xml:space="preserve"> ADDIN EN.CITE </w:instrText>
      </w:r>
      <w:r w:rsidR="009B49D4">
        <w:fldChar w:fldCharType="begin">
          <w:fldData xml:space="preserve">PEVuZE5vdGU+PENpdGU+PEF1dGhvcj5kYSBDb3N0YTwvQXV0aG9yPjxZZWFyPjIwMTI8L1llYXI+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</w:fldData>
        </w:fldChar>
      </w:r>
      <w:r w:rsidR="00894307">
        <w:instrText xml:space="preserve"> ADDIN EN.CITE.DATA </w:instrText>
      </w:r>
      <w:r w:rsidR="009B49D4">
        <w:fldChar w:fldCharType="end"/>
      </w:r>
      <w:r w:rsidR="009B49D4">
        <w:fldChar w:fldCharType="separate"/>
      </w:r>
      <w:r w:rsidR="00894307">
        <w:rPr>
          <w:noProof/>
        </w:rPr>
        <w:t>(</w:t>
      </w:r>
      <w:hyperlink w:anchor="_ENREF_33" w:tooltip="da Costa, 2012 #143" w:history="1">
        <w:r w:rsidR="004E14C1">
          <w:rPr>
            <w:noProof/>
          </w:rPr>
          <w:t>da Costa et al., 2012</w:t>
        </w:r>
      </w:hyperlink>
      <w:r w:rsidR="00894307">
        <w:rPr>
          <w:noProof/>
        </w:rPr>
        <w:t>)</w:t>
      </w:r>
      <w:r w:rsidR="009B49D4">
        <w:fldChar w:fldCharType="end"/>
      </w:r>
      <w:r w:rsidR="006A4787">
        <w:t xml:space="preserve"> </w:t>
      </w:r>
      <w:r w:rsidR="0018729A">
        <w:t>.</w:t>
      </w:r>
      <w:r w:rsidR="00804753">
        <w:rPr>
          <w:color w:val="FF0000"/>
        </w:rPr>
        <w:t xml:space="preserve"> </w:t>
      </w:r>
    </w:p>
    <w:p w14:paraId="0D24C4C8" w14:textId="77777777" w:rsidR="006A4787" w:rsidRDefault="006A4787" w:rsidP="006A4787">
      <w:r>
        <w:lastRenderedPageBreak/>
        <w:t>Statistical analysis</w:t>
      </w:r>
    </w:p>
    <w:p w14:paraId="569DEA8C" w14:textId="77777777" w:rsidR="00F547D8" w:rsidRDefault="00F547D8" w:rsidP="006A4787">
      <w:r>
        <w:t>Only predictors that were reported in 3 or more different studies were included in the meta-analysis. If studies reported more than one type of outcome measure for the same predictor, only one outcome was extracted. These were prioritised in the following order; remission, response (</w:t>
      </w:r>
      <w:r w:rsidR="009D4DE4">
        <w:t xml:space="preserve">i.e. </w:t>
      </w:r>
      <w:r>
        <w:t>percentage reduction</w:t>
      </w:r>
      <w:r w:rsidR="009D4DE4">
        <w:t xml:space="preserve"> in score</w:t>
      </w:r>
      <w:r>
        <w:t xml:space="preserve">) and score or categorical outcome (e.g. </w:t>
      </w:r>
      <w:r w:rsidR="001833CB" w:rsidRPr="00FB4B7A">
        <w:t>high persistent, high decline and low decline</w:t>
      </w:r>
      <w:r>
        <w:t xml:space="preserve">). Remission was prioritised because it often reflects the use of more rigorous criteria and longer term improvement of symptoms than response, or </w:t>
      </w:r>
      <w:r w:rsidR="009D4DE4">
        <w:t xml:space="preserve">changes in </w:t>
      </w:r>
      <w:r>
        <w:t>score or category</w:t>
      </w:r>
      <w:r w:rsidR="009D4DE4">
        <w:t xml:space="preserve"> of severity</w:t>
      </w:r>
      <w:r>
        <w:t xml:space="preserve">. </w:t>
      </w:r>
    </w:p>
    <w:p w14:paraId="033BD80D" w14:textId="77777777" w:rsidR="006E7DE2" w:rsidRDefault="006A4787">
      <w:r>
        <w:t xml:space="preserve">Separate meta-analyses were </w:t>
      </w:r>
      <w:r w:rsidR="005135A3">
        <w:t>conducted</w:t>
      </w:r>
      <w:r>
        <w:t xml:space="preserve"> for predictor variable</w:t>
      </w:r>
      <w:r w:rsidR="005135A3">
        <w:t>s that were reported in</w:t>
      </w:r>
      <w:r>
        <w:t xml:space="preserve"> at least 3 different studies. </w:t>
      </w:r>
      <w:r w:rsidR="00804753">
        <w:t>Odds ratios</w:t>
      </w:r>
      <w:r w:rsidR="00804753" w:rsidRPr="00460BBD">
        <w:t xml:space="preserve"> were log-transformed for input into meta-analyses and back-transformed for reporting purposes.</w:t>
      </w:r>
      <w:r w:rsidR="00804753">
        <w:t xml:space="preserve"> </w:t>
      </w:r>
      <w:r>
        <w:t>Random-effect model</w:t>
      </w:r>
      <w:r w:rsidR="005135A3">
        <w:t>s</w:t>
      </w:r>
      <w:r>
        <w:t xml:space="preserve"> were used </w:t>
      </w:r>
      <w:r w:rsidR="005135A3">
        <w:t>to</w:t>
      </w:r>
      <w:r>
        <w:t xml:space="preserve"> aggregat</w:t>
      </w:r>
      <w:r w:rsidR="005135A3">
        <w:t>e</w:t>
      </w:r>
      <w:r>
        <w:t xml:space="preserve"> the effect size</w:t>
      </w:r>
      <w:r w:rsidR="005135A3">
        <w:t>s</w:t>
      </w:r>
      <w:r>
        <w:t xml:space="preserve"> </w:t>
      </w:r>
      <w:r w:rsidR="009B49D4">
        <w:fldChar w:fldCharType="begin"/>
      </w:r>
      <w:r w:rsidR="00894307">
        <w:instrText xml:space="preserve"> ADDIN EN.CITE &lt;EndNote&gt;&lt;Cite&gt;&lt;Author&gt;DerSimonian&lt;/Author&gt;&lt;Year&gt;1986&lt;/Year&gt;&lt;RecNum&gt;144&lt;/RecNum&gt;&lt;DisplayText&gt;(DerSimonian and Laird, 1986)&lt;/DisplayText&gt;&lt;record&gt;&lt;rec-number&gt;144&lt;/rec-number&gt;&lt;foreign-keys&gt;&lt;key app="EN" db-id="w9ewad2ad9atf6er2f3vs9rmetzszvdrdxfe"&gt;144&lt;/key&gt;&lt;/foreign-keys&gt;&lt;ref-type name="Journal Article"&gt;17&lt;/ref-type&gt;&lt;contributors&gt;&lt;authors&gt;&lt;author&gt;DerSimonian, R.&lt;/author&gt;&lt;author&gt;Laird, N.&lt;/author&gt;&lt;/authors&gt;&lt;/contributors&gt;&lt;titles&gt;&lt;title&gt;Meta-analysis in clinical trials&lt;/title&gt;&lt;secondary-title&gt;Control Clin Trials&lt;/secondary-title&gt;&lt;alt-title&gt;Controlled clinical trials&lt;/alt-title&gt;&lt;/titles&gt;&lt;periodical&gt;&lt;full-title&gt;Control Clin Trials&lt;/full-title&gt;&lt;abbr-1&gt;Controlled clinical trials&lt;/abbr-1&gt;&lt;/periodical&gt;&lt;alt-periodical&gt;&lt;full-title&gt;Control Clin Trials&lt;/full-title&gt;&lt;abbr-1&gt;Controlled clinical trials&lt;/abbr-1&gt;&lt;/alt-periodical&gt;&lt;pages&gt;177-88&lt;/pages&gt;&lt;volume&gt;7&lt;/volume&gt;&lt;number&gt;3&lt;/number&gt;&lt;keywords&gt;&lt;keyword&gt;Clinical Trials as Topic/*methods&lt;/keyword&gt;&lt;keyword&gt;Humans&lt;/keyword&gt;&lt;keyword&gt;Models, Theoretical&lt;/keyword&gt;&lt;keyword&gt;Research Design&lt;/keyword&gt;&lt;keyword&gt;Statistics as Topic&lt;/keyword&gt;&lt;/keywords&gt;&lt;dates&gt;&lt;year&gt;1986&lt;/year&gt;&lt;pub-dates&gt;&lt;date&gt;Sep&lt;/date&gt;&lt;/pub-dates&gt;&lt;/dates&gt;&lt;isbn&gt;0197-2456 (Print)&amp;#xD;0197-2456 (Linking)&lt;/isbn&gt;&lt;accession-num&gt;3802833&lt;/accession-num&gt;&lt;urls&gt;&lt;related-urls&gt;&lt;url&gt;http://www.ncbi.nlm.nih.gov/pubmed/3802833&lt;/url&gt;&lt;/related-urls&gt;&lt;/urls&gt;&lt;/record&gt;&lt;/Cite&gt;&lt;/EndNote&gt;</w:instrText>
      </w:r>
      <w:r w:rsidR="009B49D4">
        <w:fldChar w:fldCharType="separate"/>
      </w:r>
      <w:r w:rsidR="00894307">
        <w:rPr>
          <w:noProof/>
        </w:rPr>
        <w:t>(</w:t>
      </w:r>
      <w:hyperlink w:anchor="_ENREF_35" w:tooltip="DerSimonian, 1986 #144" w:history="1">
        <w:r w:rsidR="004E14C1">
          <w:rPr>
            <w:noProof/>
          </w:rPr>
          <w:t>DerSimonian and Laird, 1986</w:t>
        </w:r>
      </w:hyperlink>
      <w:r w:rsidR="00894307">
        <w:rPr>
          <w:noProof/>
        </w:rPr>
        <w:t>)</w:t>
      </w:r>
      <w:r w:rsidR="009B49D4">
        <w:fldChar w:fldCharType="end"/>
      </w:r>
      <w:r>
        <w:t xml:space="preserve">. </w:t>
      </w:r>
      <w:r w:rsidR="00804753" w:rsidRPr="00460BBD">
        <w:t xml:space="preserve">Statistical significance of the estimated </w:t>
      </w:r>
      <w:r w:rsidR="00804753">
        <w:t>overall</w:t>
      </w:r>
      <w:r w:rsidR="00804753" w:rsidRPr="00460BBD">
        <w:t xml:space="preserve"> </w:t>
      </w:r>
      <w:r w:rsidR="00804753">
        <w:t>odds ratio</w:t>
      </w:r>
      <w:r w:rsidR="00804753" w:rsidRPr="00460BBD">
        <w:t xml:space="preserve"> in each meta-analysis was examined using the Z test. </w:t>
      </w:r>
      <w:r w:rsidR="008B6A1F">
        <w:t>Cochran’s</w:t>
      </w:r>
      <w:r>
        <w:t xml:space="preserve"> Q-test of heterogeneity and </w:t>
      </w:r>
      <w:r w:rsidRPr="00804753">
        <w:rPr>
          <w:i/>
        </w:rPr>
        <w:t>I</w:t>
      </w:r>
      <w:r w:rsidR="006F62E5" w:rsidRPr="00804753">
        <w:rPr>
          <w:i/>
          <w:vertAlign w:val="superscript"/>
        </w:rPr>
        <w:t>2</w:t>
      </w:r>
      <w:r>
        <w:t xml:space="preserve"> statistic were calculated to examine between-study variability</w:t>
      </w:r>
      <w:r w:rsidR="00804753">
        <w:t xml:space="preserve"> </w:t>
      </w:r>
      <w:r w:rsidR="00804753" w:rsidRPr="00460BBD">
        <w:t xml:space="preserve">due to heterogeneity rather than </w:t>
      </w:r>
      <w:r w:rsidR="00804753">
        <w:t xml:space="preserve">sampling error or </w:t>
      </w:r>
      <w:r w:rsidR="00804753" w:rsidRPr="00460BBD">
        <w:t>chance</w:t>
      </w:r>
      <w:r>
        <w:t xml:space="preserve">. </w:t>
      </w:r>
      <w:r w:rsidR="00804753">
        <w:t>V</w:t>
      </w:r>
      <w:r w:rsidR="00804753" w:rsidRPr="00460BBD">
        <w:t>alues of 0, 25, 50</w:t>
      </w:r>
      <w:r w:rsidR="00804753">
        <w:t xml:space="preserve"> and 75% indicated</w:t>
      </w:r>
      <w:r w:rsidR="00804753" w:rsidRPr="00460BBD">
        <w:t xml:space="preserve"> no, low, moderate and</w:t>
      </w:r>
      <w:r w:rsidR="00804753">
        <w:t xml:space="preserve"> high heterogeneity respectively</w:t>
      </w:r>
      <w:r w:rsidR="00A0131E">
        <w:t xml:space="preserve"> </w:t>
      </w:r>
      <w:r w:rsidR="009B49D4">
        <w:fldChar w:fldCharType="begin"/>
      </w:r>
      <w:r w:rsidR="004A4987">
        <w:instrText xml:space="preserve"> ADDIN EN.CITE &lt;EndNote&gt;&lt;Cite&gt;&lt;Author&gt;Higgins&lt;/Author&gt;&lt;Year&gt;2003&lt;/Year&gt;&lt;RecNum&gt;175&lt;/RecNum&gt;&lt;DisplayText&gt;(Higgins et al., 2003)&lt;/DisplayText&gt;&lt;record&gt;&lt;rec-number&gt;175&lt;/rec-number&gt;&lt;foreign-keys&gt;&lt;key app="EN" db-id="rdfpp02su090r6eddv3vr2rhewrwzpt5a200"&gt;175&lt;/key&gt;&lt;/foreign-keys&gt;&lt;ref-type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meta-analyses&lt;/title&gt;&lt;secondary-title&gt;BMJ&lt;/secondary-title&gt;&lt;alt-title&gt;Bmj&lt;/alt-title&gt;&lt;/titles&gt;&lt;periodical&gt;&lt;full-title&gt;Bmj&lt;/full-title&gt;&lt;abbr-1&gt;BMJ (Clinical research ed.)&lt;/abbr-1&gt;&lt;/periodical&gt;&lt;alt-periodical&gt;&lt;full-title&gt;Bmj&lt;/full-title&gt;&lt;abbr-1&gt;BMJ (Clinical research ed.)&lt;/abbr-1&gt;&lt;/alt-periodical&gt;&lt;pages&gt;557-60&lt;/pages&gt;&lt;volume&gt;327&lt;/volume&gt;&lt;number&gt;7414&lt;/number&gt;&lt;keywords&gt;&lt;keyword&gt;Data Interpretation, Statistical&lt;/keyword&gt;&lt;keyword&gt;*Meta-Analysis as Topic&lt;/keyword&gt;&lt;keyword&gt;Reproducibility of Results&lt;/keyword&gt;&lt;keyword&gt;Sensitivity and Specificity&lt;/keyword&gt;&lt;/keywords&gt;&lt;dates&gt;&lt;year&gt;2003&lt;/year&gt;&lt;pub-dates&gt;&lt;date&gt;Sep 06&lt;/date&gt;&lt;/pub-dates&gt;&lt;/dates&gt;&lt;isbn&gt;1756-1833 (Electronic)&amp;#xD;0959-535X (Linking)&lt;/isbn&gt;&lt;accession-num&gt;12958120&lt;/accession-num&gt;&lt;urls&gt;&lt;related-urls&gt;&lt;url&gt;http://www.ncbi.nlm.nih.gov/pubmed/12958120&lt;/url&gt;&lt;/related-urls&gt;&lt;/urls&gt;&lt;custom2&gt;192859&lt;/custom2&gt;&lt;electronic-resource-num&gt;10.1136/bmj.327.7414.557&lt;/electronic-resource-num&gt;&lt;/record&gt;&lt;/Cite&gt;&lt;/EndNote&gt;</w:instrText>
      </w:r>
      <w:r w:rsidR="009B49D4">
        <w:fldChar w:fldCharType="separate"/>
      </w:r>
      <w:r w:rsidR="004A4987">
        <w:rPr>
          <w:noProof/>
        </w:rPr>
        <w:t>(</w:t>
      </w:r>
      <w:hyperlink w:anchor="_ENREF_54" w:tooltip="Higgins, 2003 #175" w:history="1">
        <w:r w:rsidR="004E14C1">
          <w:rPr>
            <w:noProof/>
          </w:rPr>
          <w:t>Higgins et al., 2003</w:t>
        </w:r>
      </w:hyperlink>
      <w:r w:rsidR="004A4987">
        <w:rPr>
          <w:noProof/>
        </w:rPr>
        <w:t>)</w:t>
      </w:r>
      <w:r w:rsidR="009B49D4">
        <w:fldChar w:fldCharType="end"/>
      </w:r>
      <w:r w:rsidR="004A4987">
        <w:t xml:space="preserve">. </w:t>
      </w:r>
      <w:r w:rsidRPr="00F46065">
        <w:t>Publication bias</w:t>
      </w:r>
      <w:r>
        <w:t xml:space="preserve"> was estimated using Egger</w:t>
      </w:r>
      <w:r w:rsidR="005135A3">
        <w:t>’s</w:t>
      </w:r>
      <w:r>
        <w:t xml:space="preserve"> regression </w:t>
      </w:r>
      <w:r w:rsidR="00804753">
        <w:t xml:space="preserve">asymmetry test, </w:t>
      </w:r>
      <w:r>
        <w:t>which is suitable for small number</w:t>
      </w:r>
      <w:r w:rsidR="005135A3">
        <w:t>s</w:t>
      </w:r>
      <w:r>
        <w:t xml:space="preserve"> of studies</w:t>
      </w:r>
      <w:r w:rsidR="00894307">
        <w:t xml:space="preserve"> </w:t>
      </w:r>
      <w:r w:rsidR="009B49D4">
        <w:fldChar w:fldCharType="begin"/>
      </w:r>
      <w:r w:rsidR="00894307">
        <w:instrText xml:space="preserve"> ADDIN EN.CITE &lt;EndNote&gt;&lt;Cite&gt;&lt;Author&gt;Egger&lt;/Author&gt;&lt;Year&gt;1997&lt;/Year&gt;&lt;RecNum&gt;145&lt;/RecNum&gt;&lt;DisplayText&gt;(Egger et al., 1997)&lt;/DisplayText&gt;&lt;record&gt;&lt;rec-number&gt;145&lt;/rec-number&gt;&lt;foreign-keys&gt;&lt;key app="EN" db-id="w9ewad2ad9atf6er2f3vs9rmetzszvdrdxfe"&gt;145&lt;/key&gt;&lt;/foreign-keys&gt;&lt;ref-type name="Journal Article"&gt;17&lt;/ref-type&gt;&lt;contributors&gt;&lt;authors&gt;&lt;author&gt;Egger, M.&lt;/author&gt;&lt;author&gt;Davey Smith, G.&lt;/author&gt;&lt;author&gt;Schneider, M.&lt;/author&gt;&lt;author&gt;Minder, C.&lt;/author&gt;&lt;/authors&gt;&lt;/contributors&gt;&lt;auth-address&gt;Department of Social Medicine, University of Bristol. m.egger@bristol.ac.uk&lt;/auth-address&gt;&lt;titles&gt;&lt;title&gt;Bias in meta-analysis detected by a simple, graphical test&lt;/title&gt;&lt;secondary-title&gt;BMJ&lt;/secondary-title&gt;&lt;alt-title&gt;Bmj&lt;/alt-title&gt;&lt;/titles&gt;&lt;periodical&gt;&lt;full-title&gt;Bmj&lt;/full-title&gt;&lt;abbr-1&gt;BMJ (Clinical research ed.)&lt;/abbr-1&gt;&lt;/periodical&gt;&lt;alt-periodical&gt;&lt;full-title&gt;Bmj&lt;/full-title&gt;&lt;abbr-1&gt;BMJ (Clinical research ed.)&lt;/abbr-1&gt;&lt;/alt-periodical&gt;&lt;pages&gt;629-34&lt;/pages&gt;&lt;volume&gt;315&lt;/volume&gt;&lt;number&gt;7109&lt;/number&gt;&lt;keywords&gt;&lt;keyword&gt;*Bias (Epidemiology)&lt;/keyword&gt;&lt;keyword&gt;*Meta-Analysis as Topic&lt;/keyword&gt;&lt;keyword&gt;Randomized Controlled Trials as Topic&lt;/keyword&gt;&lt;keyword&gt;Regression Analysis&lt;/keyword&gt;&lt;keyword&gt;Statistics as Topic&lt;/keyword&gt;&lt;keyword&gt;Treatment Outcome&lt;/keyword&gt;&lt;/keywords&gt;&lt;dates&gt;&lt;year&gt;1997&lt;/year&gt;&lt;pub-dates&gt;&lt;date&gt;Sep 13&lt;/date&gt;&lt;/pub-dates&gt;&lt;/dates&gt;&lt;isbn&gt;0959-8138 (Print)&amp;#xD;0959-535X (Linking)&lt;/isbn&gt;&lt;accession-num&gt;9310563&lt;/accession-num&gt;&lt;urls&gt;&lt;related-urls&gt;&lt;url&gt;http://www.ncbi.nlm.nih.gov/pubmed/9310563&lt;/url&gt;&lt;/related-urls&gt;&lt;/urls&gt;&lt;custom2&gt;2127453&lt;/custom2&gt;&lt;/record&gt;&lt;/Cite&gt;&lt;/EndNote&gt;</w:instrText>
      </w:r>
      <w:r w:rsidR="009B49D4">
        <w:fldChar w:fldCharType="separate"/>
      </w:r>
      <w:r w:rsidR="00894307">
        <w:rPr>
          <w:noProof/>
        </w:rPr>
        <w:t>(</w:t>
      </w:r>
      <w:hyperlink w:anchor="_ENREF_39" w:tooltip="Egger, 1997 #145" w:history="1">
        <w:r w:rsidR="004E14C1">
          <w:rPr>
            <w:noProof/>
          </w:rPr>
          <w:t>Egger et al., 1997</w:t>
        </w:r>
      </w:hyperlink>
      <w:r w:rsidR="00894307">
        <w:rPr>
          <w:noProof/>
        </w:rPr>
        <w:t>)</w:t>
      </w:r>
      <w:r w:rsidR="009B49D4">
        <w:fldChar w:fldCharType="end"/>
      </w:r>
      <w:r w:rsidR="00894307">
        <w:t>.</w:t>
      </w:r>
      <w:r w:rsidR="00132781" w:rsidRPr="00132781">
        <w:rPr>
          <w:u w:val="single"/>
        </w:rPr>
        <w:t xml:space="preserve"> </w:t>
      </w:r>
      <w:r w:rsidR="009B49D4" w:rsidRPr="009B49D4">
        <w:t xml:space="preserve">If publication bias was detected, a nonparametric trim-and-fill method was used to impute missing studies and re-estimate the pooled effect size </w:t>
      </w:r>
      <w:r w:rsidR="009B49D4" w:rsidRPr="00EA269B">
        <w:fldChar w:fldCharType="begin"/>
      </w:r>
      <w:r w:rsidR="001C0BE8" w:rsidRPr="00EA269B">
        <w:instrText xml:space="preserve"> ADDIN EN.CITE &lt;EndNote&gt;&lt;Cite&gt;&lt;Author&gt;Duval&lt;/Author&gt;&lt;Year&gt;2000&lt;/Year&gt;&lt;RecNum&gt;176&lt;/RecNum&gt;&lt;DisplayText&gt;(Duval and Tweedie, 2000)&lt;/DisplayText&gt;&lt;record&gt;&lt;rec-number&gt;176&lt;/rec-number&gt;&lt;foreign-keys&gt;&lt;key app="EN" db-id="rdfpp02su090r6eddv3vr2rhewrwzpt5a200"&gt;176&lt;/key&gt;&lt;/foreign-keys&gt;&lt;ref-type name="Journal Article"&gt;17&lt;/ref-type&gt;&lt;contributors&gt;&lt;authors&gt;&lt;author&gt;Duval, S.&lt;/author&gt;&lt;author&gt;Tweedie, R.&lt;/author&gt;&lt;/authors&gt;&lt;/contributors&gt;&lt;auth-address&gt;Department of Preventive Medicine and Biometrics, University of Colorado Health Sciences Center, Denver 80262, USA.&lt;/auth-address&gt;&lt;titles&gt;&lt;title&gt;Trim and fill: A simple funnel-plot-based method of testing and adjusting for publication bias in meta-analysis&lt;/title&gt;&lt;secondary-title&gt;Biometrics&lt;/secondary-title&gt;&lt;alt-title&gt;Biometrics&lt;/alt-title&gt;&lt;/titles&gt;&lt;periodical&gt;&lt;full-title&gt;Biometrics&lt;/full-title&gt;&lt;abbr-1&gt;Biometrics&lt;/abbr-1&gt;&lt;/periodical&gt;&lt;alt-periodical&gt;&lt;full-title&gt;Biometrics&lt;/full-title&gt;&lt;abbr-1&gt;Biometrics&lt;/abbr-1&gt;&lt;/alt-periodical&gt;&lt;pages&gt;455-63&lt;/pages&gt;&lt;volume&gt;56&lt;/volume&gt;&lt;number&gt;2&lt;/number&gt;&lt;keywords&gt;&lt;keyword&gt;Analysis of Variance&lt;/keyword&gt;&lt;keyword&gt;*Bias (Epidemiology)&lt;/keyword&gt;&lt;keyword&gt;Biometry/methods&lt;/keyword&gt;&lt;keyword&gt;Clinical Trials as Topic/methods&lt;/keyword&gt;&lt;keyword&gt;Humans&lt;/keyword&gt;&lt;keyword&gt;*Meta-Analysis as Topic&lt;/keyword&gt;&lt;keyword&gt;Psychometrics&lt;/keyword&gt;&lt;keyword&gt;*Publishing&lt;/keyword&gt;&lt;keyword&gt;*Statistics, Nonparametric&lt;/keyword&gt;&lt;/keywords&gt;&lt;dates&gt;&lt;year&gt;2000&lt;/year&gt;&lt;pub-dates&gt;&lt;date&gt;Jun&lt;/date&gt;&lt;/pub-dates&gt;&lt;/dates&gt;&lt;isbn&gt;0006-341X (Print)&amp;#xD;0006-341X (Linking)&lt;/isbn&gt;&lt;accession-num&gt;10877304&lt;/accession-num&gt;&lt;urls&gt;&lt;related-urls&gt;&lt;url&gt;http://www.ncbi.nlm.nih.gov/pubmed/10877304&lt;/url&gt;&lt;/related-urls&gt;&lt;/urls&gt;&lt;/record&gt;&lt;/Cite&gt;&lt;/EndNote&gt;</w:instrText>
      </w:r>
      <w:r w:rsidR="009B49D4" w:rsidRPr="00EA269B">
        <w:fldChar w:fldCharType="separate"/>
      </w:r>
      <w:r w:rsidR="001C0BE8" w:rsidRPr="00EA269B">
        <w:rPr>
          <w:noProof/>
        </w:rPr>
        <w:t>(</w:t>
      </w:r>
      <w:hyperlink w:anchor="_ENREF_38" w:tooltip="Duval, 2000 #176" w:history="1">
        <w:r w:rsidR="004E14C1" w:rsidRPr="00EA269B">
          <w:rPr>
            <w:noProof/>
          </w:rPr>
          <w:t>Duval and Tweedie, 2000</w:t>
        </w:r>
      </w:hyperlink>
      <w:r w:rsidR="001C0BE8" w:rsidRPr="00EA269B">
        <w:rPr>
          <w:noProof/>
        </w:rPr>
        <w:t>)</w:t>
      </w:r>
      <w:r w:rsidR="009B49D4" w:rsidRPr="00EA269B">
        <w:fldChar w:fldCharType="end"/>
      </w:r>
      <w:r w:rsidR="001C0BE8" w:rsidRPr="00EA269B">
        <w:t xml:space="preserve"> .</w:t>
      </w:r>
      <w:r w:rsidR="00176C0A">
        <w:t xml:space="preserve"> </w:t>
      </w:r>
      <w:r w:rsidR="00A20795" w:rsidRPr="00460BBD">
        <w:t xml:space="preserve">An alpha level of 0.05 was used for tests of the estimated </w:t>
      </w:r>
      <w:r w:rsidR="00A20795">
        <w:t>overall odds ratio</w:t>
      </w:r>
      <w:r w:rsidR="00A20795" w:rsidRPr="00460BBD">
        <w:t xml:space="preserve"> and publication bias, while 0.10 was used for tests of heterogeneity due to reductions in sensitivity of Cochran's Q test with small numbers of studies.</w:t>
      </w:r>
      <w:r w:rsidR="008B6A1F">
        <w:t xml:space="preserve"> </w:t>
      </w:r>
      <w:r w:rsidR="002D71CD">
        <w:t xml:space="preserve">Using the same procedures as above, </w:t>
      </w:r>
      <w:r w:rsidR="009C7CEF">
        <w:rPr>
          <w:rFonts w:ascii="Calibri" w:eastAsia="Calibri" w:hAnsi="Calibri" w:cs="Cordia New"/>
        </w:rPr>
        <w:t xml:space="preserve">subgroup </w:t>
      </w:r>
      <w:r w:rsidR="009C7CEF">
        <w:t>analys</w:t>
      </w:r>
      <w:r w:rsidR="006E7DE2">
        <w:t>e</w:t>
      </w:r>
      <w:r w:rsidR="009C7CEF">
        <w:t>s</w:t>
      </w:r>
      <w:r w:rsidR="009C7CEF" w:rsidRPr="00460BBD">
        <w:rPr>
          <w:rFonts w:ascii="Calibri" w:eastAsia="Calibri" w:hAnsi="Calibri" w:cs="Cordia New"/>
        </w:rPr>
        <w:t xml:space="preserve"> </w:t>
      </w:r>
      <w:r w:rsidR="006E7DE2">
        <w:t>were performed in order</w:t>
      </w:r>
      <w:r w:rsidR="009C7CEF" w:rsidRPr="00460BBD">
        <w:rPr>
          <w:rFonts w:ascii="Calibri" w:eastAsia="Calibri" w:hAnsi="Calibri" w:cs="Cordia New"/>
        </w:rPr>
        <w:t xml:space="preserve"> to examine whether any between-study heterogeneity could be explained by </w:t>
      </w:r>
      <w:r w:rsidR="009C7CEF">
        <w:rPr>
          <w:rFonts w:ascii="Calibri" w:eastAsia="Calibri" w:hAnsi="Calibri" w:cs="Cordia New"/>
        </w:rPr>
        <w:t xml:space="preserve">type of </w:t>
      </w:r>
      <w:r w:rsidR="009C7CEF">
        <w:t>treatment</w:t>
      </w:r>
      <w:r w:rsidR="009C7CEF">
        <w:rPr>
          <w:rFonts w:ascii="Calibri" w:eastAsia="Calibri" w:hAnsi="Calibri" w:cs="Cordia New"/>
        </w:rPr>
        <w:t xml:space="preserve">. </w:t>
      </w:r>
      <w:r w:rsidR="006E7DE2">
        <w:t>D</w:t>
      </w:r>
      <w:r w:rsidR="006E7DE2" w:rsidRPr="00460BBD">
        <w:t xml:space="preserve">ifferences in overall effect sizes between subgroups </w:t>
      </w:r>
      <w:r w:rsidR="006E7DE2">
        <w:t xml:space="preserve">were </w:t>
      </w:r>
      <w:r w:rsidR="006E7DE2" w:rsidRPr="00460BBD">
        <w:t>assessed using a test of heterogeneity</w:t>
      </w:r>
      <w:r w:rsidR="006E7DE2">
        <w:t xml:space="preserve">. </w:t>
      </w:r>
      <w:r w:rsidR="006E7DE2" w:rsidRPr="00E33EFD">
        <w:rPr>
          <w:u w:val="single"/>
        </w:rPr>
        <w:t>Bonferroni-correct</w:t>
      </w:r>
      <w:r w:rsidR="006E7DE2">
        <w:rPr>
          <w:u w:val="single"/>
        </w:rPr>
        <w:t>ions</w:t>
      </w:r>
      <w:r w:rsidR="006E7DE2" w:rsidRPr="00E33EFD">
        <w:rPr>
          <w:u w:val="single"/>
        </w:rPr>
        <w:t xml:space="preserve"> were </w:t>
      </w:r>
      <w:r w:rsidR="006E7DE2">
        <w:rPr>
          <w:u w:val="single"/>
        </w:rPr>
        <w:t>applied</w:t>
      </w:r>
      <w:r w:rsidR="006E7DE2" w:rsidRPr="00E33EFD">
        <w:rPr>
          <w:u w:val="single"/>
        </w:rPr>
        <w:t xml:space="preserve"> </w:t>
      </w:r>
      <w:r w:rsidR="006E7DE2">
        <w:rPr>
          <w:u w:val="single"/>
        </w:rPr>
        <w:t xml:space="preserve">to alpha levels </w:t>
      </w:r>
      <w:r w:rsidR="006E7DE2" w:rsidRPr="00E33EFD">
        <w:rPr>
          <w:u w:val="single"/>
        </w:rPr>
        <w:t xml:space="preserve">in order to control </w:t>
      </w:r>
      <w:r w:rsidR="006E7DE2">
        <w:rPr>
          <w:u w:val="single"/>
        </w:rPr>
        <w:t xml:space="preserve">for </w:t>
      </w:r>
      <w:r w:rsidR="006E7DE2" w:rsidRPr="00E33EFD">
        <w:rPr>
          <w:u w:val="single"/>
        </w:rPr>
        <w:t>the risk of false positives</w:t>
      </w:r>
      <w:r w:rsidR="006E7DE2">
        <w:rPr>
          <w:u w:val="single"/>
        </w:rPr>
        <w:t xml:space="preserve"> across multiple</w:t>
      </w:r>
      <w:r w:rsidR="006E7DE2" w:rsidRPr="00610170">
        <w:rPr>
          <w:u w:val="single"/>
        </w:rPr>
        <w:t xml:space="preserve"> </w:t>
      </w:r>
      <w:r w:rsidR="006E7DE2">
        <w:rPr>
          <w:u w:val="single"/>
        </w:rPr>
        <w:t>subgroup</w:t>
      </w:r>
      <w:r w:rsidR="006E7DE2" w:rsidRPr="00E33EFD">
        <w:rPr>
          <w:u w:val="single"/>
        </w:rPr>
        <w:t xml:space="preserve"> analyses. </w:t>
      </w:r>
      <w:r w:rsidR="00176C0A">
        <w:t>Data were analysed using Stata 14.0 (StataCorp, College Station, TX).</w:t>
      </w:r>
    </w:p>
    <w:p w14:paraId="29DC205F" w14:textId="77777777" w:rsidR="006E7DE2" w:rsidRDefault="006E7DE2">
      <w:pPr>
        <w:rPr>
          <w:b/>
        </w:rPr>
      </w:pPr>
    </w:p>
    <w:p w14:paraId="7CD2B873" w14:textId="77777777" w:rsidR="00EA0183" w:rsidRPr="006048C6" w:rsidRDefault="00CA2917">
      <w:pPr>
        <w:rPr>
          <w:b/>
        </w:rPr>
      </w:pPr>
      <w:r w:rsidRPr="006048C6">
        <w:rPr>
          <w:b/>
        </w:rPr>
        <w:t>Results</w:t>
      </w:r>
    </w:p>
    <w:p w14:paraId="3AFAFFC0" w14:textId="77777777" w:rsidR="00D91372" w:rsidRDefault="00FF4BE4">
      <w:r>
        <w:t xml:space="preserve">As shown in the PRISMA flow diagram (Figure 1), </w:t>
      </w:r>
      <w:r w:rsidR="002A6464">
        <w:t>6,706</w:t>
      </w:r>
      <w:r w:rsidR="00D91372">
        <w:t xml:space="preserve"> articles </w:t>
      </w:r>
      <w:r w:rsidR="00860636">
        <w:t xml:space="preserve">were </w:t>
      </w:r>
      <w:r w:rsidR="00D91372">
        <w:t>identified through database</w:t>
      </w:r>
      <w:r w:rsidR="00860636">
        <w:t xml:space="preserve"> </w:t>
      </w:r>
      <w:r w:rsidR="00D91372">
        <w:t>s</w:t>
      </w:r>
      <w:r w:rsidR="00860636">
        <w:t>earches</w:t>
      </w:r>
      <w:r w:rsidR="00D91372">
        <w:t xml:space="preserve"> and 19 additional articles </w:t>
      </w:r>
      <w:r w:rsidR="00860636">
        <w:t xml:space="preserve">were identified </w:t>
      </w:r>
      <w:r w:rsidR="00D91372">
        <w:t xml:space="preserve">from </w:t>
      </w:r>
      <w:r w:rsidR="00860636">
        <w:t xml:space="preserve">manual searches of </w:t>
      </w:r>
      <w:r w:rsidR="00D91372">
        <w:t xml:space="preserve">related reviews. After removing </w:t>
      </w:r>
      <w:r w:rsidR="00860636">
        <w:t>duplicates</w:t>
      </w:r>
      <w:r w:rsidR="00D91372">
        <w:t xml:space="preserve">, </w:t>
      </w:r>
      <w:r w:rsidR="002A6464">
        <w:t>4,869</w:t>
      </w:r>
      <w:r w:rsidR="00865C9A">
        <w:t xml:space="preserve"> </w:t>
      </w:r>
      <w:r w:rsidR="00D91372">
        <w:t xml:space="preserve">articles </w:t>
      </w:r>
      <w:r w:rsidR="00860636">
        <w:t>were initially</w:t>
      </w:r>
      <w:r w:rsidR="00D91372">
        <w:t xml:space="preserve"> </w:t>
      </w:r>
      <w:r w:rsidR="00860636">
        <w:t>screened</w:t>
      </w:r>
      <w:r w:rsidR="00D91372">
        <w:t xml:space="preserve">. </w:t>
      </w:r>
      <w:r>
        <w:t xml:space="preserve">The full-texts for </w:t>
      </w:r>
      <w:r w:rsidR="002A6464">
        <w:t xml:space="preserve">207 </w:t>
      </w:r>
      <w:r w:rsidR="00D91372">
        <w:t xml:space="preserve">articles were retrieved and further screened for eligibility. </w:t>
      </w:r>
      <w:r w:rsidR="002A6464">
        <w:t xml:space="preserve">67 </w:t>
      </w:r>
      <w:r w:rsidR="00D91372">
        <w:t xml:space="preserve">articles were </w:t>
      </w:r>
      <w:r>
        <w:t>selected after screening</w:t>
      </w:r>
      <w:r w:rsidR="00D91372">
        <w:t>.</w:t>
      </w:r>
    </w:p>
    <w:p w14:paraId="4A3238D9" w14:textId="77777777" w:rsidR="00474A01" w:rsidRPr="006048C6" w:rsidRDefault="00CA2917" w:rsidP="00474A01">
      <w:pPr>
        <w:rPr>
          <w:i/>
        </w:rPr>
      </w:pPr>
      <w:r w:rsidRPr="006048C6">
        <w:rPr>
          <w:i/>
        </w:rPr>
        <w:t>Demographic and clinical characteristics</w:t>
      </w:r>
    </w:p>
    <w:p w14:paraId="03BBBD58" w14:textId="77777777" w:rsidR="00474A01" w:rsidRDefault="00474A01" w:rsidP="00474A01">
      <w:r>
        <w:t xml:space="preserve">Demographic and clinical characteristics were variable across studies, and some data could not be extracted for several studies (Table 1). </w:t>
      </w:r>
      <w:r w:rsidR="00981356">
        <w:t xml:space="preserve">About half of the studies included 100-500 participants, with </w:t>
      </w:r>
      <w:r w:rsidR="00B964C3">
        <w:t>7</w:t>
      </w:r>
      <w:r w:rsidR="00981356">
        <w:t xml:space="preserve"> studies including more than 500 and</w:t>
      </w:r>
      <w:r w:rsidR="002A6464">
        <w:t xml:space="preserve"> 3</w:t>
      </w:r>
      <w:r w:rsidR="00981356">
        <w:t xml:space="preserve"> studies including more than 1000. The majority of studies included participants with a mean age </w:t>
      </w:r>
      <w:r w:rsidR="003F3C16">
        <w:t>greater</w:t>
      </w:r>
      <w:r w:rsidR="00981356">
        <w:t xml:space="preserve"> than 70 (</w:t>
      </w:r>
      <w:r w:rsidR="002A6464">
        <w:t>38/67</w:t>
      </w:r>
      <w:r w:rsidR="00981356">
        <w:t>), who were female and of white ethnicity.</w:t>
      </w:r>
      <w:r w:rsidR="00570396">
        <w:t xml:space="preserve"> </w:t>
      </w:r>
      <w:r w:rsidR="00981356">
        <w:t xml:space="preserve">The Mini-Mental State Examination, a brief cognitive screening tool, was used to screen </w:t>
      </w:r>
      <w:r w:rsidR="00D84643">
        <w:t xml:space="preserve">for </w:t>
      </w:r>
      <w:r w:rsidR="00981356">
        <w:t>dementia in most of the studies (</w:t>
      </w:r>
      <w:r w:rsidR="00E07A31">
        <w:t>49</w:t>
      </w:r>
      <w:r w:rsidR="002A6464">
        <w:t>/67</w:t>
      </w:r>
      <w:r w:rsidR="00981356">
        <w:t xml:space="preserve">). </w:t>
      </w:r>
      <w:r>
        <w:t xml:space="preserve">Most of the included studies used the Hamilton </w:t>
      </w:r>
      <w:r>
        <w:lastRenderedPageBreak/>
        <w:t>Depression scale in recruitment and monitoring the participants</w:t>
      </w:r>
      <w:r w:rsidR="001F1D96">
        <w:t xml:space="preserve"> (</w:t>
      </w:r>
      <w:r w:rsidR="002A6464">
        <w:t>63/67</w:t>
      </w:r>
      <w:r>
        <w:t>), and the majority included participants with moderate to severe depression</w:t>
      </w:r>
      <w:r w:rsidR="001F1D96">
        <w:t xml:space="preserve"> (</w:t>
      </w:r>
      <w:r w:rsidR="002A6464">
        <w:t>25/67 with 15</w:t>
      </w:r>
      <w:r w:rsidR="00616AB9">
        <w:t xml:space="preserve"> not available</w:t>
      </w:r>
      <w:r>
        <w:t xml:space="preserve">). </w:t>
      </w:r>
    </w:p>
    <w:p w14:paraId="545B8AA5" w14:textId="77777777" w:rsidR="00FF4BE4" w:rsidRPr="006048C6" w:rsidRDefault="00CA2917">
      <w:pPr>
        <w:rPr>
          <w:i/>
        </w:rPr>
      </w:pPr>
      <w:r w:rsidRPr="006048C6">
        <w:rPr>
          <w:i/>
        </w:rPr>
        <w:t>Study characteristics</w:t>
      </w:r>
    </w:p>
    <w:p w14:paraId="56E2C630" w14:textId="77777777" w:rsidR="00D91372" w:rsidRDefault="001A5880">
      <w:r>
        <w:t>E</w:t>
      </w:r>
      <w:r w:rsidR="00F17916">
        <w:t>ligible studies shared considerable similarities</w:t>
      </w:r>
      <w:r>
        <w:t xml:space="preserve"> with respect to </w:t>
      </w:r>
      <w:r w:rsidR="00981356">
        <w:t>study</w:t>
      </w:r>
      <w:r>
        <w:t xml:space="preserve"> characteristics</w:t>
      </w:r>
      <w:r w:rsidR="00132D97">
        <w:t xml:space="preserve"> (see Table </w:t>
      </w:r>
      <w:r w:rsidR="00981356">
        <w:t>2</w:t>
      </w:r>
      <w:r w:rsidR="00132D97">
        <w:t>)</w:t>
      </w:r>
      <w:r w:rsidR="00F17916">
        <w:t xml:space="preserve">. </w:t>
      </w:r>
      <w:r>
        <w:t>S</w:t>
      </w:r>
      <w:r w:rsidR="00497CD9">
        <w:t>tudies</w:t>
      </w:r>
      <w:r w:rsidR="00D91372">
        <w:t xml:space="preserve"> were published </w:t>
      </w:r>
      <w:r w:rsidR="00865C9A">
        <w:t>from</w:t>
      </w:r>
      <w:r w:rsidR="00D91372">
        <w:t xml:space="preserve"> </w:t>
      </w:r>
      <w:r w:rsidR="002A6464">
        <w:t xml:space="preserve">1994 </w:t>
      </w:r>
      <w:r w:rsidR="00D91372">
        <w:t xml:space="preserve">to </w:t>
      </w:r>
      <w:r w:rsidR="002A6464">
        <w:t>2016</w:t>
      </w:r>
      <w:r w:rsidR="00D91372">
        <w:t>. Most of the studies used DSM-related diagnostic criteria, only 4 used other</w:t>
      </w:r>
      <w:r w:rsidR="00497CD9">
        <w:t xml:space="preserve"> diagnostic systems. Treatment in </w:t>
      </w:r>
      <w:r>
        <w:t xml:space="preserve">the </w:t>
      </w:r>
      <w:r w:rsidR="00497CD9">
        <w:t xml:space="preserve">majority of studies </w:t>
      </w:r>
      <w:r>
        <w:t xml:space="preserve">comprised </w:t>
      </w:r>
      <w:r w:rsidR="00497CD9">
        <w:t>antidepressant medications</w:t>
      </w:r>
      <w:r>
        <w:t xml:space="preserve"> (</w:t>
      </w:r>
      <w:r w:rsidR="00E07A31">
        <w:t>38</w:t>
      </w:r>
      <w:r w:rsidR="00CA7C03">
        <w:t>/67</w:t>
      </w:r>
      <w:r>
        <w:t>);</w:t>
      </w:r>
      <w:r w:rsidR="00497CD9">
        <w:t xml:space="preserve"> in addition, 1</w:t>
      </w:r>
      <w:r w:rsidR="00E07A31">
        <w:t>9</w:t>
      </w:r>
      <w:r w:rsidR="00497CD9">
        <w:t xml:space="preserve"> studies involved </w:t>
      </w:r>
      <w:r w:rsidR="00865C9A">
        <w:t xml:space="preserve">a </w:t>
      </w:r>
      <w:r w:rsidR="00497CD9">
        <w:t xml:space="preserve">care management intervention and </w:t>
      </w:r>
      <w:r w:rsidR="00E07A31">
        <w:t>15</w:t>
      </w:r>
      <w:r w:rsidR="009F7FDA">
        <w:t xml:space="preserve"> </w:t>
      </w:r>
      <w:r w:rsidR="00497CD9">
        <w:t>studies investigated psychological treatments. Further, 3</w:t>
      </w:r>
      <w:r w:rsidR="00CA7C03">
        <w:t>7</w:t>
      </w:r>
      <w:r w:rsidR="00497CD9">
        <w:t xml:space="preserve"> studies utilised placebo or treatment-as-usual as control conditions</w:t>
      </w:r>
      <w:r>
        <w:t xml:space="preserve">; </w:t>
      </w:r>
      <w:r w:rsidR="00CA7C03">
        <w:t>30</w:t>
      </w:r>
      <w:r w:rsidR="009F7FDA">
        <w:t xml:space="preserve"> </w:t>
      </w:r>
      <w:r>
        <w:t xml:space="preserve">studies used </w:t>
      </w:r>
      <w:r w:rsidR="00570396">
        <w:t>different antidepressants</w:t>
      </w:r>
      <w:r w:rsidR="00E07A31">
        <w:t>, biological</w:t>
      </w:r>
      <w:r>
        <w:t xml:space="preserve"> </w:t>
      </w:r>
      <w:r w:rsidR="009F7FDA">
        <w:t xml:space="preserve">or psychosocial interventions </w:t>
      </w:r>
      <w:r>
        <w:t>as comparator conditions</w:t>
      </w:r>
      <w:r w:rsidR="00497CD9">
        <w:t xml:space="preserve">. Most of the included studies </w:t>
      </w:r>
      <w:r w:rsidR="00132D97">
        <w:t xml:space="preserve">involved </w:t>
      </w:r>
      <w:r w:rsidR="00497CD9">
        <w:t xml:space="preserve">secondary </w:t>
      </w:r>
      <w:r w:rsidR="00132D97">
        <w:t>data analyses (</w:t>
      </w:r>
      <w:r w:rsidR="00CA7C03">
        <w:t>45/67</w:t>
      </w:r>
      <w:r w:rsidR="00132D97">
        <w:t xml:space="preserve">); only </w:t>
      </w:r>
      <w:r w:rsidR="00CA7C03">
        <w:t>22</w:t>
      </w:r>
      <w:r w:rsidR="00E22528">
        <w:t xml:space="preserve"> </w:t>
      </w:r>
      <w:r w:rsidR="00132D97">
        <w:t xml:space="preserve">examined </w:t>
      </w:r>
      <w:r w:rsidR="00E22528">
        <w:t xml:space="preserve">predictors in their primary </w:t>
      </w:r>
      <w:r w:rsidR="00132D97">
        <w:t>analyses.</w:t>
      </w:r>
      <w:r w:rsidR="00981356">
        <w:t xml:space="preserve"> </w:t>
      </w:r>
      <w:r w:rsidR="00CA7C03">
        <w:t>40</w:t>
      </w:r>
      <w:r w:rsidR="00981356">
        <w:t xml:space="preserve"> studies had </w:t>
      </w:r>
      <w:r w:rsidR="006731FD">
        <w:t xml:space="preserve">a </w:t>
      </w:r>
      <w:r w:rsidR="00981356">
        <w:t xml:space="preserve">duration of follow-up of 12 weeks or less, and only </w:t>
      </w:r>
      <w:r w:rsidR="00CA7C03">
        <w:t>12</w:t>
      </w:r>
      <w:r w:rsidR="00981356">
        <w:t xml:space="preserve"> studies monitored participants for at least 1 year.</w:t>
      </w:r>
    </w:p>
    <w:p w14:paraId="54DA0F01" w14:textId="77777777" w:rsidR="001A5880" w:rsidRPr="006048C6" w:rsidRDefault="00CA2917">
      <w:pPr>
        <w:rPr>
          <w:i/>
        </w:rPr>
      </w:pPr>
      <w:r w:rsidRPr="006048C6">
        <w:rPr>
          <w:i/>
        </w:rPr>
        <w:t>Quality assessment</w:t>
      </w:r>
    </w:p>
    <w:p w14:paraId="4C7E84F6" w14:textId="77777777" w:rsidR="00061E55" w:rsidRDefault="00803562">
      <w:r>
        <w:t>As shown in Table 3, t</w:t>
      </w:r>
      <w:r w:rsidR="008077A9">
        <w:t xml:space="preserve">he components of the quality assessment tool that were most adequately addressed were </w:t>
      </w:r>
      <w:r>
        <w:t xml:space="preserve">study design, </w:t>
      </w:r>
      <w:r w:rsidR="008077A9">
        <w:t xml:space="preserve">data collection methods, confounders and selection bias. The least adequately addressed component </w:t>
      </w:r>
      <w:r>
        <w:t>was</w:t>
      </w:r>
      <w:r w:rsidR="008077A9">
        <w:t xml:space="preserve"> intervention integrity. </w:t>
      </w:r>
      <w:r>
        <w:t xml:space="preserve">All studies received a strong rating for study design as only RCTs were included in the review. </w:t>
      </w:r>
      <w:r w:rsidR="00A46856">
        <w:t>98.</w:t>
      </w:r>
      <w:r w:rsidR="00CA7C03">
        <w:t>5</w:t>
      </w:r>
      <w:r w:rsidR="008077A9">
        <w:t xml:space="preserve">%, </w:t>
      </w:r>
      <w:r w:rsidR="00CA7C03">
        <w:t>95.5</w:t>
      </w:r>
      <w:r w:rsidR="00A46856">
        <w:t xml:space="preserve">%, </w:t>
      </w:r>
      <w:r w:rsidR="00CA7C03">
        <w:t>88.1% and</w:t>
      </w:r>
      <w:r w:rsidR="00A46856">
        <w:t xml:space="preserve"> </w:t>
      </w:r>
      <w:r w:rsidR="00CA7C03">
        <w:t>83.6</w:t>
      </w:r>
      <w:r w:rsidR="008077A9">
        <w:t xml:space="preserve">% of studies had a moderate to strong rating for data collection methods, </w:t>
      </w:r>
      <w:r w:rsidR="00A46856">
        <w:t>analysis,</w:t>
      </w:r>
      <w:r w:rsidR="00CA7C03">
        <w:t xml:space="preserve"> </w:t>
      </w:r>
      <w:r w:rsidR="008077A9">
        <w:t>confounders and</w:t>
      </w:r>
      <w:r w:rsidR="00CA7C03">
        <w:t xml:space="preserve"> blinding</w:t>
      </w:r>
      <w:r w:rsidR="008077A9">
        <w:t xml:space="preserve">, respectively. In contrast, </w:t>
      </w:r>
      <w:r w:rsidR="00CA7C03">
        <w:t>71.6</w:t>
      </w:r>
      <w:r w:rsidR="008077A9">
        <w:t>% of studies had a moderate to strong rating for</w:t>
      </w:r>
      <w:r w:rsidR="00CA7C03">
        <w:t xml:space="preserve"> selection bias, and</w:t>
      </w:r>
      <w:r w:rsidR="008077A9">
        <w:t xml:space="preserve"> </w:t>
      </w:r>
      <w:r w:rsidR="00A46856">
        <w:t>withdrawal</w:t>
      </w:r>
      <w:r>
        <w:t xml:space="preserve"> and drop-outs</w:t>
      </w:r>
      <w:r w:rsidR="00A46856">
        <w:t xml:space="preserve">. </w:t>
      </w:r>
      <w:r>
        <w:t>Furthermore, the majority of studies (</w:t>
      </w:r>
      <w:r w:rsidR="00CA7C03">
        <w:t>68.7</w:t>
      </w:r>
      <w:r>
        <w:t>%) received a weak rating for intervention integrity, which involved assessing whether participants receiving the allocated intervention, measurement of intervention consistency and intervention contamination control.</w:t>
      </w:r>
    </w:p>
    <w:p w14:paraId="2CBFA4EA" w14:textId="77777777" w:rsidR="00176C0A" w:rsidRPr="00F46065" w:rsidRDefault="00580CA2" w:rsidP="00176C0A">
      <w:r>
        <w:t xml:space="preserve">Critical appraisal of the quality of predictor analyses </w:t>
      </w:r>
      <w:r w:rsidR="00E30409">
        <w:t xml:space="preserve">showed </w:t>
      </w:r>
      <w:r>
        <w:t xml:space="preserve">that </w:t>
      </w:r>
      <w:r w:rsidR="00E30409">
        <w:t xml:space="preserve">most studies </w:t>
      </w:r>
      <w:r w:rsidR="00725194">
        <w:t xml:space="preserve">generally </w:t>
      </w:r>
      <w:r>
        <w:t>reported satisfactory analyses</w:t>
      </w:r>
      <w:r w:rsidR="00725194">
        <w:t xml:space="preserve"> (see Table </w:t>
      </w:r>
      <w:r w:rsidR="00851767">
        <w:t xml:space="preserve">A in the </w:t>
      </w:r>
      <w:r w:rsidR="007D64E0">
        <w:t>A</w:t>
      </w:r>
      <w:r w:rsidR="00851767">
        <w:t>ppendix</w:t>
      </w:r>
      <w:r w:rsidR="00725194">
        <w:t>)</w:t>
      </w:r>
      <w:r w:rsidR="00E30409">
        <w:t xml:space="preserve">. </w:t>
      </w:r>
      <w:r w:rsidR="00CA7C03">
        <w:t>97.0</w:t>
      </w:r>
      <w:r w:rsidR="00E30409">
        <w:t xml:space="preserve">% of studies used validated assessment tools to assess predictors. </w:t>
      </w:r>
      <w:r w:rsidR="00CA7C03">
        <w:t>76.1</w:t>
      </w:r>
      <w:r w:rsidR="00E30409">
        <w:t xml:space="preserve">% had measured predictors before randomisation or receiving intervention. </w:t>
      </w:r>
      <w:r w:rsidR="00CA7C03">
        <w:t>56.7</w:t>
      </w:r>
      <w:r w:rsidR="00E30409">
        <w:t xml:space="preserve">% had analysed less than 5 predictors and </w:t>
      </w:r>
      <w:r w:rsidR="00CA7C03">
        <w:t>70.2</w:t>
      </w:r>
      <w:r w:rsidR="00E30409">
        <w:t xml:space="preserve">% had </w:t>
      </w:r>
      <w:r w:rsidR="00725194">
        <w:t xml:space="preserve">an </w:t>
      </w:r>
      <w:r w:rsidR="00E30409">
        <w:t>a prior</w:t>
      </w:r>
      <w:r w:rsidR="00725194">
        <w:t>i</w:t>
      </w:r>
      <w:r w:rsidR="00E30409">
        <w:t xml:space="preserve"> hypothesis </w:t>
      </w:r>
      <w:r w:rsidR="00725194">
        <w:t xml:space="preserve">in relation to </w:t>
      </w:r>
      <w:r w:rsidR="00E30409">
        <w:t xml:space="preserve">the predictors. However, </w:t>
      </w:r>
      <w:r w:rsidR="00725194">
        <w:t xml:space="preserve">only </w:t>
      </w:r>
      <w:r w:rsidR="00CA7C03">
        <w:t>46.3%</w:t>
      </w:r>
      <w:r w:rsidR="00E30409">
        <w:t xml:space="preserve"> of studies tested </w:t>
      </w:r>
      <w:r w:rsidR="00725194">
        <w:t xml:space="preserve">for an </w:t>
      </w:r>
      <w:r w:rsidR="00E30409">
        <w:t>interaction between predictors and treatment type.</w:t>
      </w:r>
      <w:r w:rsidR="00176C0A">
        <w:t xml:space="preserve"> </w:t>
      </w:r>
    </w:p>
    <w:p w14:paraId="4F266CCA" w14:textId="77777777" w:rsidR="001A5880" w:rsidRPr="006048C6" w:rsidRDefault="00CA2917">
      <w:pPr>
        <w:rPr>
          <w:i/>
        </w:rPr>
      </w:pPr>
      <w:r w:rsidRPr="006048C6">
        <w:rPr>
          <w:i/>
        </w:rPr>
        <w:t>Predictors of treatment outcome</w:t>
      </w:r>
    </w:p>
    <w:p w14:paraId="10285BAD" w14:textId="77777777" w:rsidR="00E30409" w:rsidRDefault="00231AB0">
      <w:r>
        <w:t xml:space="preserve">Statistically significant </w:t>
      </w:r>
      <w:r w:rsidR="004A76D7">
        <w:t>predictors of treatment outcomes</w:t>
      </w:r>
      <w:r>
        <w:t xml:space="preserve"> (with respect to treatment response, remission and/or change in depression scores)</w:t>
      </w:r>
      <w:r w:rsidR="004A76D7">
        <w:t xml:space="preserve"> </w:t>
      </w:r>
      <w:r>
        <w:t xml:space="preserve">are reported in Table </w:t>
      </w:r>
      <w:r w:rsidR="00851767">
        <w:t>3</w:t>
      </w:r>
      <w:r>
        <w:t xml:space="preserve">. Although </w:t>
      </w:r>
      <w:r w:rsidR="00CA7C03">
        <w:t>65</w:t>
      </w:r>
      <w:r w:rsidR="004A76D7">
        <w:t xml:space="preserve"> </w:t>
      </w:r>
      <w:r>
        <w:t xml:space="preserve">different </w:t>
      </w:r>
      <w:r w:rsidR="004A76D7">
        <w:t>statistical</w:t>
      </w:r>
      <w:r>
        <w:t>ly</w:t>
      </w:r>
      <w:r w:rsidR="004A76D7">
        <w:t xml:space="preserve"> significant predictors</w:t>
      </w:r>
      <w:r>
        <w:t xml:space="preserve"> were identified</w:t>
      </w:r>
      <w:r w:rsidR="004A76D7">
        <w:t xml:space="preserve">, only </w:t>
      </w:r>
      <w:r w:rsidR="00B964C3">
        <w:t>7</w:t>
      </w:r>
      <w:r w:rsidR="00F27BEA">
        <w:t xml:space="preserve"> </w:t>
      </w:r>
      <w:r>
        <w:t>were</w:t>
      </w:r>
      <w:r w:rsidR="004A76D7">
        <w:t xml:space="preserve"> reported by </w:t>
      </w:r>
      <w:r w:rsidR="0087627E">
        <w:t>at least</w:t>
      </w:r>
      <w:r w:rsidR="004A76D7">
        <w:t xml:space="preserve"> 3 studies. These predictors </w:t>
      </w:r>
      <w:r>
        <w:t>were age</w:t>
      </w:r>
      <w:r w:rsidR="004A76D7">
        <w:t>, baseline depression severity, early improvement, current epi</w:t>
      </w:r>
      <w:r w:rsidR="0087627E">
        <w:t xml:space="preserve">sode duration, </w:t>
      </w:r>
      <w:r w:rsidR="004A76D7">
        <w:t>baseline anxiety symptoms</w:t>
      </w:r>
      <w:r w:rsidR="00CA7C03">
        <w:t xml:space="preserve">, </w:t>
      </w:r>
      <w:r w:rsidR="00C36F11">
        <w:t>physical illness</w:t>
      </w:r>
      <w:r w:rsidR="00CA7C03">
        <w:t xml:space="preserve"> and set shifting in</w:t>
      </w:r>
      <w:r w:rsidR="00B1569A">
        <w:t xml:space="preserve"> the</w:t>
      </w:r>
      <w:r w:rsidR="00CA7C03">
        <w:t xml:space="preserve"> trail making test</w:t>
      </w:r>
      <w:r w:rsidR="004A76D7">
        <w:t xml:space="preserve">. </w:t>
      </w:r>
      <w:r w:rsidR="00B964C3">
        <w:t>Nine</w:t>
      </w:r>
      <w:r w:rsidR="00863D62">
        <w:t xml:space="preserve"> predictors </w:t>
      </w:r>
      <w:r>
        <w:t>were</w:t>
      </w:r>
      <w:r w:rsidR="00863D62">
        <w:t xml:space="preserve"> reported by </w:t>
      </w:r>
      <w:r w:rsidR="0087627E">
        <w:t>two s</w:t>
      </w:r>
      <w:r w:rsidR="00863D62">
        <w:t>tudies</w:t>
      </w:r>
      <w:r w:rsidR="00E11DB4">
        <w:t xml:space="preserve">, and </w:t>
      </w:r>
      <w:r w:rsidR="00CA7C03">
        <w:t>49</w:t>
      </w:r>
      <w:r w:rsidR="00E11DB4">
        <w:t xml:space="preserve"> predictors were reported by only one study</w:t>
      </w:r>
      <w:r w:rsidR="00863D62">
        <w:t>.</w:t>
      </w:r>
    </w:p>
    <w:p w14:paraId="7751AA9A" w14:textId="77777777" w:rsidR="00494FF3" w:rsidRDefault="00EE1B6B">
      <w:r>
        <w:t>The types of treatment that were examined in the studies that reported these 7 predictors are illustrated in Figure 2. The same type of relationship between treatment outcome and the predictor variable (i.e. positive or negative) was reported for all predictors, with the exception of age and baseline depression.</w:t>
      </w:r>
    </w:p>
    <w:p w14:paraId="130ABCFA" w14:textId="77777777" w:rsidR="008B6A1F" w:rsidRPr="006724A6" w:rsidRDefault="008B6A1F" w:rsidP="008B6A1F">
      <w:pPr>
        <w:rPr>
          <w:i/>
        </w:rPr>
      </w:pPr>
      <w:r w:rsidRPr="006724A6">
        <w:rPr>
          <w:i/>
        </w:rPr>
        <w:t>Meta analyses</w:t>
      </w:r>
    </w:p>
    <w:p w14:paraId="1E006D02" w14:textId="77777777" w:rsidR="008B6A1F" w:rsidRPr="002F46FA" w:rsidRDefault="008B6A1F" w:rsidP="008B6A1F">
      <w:pPr>
        <w:rPr>
          <w:rFonts w:ascii="Calibri" w:hAnsi="Calibri"/>
          <w:color w:val="000000"/>
          <w:shd w:val="clear" w:color="auto" w:fill="FFFFFF"/>
        </w:rPr>
      </w:pPr>
      <w:r>
        <w:t xml:space="preserve">Only five out of the seven above predictors were submitted to meta-analyses due to insufficient data </w:t>
      </w:r>
      <w:r w:rsidR="002450CD">
        <w:t xml:space="preserve">to calculate effect sizes </w:t>
      </w:r>
      <w:r>
        <w:t xml:space="preserve">for two predictors (early improvement and current episode duration). </w:t>
      </w:r>
      <w:r w:rsidR="002450CD">
        <w:t>Out of the five predictors submitted to meta-analyses, baseline anxiety, baseline depression</w:t>
      </w:r>
      <w:r w:rsidR="00D90FD8">
        <w:t xml:space="preserve"> and</w:t>
      </w:r>
      <w:r w:rsidR="002450CD">
        <w:t xml:space="preserve"> the trail making test were the only predictors that remained statistically significant after effect size aggregation (see Table </w:t>
      </w:r>
      <w:r w:rsidR="00851767">
        <w:t>4</w:t>
      </w:r>
      <w:r w:rsidR="002450CD">
        <w:t>).</w:t>
      </w:r>
      <w:r w:rsidR="00D90FD8">
        <w:t xml:space="preserve"> </w:t>
      </w:r>
      <w:r w:rsidR="00C36F11">
        <w:t>Physical illness</w:t>
      </w:r>
      <w:r w:rsidR="00D90FD8">
        <w:t xml:space="preserve"> showed a marginal significant </w:t>
      </w:r>
      <w:r w:rsidR="00E52AF8">
        <w:t xml:space="preserve">effect </w:t>
      </w:r>
      <w:r w:rsidR="00D90FD8">
        <w:t>in the meta-analysis.</w:t>
      </w:r>
      <w:r w:rsidR="002450CD">
        <w:t xml:space="preserve"> However, </w:t>
      </w:r>
      <w:r>
        <w:t xml:space="preserve">high </w:t>
      </w:r>
      <w:r w:rsidR="002450CD">
        <w:t xml:space="preserve">levels of </w:t>
      </w:r>
      <w:r>
        <w:t>heterogeneity</w:t>
      </w:r>
      <w:r w:rsidR="002450CD">
        <w:t xml:space="preserve"> were found in all meta-analyses</w:t>
      </w:r>
      <w:r>
        <w:t>,</w:t>
      </w:r>
      <w:r w:rsidR="002450CD">
        <w:t xml:space="preserve"> with the</w:t>
      </w:r>
      <w:r>
        <w:t xml:space="preserve"> except</w:t>
      </w:r>
      <w:r w:rsidR="002450CD">
        <w:t>ion of the</w:t>
      </w:r>
      <w:r>
        <w:t xml:space="preserve"> trail making test. </w:t>
      </w:r>
      <w:r w:rsidR="002450CD">
        <w:t>Furthermore</w:t>
      </w:r>
      <w:r>
        <w:t xml:space="preserve">, a </w:t>
      </w:r>
      <w:r w:rsidR="000F6816">
        <w:t xml:space="preserve">statistically </w:t>
      </w:r>
      <w:r>
        <w:t xml:space="preserve">significant publication bias </w:t>
      </w:r>
      <w:r w:rsidR="002450CD">
        <w:t>was found in the meta-analysis of baseline anxiety</w:t>
      </w:r>
      <w:r w:rsidR="000E31DD">
        <w:t xml:space="preserve">, baseline depression and </w:t>
      </w:r>
      <w:r w:rsidR="00C36F11">
        <w:t>physical illness</w:t>
      </w:r>
      <w:r>
        <w:t>.</w:t>
      </w:r>
      <w:r w:rsidR="008A0000">
        <w:t xml:space="preserve"> However, t</w:t>
      </w:r>
      <w:r w:rsidR="008A0000">
        <w:rPr>
          <w:rFonts w:ascii="Calibri" w:hAnsi="Calibri"/>
          <w:color w:val="000000"/>
          <w:shd w:val="clear" w:color="auto" w:fill="FFFFFF"/>
        </w:rPr>
        <w:t>he pooled effect size remained unchanged after adjusting for publication bias using a trim-and-fill method.</w:t>
      </w:r>
    </w:p>
    <w:p w14:paraId="1162A352" w14:textId="77777777" w:rsidR="00DF704A" w:rsidRDefault="002D71CD" w:rsidP="00584AC3">
      <w:r>
        <w:rPr>
          <w:i/>
        </w:rPr>
        <w:t>Subgroup analys</w:t>
      </w:r>
      <w:r w:rsidR="00980ADB">
        <w:rPr>
          <w:i/>
        </w:rPr>
        <w:t>e</w:t>
      </w:r>
      <w:r>
        <w:rPr>
          <w:i/>
        </w:rPr>
        <w:t>s</w:t>
      </w:r>
    </w:p>
    <w:p w14:paraId="1020401B" w14:textId="77777777" w:rsidR="005A4F11" w:rsidRPr="00EA269B" w:rsidRDefault="007D64E0" w:rsidP="00584AC3">
      <w:r>
        <w:t xml:space="preserve">Predictor variables submitted to meta-analyses were additionally submitted to subgroup analyses </w:t>
      </w:r>
      <w:r w:rsidR="00551CC8">
        <w:t xml:space="preserve">organised </w:t>
      </w:r>
      <w:r>
        <w:t>by treatment type</w:t>
      </w:r>
      <w:r w:rsidR="00551CC8">
        <w:t xml:space="preserve"> (biological vs. psychosocial vs. biological plus psychosocial). </w:t>
      </w:r>
      <w:r w:rsidR="00D06C82">
        <w:t xml:space="preserve">The biological </w:t>
      </w:r>
      <w:r w:rsidR="00551CC8">
        <w:t>sub-</w:t>
      </w:r>
      <w:r w:rsidR="00D06C82">
        <w:t xml:space="preserve">group consisted of pharmacological treatment and rTMS/ECT </w:t>
      </w:r>
      <w:r w:rsidR="00C30F16">
        <w:t>trials</w:t>
      </w:r>
      <w:r w:rsidR="00D06C82">
        <w:t xml:space="preserve">, </w:t>
      </w:r>
      <w:r w:rsidR="00551CC8">
        <w:t xml:space="preserve">the </w:t>
      </w:r>
      <w:r w:rsidR="00D06C82">
        <w:t xml:space="preserve">psychosocial group </w:t>
      </w:r>
      <w:r w:rsidR="00551CC8">
        <w:t>comprised</w:t>
      </w:r>
      <w:r w:rsidR="00D06C82">
        <w:t xml:space="preserve"> psychological treatment</w:t>
      </w:r>
      <w:r w:rsidR="00C30F16">
        <w:t xml:space="preserve"> trials,</w:t>
      </w:r>
      <w:r w:rsidR="00551CC8">
        <w:t xml:space="preserve"> and the biological plus psychosocial group consisted of</w:t>
      </w:r>
      <w:r w:rsidR="00D06C82">
        <w:t xml:space="preserve"> care management and combined treatment trials. </w:t>
      </w:r>
      <w:r w:rsidR="00484D87">
        <w:t>After correcting for multiple comparisons, s</w:t>
      </w:r>
      <w:r w:rsidR="005A4F11">
        <w:t>ignificant difference</w:t>
      </w:r>
      <w:r w:rsidR="00D06C82">
        <w:t>s</w:t>
      </w:r>
      <w:r w:rsidR="005A4F11">
        <w:t xml:space="preserve"> were found in subgroup analyses comparing type of treatment for </w:t>
      </w:r>
      <w:r w:rsidR="00DF704A">
        <w:t>age, baseline depression, baseline anxiety and physical illness</w:t>
      </w:r>
      <w:r w:rsidR="00484D87">
        <w:t>, but not executive functioning</w:t>
      </w:r>
      <w:r w:rsidR="00D06C82">
        <w:t xml:space="preserve"> (Table 5)</w:t>
      </w:r>
      <w:r w:rsidR="00C30F16">
        <w:t>.</w:t>
      </w:r>
      <w:r w:rsidR="007D4083">
        <w:t xml:space="preserve"> </w:t>
      </w:r>
      <w:r w:rsidR="005A4F11">
        <w:t>Pooled effect size</w:t>
      </w:r>
      <w:r w:rsidR="00484D87">
        <w:t>s</w:t>
      </w:r>
      <w:r w:rsidR="005A4F11">
        <w:t xml:space="preserve"> were</w:t>
      </w:r>
      <w:r w:rsidR="00D06C82">
        <w:t xml:space="preserve"> mostly</w:t>
      </w:r>
      <w:r w:rsidR="005A4F11">
        <w:t xml:space="preserve"> small to moderate</w:t>
      </w:r>
      <w:r w:rsidR="00D06C82">
        <w:t xml:space="preserve"> </w:t>
      </w:r>
      <w:r w:rsidR="00484D87">
        <w:t xml:space="preserve">in magnitude, </w:t>
      </w:r>
      <w:r w:rsidR="00D06C82">
        <w:t xml:space="preserve">with </w:t>
      </w:r>
      <w:r w:rsidR="00484D87">
        <w:t xml:space="preserve">a </w:t>
      </w:r>
      <w:r w:rsidR="00D06C82">
        <w:t>considerable degree of within-group heterogeneity.</w:t>
      </w:r>
      <w:r w:rsidR="00A5088D">
        <w:t xml:space="preserve"> </w:t>
      </w:r>
    </w:p>
    <w:p w14:paraId="404811F1" w14:textId="77777777" w:rsidR="00EA0183" w:rsidRPr="006048C6" w:rsidRDefault="00CA2917">
      <w:pPr>
        <w:rPr>
          <w:b/>
        </w:rPr>
      </w:pPr>
      <w:r w:rsidRPr="006048C6">
        <w:rPr>
          <w:b/>
        </w:rPr>
        <w:t>Discussion</w:t>
      </w:r>
    </w:p>
    <w:p w14:paraId="27E524FE" w14:textId="77777777" w:rsidR="001A6C4D" w:rsidRPr="006048C6" w:rsidRDefault="00CA2917">
      <w:r w:rsidRPr="006048C6">
        <w:t xml:space="preserve">Of the </w:t>
      </w:r>
      <w:r w:rsidR="0027037A">
        <w:t>65</w:t>
      </w:r>
      <w:r w:rsidRPr="006048C6">
        <w:t xml:space="preserve"> </w:t>
      </w:r>
      <w:r w:rsidR="001A6C4D" w:rsidRPr="001A6C4D">
        <w:t xml:space="preserve">statistically significant predictors </w:t>
      </w:r>
      <w:r w:rsidRPr="006048C6">
        <w:t xml:space="preserve">identified </w:t>
      </w:r>
      <w:r w:rsidR="001A6C4D">
        <w:t>from</w:t>
      </w:r>
      <w:r w:rsidR="0027037A">
        <w:t xml:space="preserve"> 67</w:t>
      </w:r>
      <w:r w:rsidR="001A6C4D">
        <w:t xml:space="preserve"> </w:t>
      </w:r>
      <w:r w:rsidRPr="006048C6">
        <w:t>studies</w:t>
      </w:r>
      <w:r w:rsidR="001A6C4D">
        <w:t xml:space="preserve"> of RCTs</w:t>
      </w:r>
      <w:r w:rsidRPr="006048C6">
        <w:t xml:space="preserve">, only </w:t>
      </w:r>
      <w:r w:rsidR="001A6C4D">
        <w:t>7 were reported in at least 3 studies</w:t>
      </w:r>
      <w:r w:rsidR="00A5088D">
        <w:t xml:space="preserve"> and </w:t>
      </w:r>
      <w:r w:rsidR="00484D87">
        <w:t xml:space="preserve">only </w:t>
      </w:r>
      <w:r w:rsidR="00A5088D">
        <w:t xml:space="preserve">5 </w:t>
      </w:r>
      <w:r w:rsidR="00484D87">
        <w:t>of these provided</w:t>
      </w:r>
      <w:r w:rsidR="00A5088D">
        <w:t xml:space="preserve"> </w:t>
      </w:r>
      <w:r w:rsidR="00484D87">
        <w:t>sufficient</w:t>
      </w:r>
      <w:r w:rsidR="00A5088D">
        <w:t xml:space="preserve"> information to </w:t>
      </w:r>
      <w:r w:rsidR="00484D87">
        <w:t>permit a quantitative evaluation of effect sizes in</w:t>
      </w:r>
      <w:r w:rsidR="00A5088D">
        <w:t xml:space="preserve"> meta-analys</w:t>
      </w:r>
      <w:r w:rsidR="00484D87">
        <w:t>e</w:t>
      </w:r>
      <w:r w:rsidR="00A5088D">
        <w:t>s</w:t>
      </w:r>
      <w:r w:rsidR="001A6C4D">
        <w:t>. These will now be addressed in turn:</w:t>
      </w:r>
    </w:p>
    <w:p w14:paraId="1CC8E0F8" w14:textId="77777777" w:rsidR="001A6C4D" w:rsidRDefault="001A6C4D">
      <w:pPr>
        <w:rPr>
          <w:i/>
        </w:rPr>
      </w:pPr>
    </w:p>
    <w:p w14:paraId="616B4283" w14:textId="77777777" w:rsidR="00863D62" w:rsidRPr="006048C6" w:rsidRDefault="001A6C4D">
      <w:pPr>
        <w:rPr>
          <w:i/>
        </w:rPr>
      </w:pPr>
      <w:r>
        <w:rPr>
          <w:i/>
        </w:rPr>
        <w:t>Age</w:t>
      </w:r>
    </w:p>
    <w:p w14:paraId="6AE3932C" w14:textId="77777777" w:rsidR="009C42C9" w:rsidRDefault="00E31CF6">
      <w:r>
        <w:t xml:space="preserve">Older age, as a predictor </w:t>
      </w:r>
      <w:r w:rsidR="00164437">
        <w:t>of</w:t>
      </w:r>
      <w:r>
        <w:t xml:space="preserve"> treatment outcome, is controversial in our findings. </w:t>
      </w:r>
      <w:r w:rsidR="00DD478B" w:rsidRPr="00834424">
        <w:t xml:space="preserve">Of </w:t>
      </w:r>
      <w:r w:rsidR="002171B1" w:rsidRPr="00834424">
        <w:t>the</w:t>
      </w:r>
      <w:r w:rsidR="002171B1">
        <w:t xml:space="preserve"> 6</w:t>
      </w:r>
      <w:r w:rsidR="002171B1" w:rsidRPr="00834424">
        <w:t xml:space="preserve"> </w:t>
      </w:r>
      <w:r w:rsidR="00DD478B" w:rsidRPr="00834424">
        <w:t xml:space="preserve">studies reporting this variable, </w:t>
      </w:r>
      <w:r w:rsidR="002171B1">
        <w:t>4</w:t>
      </w:r>
      <w:r w:rsidR="002171B1" w:rsidRPr="00834424">
        <w:t xml:space="preserve"> </w:t>
      </w:r>
      <w:r w:rsidR="00DD478B" w:rsidRPr="00834424">
        <w:t>reported</w:t>
      </w:r>
      <w:r w:rsidR="00924051">
        <w:t xml:space="preserve"> </w:t>
      </w:r>
      <w:r w:rsidR="00F27BEA">
        <w:t xml:space="preserve">a </w:t>
      </w:r>
      <w:r w:rsidR="00924051">
        <w:t xml:space="preserve">negative </w:t>
      </w:r>
      <w:r w:rsidR="0057101E">
        <w:t xml:space="preserve">predictor </w:t>
      </w:r>
      <w:r w:rsidR="00F27BEA">
        <w:t>relationship between age</w:t>
      </w:r>
      <w:r w:rsidR="00924051">
        <w:t xml:space="preserve"> </w:t>
      </w:r>
      <w:r w:rsidR="00F27BEA">
        <w:t>and</w:t>
      </w:r>
      <w:r w:rsidR="00924051">
        <w:t xml:space="preserve"> outcome</w:t>
      </w:r>
      <w:r w:rsidR="0057101E">
        <w:t xml:space="preserve"> (the older the age, the poorer the outcome)</w:t>
      </w:r>
      <w:r w:rsidR="00924051">
        <w:t xml:space="preserve">, while </w:t>
      </w:r>
      <w:r w:rsidR="00132781">
        <w:t xml:space="preserve">two </w:t>
      </w:r>
      <w:r>
        <w:t>stud</w:t>
      </w:r>
      <w:r w:rsidR="00132781">
        <w:t>ies</w:t>
      </w:r>
      <w:r>
        <w:t xml:space="preserve"> reported </w:t>
      </w:r>
      <w:r w:rsidR="00F27BEA">
        <w:t xml:space="preserve">a </w:t>
      </w:r>
      <w:r>
        <w:t xml:space="preserve">positive </w:t>
      </w:r>
      <w:r w:rsidR="00F27BEA">
        <w:t>relationship</w:t>
      </w:r>
      <w:r>
        <w:t xml:space="preserve">. </w:t>
      </w:r>
      <w:r w:rsidR="00924051">
        <w:t xml:space="preserve">The </w:t>
      </w:r>
      <w:r>
        <w:t xml:space="preserve">study that reported </w:t>
      </w:r>
      <w:r w:rsidR="00F27BEA">
        <w:t xml:space="preserve">a </w:t>
      </w:r>
      <w:r>
        <w:t xml:space="preserve">positive </w:t>
      </w:r>
      <w:r w:rsidR="00F27BEA">
        <w:t xml:space="preserve">relationship </w:t>
      </w:r>
      <w:r w:rsidR="00924051">
        <w:t xml:space="preserve">showed </w:t>
      </w:r>
      <w:r w:rsidR="00F27BEA">
        <w:t>a</w:t>
      </w:r>
      <w:r w:rsidR="00924051">
        <w:t xml:space="preserve"> greater speed of response </w:t>
      </w:r>
      <w:r w:rsidR="00F27BEA">
        <w:t>with</w:t>
      </w:r>
      <w:r w:rsidR="00924051">
        <w:t xml:space="preserve"> older age but not </w:t>
      </w:r>
      <w:r w:rsidR="00164437">
        <w:t xml:space="preserve">overall </w:t>
      </w:r>
      <w:r w:rsidR="00924051">
        <w:t>response rate.</w:t>
      </w:r>
      <w:r w:rsidR="008B6EFE">
        <w:t xml:space="preserve"> </w:t>
      </w:r>
      <w:r w:rsidR="00DA4699">
        <w:t>Although</w:t>
      </w:r>
      <w:r w:rsidR="003D3DFC">
        <w:t xml:space="preserve">, </w:t>
      </w:r>
      <w:r w:rsidR="00F27BEA">
        <w:t xml:space="preserve">it would generally appear that </w:t>
      </w:r>
      <w:r w:rsidR="003D3DFC">
        <w:t xml:space="preserve">older age </w:t>
      </w:r>
      <w:r w:rsidR="00F27BEA">
        <w:t>is a</w:t>
      </w:r>
      <w:r w:rsidR="00DA650C">
        <w:t xml:space="preserve"> </w:t>
      </w:r>
      <w:r w:rsidR="003D3DFC">
        <w:t>negative predict</w:t>
      </w:r>
      <w:r w:rsidR="00F27BEA">
        <w:t>or</w:t>
      </w:r>
      <w:r w:rsidR="003D3DFC">
        <w:t xml:space="preserve"> </w:t>
      </w:r>
      <w:r w:rsidR="00F27BEA">
        <w:t xml:space="preserve">of </w:t>
      </w:r>
      <w:r w:rsidR="003D3DFC">
        <w:t>good treatment outcome</w:t>
      </w:r>
      <w:r w:rsidR="00F27BEA">
        <w:t xml:space="preserve">, which </w:t>
      </w:r>
      <w:r w:rsidR="00924051">
        <w:t xml:space="preserve">corresponds with </w:t>
      </w:r>
      <w:r w:rsidR="00F27BEA">
        <w:t>previous</w:t>
      </w:r>
      <w:r w:rsidR="00924051">
        <w:t xml:space="preserve"> meta-regression analys</w:t>
      </w:r>
      <w:r w:rsidR="00F27BEA">
        <w:t>e</w:t>
      </w:r>
      <w:r w:rsidR="00924051">
        <w:t xml:space="preserve">s </w:t>
      </w:r>
      <w:r w:rsidR="009B49D4">
        <w:fldChar w:fldCharType="begin"/>
      </w:r>
      <w:r w:rsidR="00DF12BD">
        <w:instrText xml:space="preserve"> ADDIN EN.CITE &lt;EndNote&gt;&lt;Cite&gt;&lt;Author&gt;Calati&lt;/Author&gt;&lt;Year&gt;2013&lt;/Year&gt;&lt;RecNum&gt;50&lt;/RecNum&gt;&lt;DisplayText&gt;(Calati et al., 2013)&lt;/DisplayText&gt;&lt;record&gt;&lt;rec-number&gt;50&lt;/rec-number&gt;&lt;foreign-keys&gt;&lt;key app="EN" db-id="rdfpp02su090r6eddv3vr2rhewrwzpt5a200"&gt;50&lt;/key&gt;&lt;key app="ENWeb" db-id=""&gt;0&lt;/key&gt;&lt;/foreign-keys&gt;&lt;ref-type name="Journal Article"&gt;17&lt;/ref-type&gt;&lt;contributors&gt;&lt;authors&gt;&lt;author&gt;Calati, R.&lt;/author&gt;&lt;author&gt;Salvina Signorelli, M.&lt;/author&gt;&lt;author&gt;Balestri, M.&lt;/author&gt;&lt;author&gt;Marsano, A.&lt;/author&gt;&lt;author&gt;De Ronchi, D.&lt;/author&gt;&lt;author&gt;Aguglia, E.&lt;/author&gt;&lt;author&gt;Serretti, A.&lt;/author&gt;&lt;/authors&gt;&lt;/contributors&gt;&lt;auth-address&gt;IRCCS Centro S. Giovanni di Dio, Fatebenefratelli, Brescia, Italy.&lt;/auth-address&gt;&lt;titles&gt;&lt;title&gt;Antidepressants in elderly: metaregression of double-blind, randomized clinical trials&lt;/title&gt;&lt;secondary-title&gt;J Affect Disord&lt;/secondary-title&gt;&lt;alt-title&gt;Journal of affective disorders&lt;/alt-title&gt;&lt;/titles&gt;&lt;periodical&gt;&lt;full-title&gt;J Affect Disord&lt;/full-title&gt;&lt;/periodical&gt;&lt;alt-periodical&gt;&lt;full-title&gt;Journal of Affective Disorders&lt;/full-title&gt;&lt;/alt-periodical&gt;&lt;pages&gt;1-8&lt;/pages&gt;&lt;volume&gt;147&lt;/volume&gt;&lt;number&gt;1-3&lt;/number&gt;&lt;keywords&gt;&lt;keyword&gt;Aged&lt;/keyword&gt;&lt;keyword&gt;Antidepressive Agents/*therapeutic use&lt;/keyword&gt;&lt;keyword&gt;Depressive Disorder, Major/*drug therapy/epidemiology&lt;/keyword&gt;&lt;keyword&gt;Female&lt;/keyword&gt;&lt;keyword&gt;Humans&lt;/keyword&gt;&lt;keyword&gt;Male&lt;/keyword&gt;&lt;keyword&gt;Middle Aged&lt;/keyword&gt;&lt;keyword&gt;Randomized Controlled Trials as Topic&lt;/keyword&gt;&lt;keyword&gt;Regression Analysis&lt;/keyword&gt;&lt;keyword&gt;Serotonin Uptake Inhibitors/therapeutic use&lt;/keyword&gt;&lt;/keywords&gt;&lt;dates&gt;&lt;year&gt;2013&lt;/year&gt;&lt;pub-dates&gt;&lt;date&gt;May&lt;/date&gt;&lt;/pub-dates&gt;&lt;/dates&gt;&lt;isbn&gt;1573-2517 (Electronic)&amp;#xD;0165-0327 (Linking)&lt;/isbn&gt;&lt;accession-num&gt;23245467&lt;/accession-num&gt;&lt;urls&gt;&lt;related-urls&gt;&lt;url&gt;http://www.ncbi.nlm.nih.gov/pubmed/23245467&lt;/url&gt;&lt;/related-urls&gt;&lt;/urls&gt;&lt;electronic-resource-num&gt;10.1016/j.jad.2012.11.053&lt;/electronic-resource-num&gt;&lt;/record&gt;&lt;/Cite&gt;&lt;/EndNote&gt;</w:instrText>
      </w:r>
      <w:r w:rsidR="009B49D4">
        <w:fldChar w:fldCharType="separate"/>
      </w:r>
      <w:r w:rsidR="00927B49">
        <w:rPr>
          <w:noProof/>
        </w:rPr>
        <w:t>(</w:t>
      </w:r>
      <w:hyperlink w:anchor="_ENREF_26" w:tooltip="Calati, 2013 #50" w:history="1">
        <w:r w:rsidR="004E14C1">
          <w:rPr>
            <w:noProof/>
          </w:rPr>
          <w:t>Calati et al., 2013</w:t>
        </w:r>
      </w:hyperlink>
      <w:r w:rsidR="00927B49">
        <w:rPr>
          <w:noProof/>
        </w:rPr>
        <w:t>)</w:t>
      </w:r>
      <w:r w:rsidR="009B49D4">
        <w:fldChar w:fldCharType="end"/>
      </w:r>
      <w:r w:rsidR="001152EA">
        <w:t xml:space="preserve">, </w:t>
      </w:r>
      <w:r w:rsidR="00280E1A">
        <w:t xml:space="preserve">our </w:t>
      </w:r>
      <w:r w:rsidR="001152EA">
        <w:t>meta-analysis failed to show a statistically significant pooled effect size. A high level of heterogeneity may have been caused by variations in treatment</w:t>
      </w:r>
      <w:r w:rsidR="003F4A08">
        <w:t xml:space="preserve"> modalities</w:t>
      </w:r>
      <w:r w:rsidR="001152EA">
        <w:t xml:space="preserve"> (e.g. pharmacotherapy, psychotherapy</w:t>
      </w:r>
      <w:r w:rsidR="003F4A08">
        <w:t xml:space="preserve"> and care management</w:t>
      </w:r>
      <w:r w:rsidR="001152EA">
        <w:t>) and outcome definitions.</w:t>
      </w:r>
      <w:r w:rsidR="007925BC">
        <w:t xml:space="preserve"> </w:t>
      </w:r>
      <w:r w:rsidR="00484D87">
        <w:t>The</w:t>
      </w:r>
      <w:r w:rsidR="007925BC">
        <w:t xml:space="preserve"> subgroup analysis showed that older age had a small to moderate significant effect on the outcome</w:t>
      </w:r>
      <w:r w:rsidR="00484D87">
        <w:t>, but</w:t>
      </w:r>
      <w:r w:rsidR="007925BC" w:rsidRPr="007925BC">
        <w:t xml:space="preserve"> </w:t>
      </w:r>
      <w:r w:rsidR="007925BC">
        <w:t>only in biological treatment</w:t>
      </w:r>
      <w:r w:rsidR="00484D87">
        <w:t xml:space="preserve"> trials</w:t>
      </w:r>
      <w:r w:rsidR="007925BC">
        <w:t>.</w:t>
      </w:r>
      <w:r w:rsidR="003F4A08">
        <w:t xml:space="preserve"> </w:t>
      </w:r>
      <w:r w:rsidR="00F232EE">
        <w:t xml:space="preserve">Studies have suggested </w:t>
      </w:r>
      <w:r w:rsidR="00F06127">
        <w:t>that</w:t>
      </w:r>
      <w:r>
        <w:t xml:space="preserve"> age-related brain </w:t>
      </w:r>
      <w:r w:rsidR="009341A4">
        <w:t>change</w:t>
      </w:r>
      <w:r w:rsidR="007F0B73">
        <w:t>s</w:t>
      </w:r>
      <w:r w:rsidR="00F232EE">
        <w:t xml:space="preserve"> may</w:t>
      </w:r>
      <w:r w:rsidR="00F06127">
        <w:t xml:space="preserve"> </w:t>
      </w:r>
      <w:r w:rsidR="00F232EE">
        <w:t>lower</w:t>
      </w:r>
      <w:r>
        <w:t xml:space="preserve"> </w:t>
      </w:r>
      <w:r w:rsidR="007F0B73">
        <w:t xml:space="preserve">the </w:t>
      </w:r>
      <w:r>
        <w:t>respon</w:t>
      </w:r>
      <w:r w:rsidR="00F232EE">
        <w:t>se</w:t>
      </w:r>
      <w:r>
        <w:t xml:space="preserve"> t</w:t>
      </w:r>
      <w:r w:rsidR="00F232EE">
        <w:t>o interventions through various mechanism</w:t>
      </w:r>
      <w:r w:rsidR="007F0B73">
        <w:t>s</w:t>
      </w:r>
      <w:r>
        <w:t>.</w:t>
      </w:r>
      <w:r w:rsidR="009341A4">
        <w:t xml:space="preserve"> </w:t>
      </w:r>
      <w:r w:rsidR="007F0B73">
        <w:t xml:space="preserve">For example, </w:t>
      </w:r>
      <w:hyperlink w:anchor="_ENREF_86" w:tooltip="Meltzer, 2001 #144" w:history="1">
        <w:r w:rsidR="004E14C1" w:rsidRPr="006048C6">
          <w:fldChar w:fldCharType="begin"/>
        </w:r>
        <w:r w:rsidR="004E14C1">
          <w:instrText xml:space="preserve"> ADDIN EN.CITE &lt;EndNote&gt;&lt;Cite AuthorYear="1"&gt;&lt;Author&gt;Meltzer&lt;/Author&gt;&lt;Year&gt;2001&lt;/Year&gt;&lt;RecNum&gt;144&lt;/RecNum&gt;&lt;DisplayText&gt;Meltzer et al. (2001)&lt;/DisplayText&gt;&lt;record&gt;&lt;rec-number&gt;144&lt;/rec-number&gt;&lt;foreign-keys&gt;&lt;key app="EN" db-id="rdfpp02su090r6eddv3vr2rhewrwzpt5a200"&gt;144&lt;/key&gt;&lt;/foreign-keys&gt;&lt;ref-type name="Journal Article"&gt;17&lt;/ref-type&gt;&lt;contributors&gt;&lt;authors&gt;&lt;author&gt;Meltzer, Carolyn Cidis&lt;/author&gt;&lt;author&gt;Drevets, Wayne C.&lt;/author&gt;&lt;author&gt;Price, Julie C.&lt;/author&gt;&lt;author&gt;Mathis, Chester A.&lt;/author&gt;&lt;author&gt;Lopresti, Brian&lt;/author&gt;&lt;author&gt;Greer, Phil J.&lt;/author&gt;&lt;author&gt;Villemagne, Victor L.&lt;/author&gt;&lt;author&gt;Holt, Daniel&lt;/author&gt;&lt;author&gt;Mason, N. Scott&lt;/author&gt;&lt;author&gt;Houck, Patricia R.&lt;/author&gt;&lt;author&gt;Reynolds Iii, Charles F.&lt;/author&gt;&lt;author&gt;DeKosky, Steven T.&lt;/author&gt;&lt;/authors&gt;&lt;/contributors&gt;&lt;titles&gt;&lt;title&gt;Gender-specific aging effects on the serotonin 1A receptor&lt;/title&gt;&lt;secondary-title&gt;Brain Research&lt;/secondary-title&gt;&lt;/titles&gt;&lt;periodical&gt;&lt;full-title&gt;Brain Res&lt;/full-title&gt;&lt;abbr-1&gt;Brain research&lt;/abbr-1&gt;&lt;/periodical&gt;&lt;pages&gt;9-17&lt;/pages&gt;&lt;volume&gt;895&lt;/volume&gt;&lt;number&gt;1–2&lt;/number&gt;&lt;keywords&gt;&lt;keyword&gt;Emission tomography&lt;/keyword&gt;&lt;keyword&gt;Serotonin receptor&lt;/keyword&gt;&lt;keyword&gt;Aging&lt;/keyword&gt;&lt;keyword&gt;Sex&lt;/keyword&gt;&lt;/keywords&gt;&lt;dates&gt;&lt;year&gt;2001&lt;/year&gt;&lt;pub-dates&gt;&lt;date&gt;3/23/&lt;/date&gt;&lt;/pub-dates&gt;&lt;/dates&gt;&lt;isbn&gt;0006-8993&lt;/isbn&gt;&lt;urls&gt;&lt;related-urls&gt;&lt;url&gt;http://www.sciencedirect.com/science/article/pii/S000689930003211X&lt;/url&gt;&lt;url&gt;http://ac.els-cdn.com/S000689930003211X/1-s2.0-S000689930003211X-main.pdf?_tid=c6913e54-0018-11e7-a780-00000aacb362&amp;amp;acdnat=1488549386_5775401f216a6825b7392673b0b23a6e&lt;/url&gt;&lt;/related-urls&gt;&lt;/urls&gt;&lt;electronic-resource-num&gt;http://dx.doi.org/10.1016/S0006-8993(00)03211-X&lt;/electronic-resource-num&gt;&lt;/record&gt;&lt;/Cite&gt;&lt;/EndNote&gt;</w:instrText>
        </w:r>
        <w:r w:rsidR="004E14C1" w:rsidRPr="006048C6">
          <w:fldChar w:fldCharType="separate"/>
        </w:r>
        <w:r w:rsidR="004E14C1">
          <w:rPr>
            <w:noProof/>
          </w:rPr>
          <w:t>Meltzer et al. (2001)</w:t>
        </w:r>
        <w:r w:rsidR="004E14C1" w:rsidRPr="006048C6">
          <w:fldChar w:fldCharType="end"/>
        </w:r>
      </w:hyperlink>
      <w:r w:rsidR="00924051" w:rsidRPr="00172F25">
        <w:t xml:space="preserve"> </w:t>
      </w:r>
      <w:r w:rsidR="00164437">
        <w:t xml:space="preserve">demonstrated </w:t>
      </w:r>
      <w:r w:rsidR="00924051">
        <w:t>that serotonin-</w:t>
      </w:r>
      <w:r w:rsidR="009341A4">
        <w:t xml:space="preserve">1A receptor density was decreased in </w:t>
      </w:r>
      <w:r w:rsidR="00164437">
        <w:t xml:space="preserve">healthy </w:t>
      </w:r>
      <w:r w:rsidR="009341A4">
        <w:t xml:space="preserve">older </w:t>
      </w:r>
      <w:r w:rsidR="007220FE">
        <w:t>adults</w:t>
      </w:r>
      <w:r w:rsidR="004A0703">
        <w:t xml:space="preserve"> compar</w:t>
      </w:r>
      <w:r w:rsidR="00B0431F">
        <w:t>ed</w:t>
      </w:r>
      <w:r w:rsidR="004A0703">
        <w:t xml:space="preserve"> with healthy younger a</w:t>
      </w:r>
      <w:r w:rsidR="000A7B0E">
        <w:t>d</w:t>
      </w:r>
      <w:r w:rsidR="004A0703">
        <w:t>u</w:t>
      </w:r>
      <w:r w:rsidR="000A7B0E">
        <w:t>l</w:t>
      </w:r>
      <w:r w:rsidR="004A0703">
        <w:t>ts</w:t>
      </w:r>
      <w:r w:rsidR="007F0B73">
        <w:t>,</w:t>
      </w:r>
      <w:r w:rsidR="00DA650C">
        <w:t xml:space="preserve"> which may slow or reduce the effect of drug</w:t>
      </w:r>
      <w:r w:rsidR="007F0B73">
        <w:t>s</w:t>
      </w:r>
      <w:r w:rsidR="00DA650C">
        <w:t xml:space="preserve"> </w:t>
      </w:r>
      <w:r w:rsidR="00164437">
        <w:t>targeting</w:t>
      </w:r>
      <w:r w:rsidR="00DA650C">
        <w:t xml:space="preserve"> serotonin transmi</w:t>
      </w:r>
      <w:r w:rsidR="00164437">
        <w:t>ssion</w:t>
      </w:r>
      <w:r w:rsidR="009341A4">
        <w:t xml:space="preserve">. </w:t>
      </w:r>
      <w:hyperlink w:anchor="_ENREF_98" w:tooltip="Nahas, 2004 #133" w:history="1">
        <w:r w:rsidR="004E14C1">
          <w:fldChar w:fldCharType="begin">
            <w:fldData xml:space="preserve">PEVuZE5vdGU+PENpdGUgQXV0aG9yWWVhcj0iMSI+PEF1dGhvcj5OYWhhczwvQXV0aG9yPjxZZWFy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</w:fldData>
          </w:fldChar>
        </w:r>
        <w:r w:rsidR="004E14C1">
          <w:instrText xml:space="preserve"> ADDIN EN.CITE </w:instrText>
        </w:r>
        <w:r w:rsidR="004E14C1">
          <w:fldChar w:fldCharType="begin">
            <w:fldData xml:space="preserve">PEVuZE5vdGU+PENpdGUgQXV0aG9yWWVhcj0iMSI+PEF1dGhvcj5OYWhhczwvQXV0aG9yPjxZZWFy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</w:fldData>
          </w:fldChar>
        </w:r>
        <w:r w:rsidR="004E14C1">
          <w:instrText xml:space="preserve"> ADDIN EN.CITE.DATA </w:instrText>
        </w:r>
        <w:r w:rsidR="004E14C1">
          <w:fldChar w:fldCharType="end"/>
        </w:r>
        <w:r w:rsidR="004E14C1">
          <w:fldChar w:fldCharType="separate"/>
        </w:r>
        <w:r w:rsidR="004E14C1">
          <w:rPr>
            <w:noProof/>
          </w:rPr>
          <w:t>Nahas et al. (2004)</w:t>
        </w:r>
        <w:r w:rsidR="004E14C1">
          <w:fldChar w:fldCharType="end"/>
        </w:r>
      </w:hyperlink>
      <w:r w:rsidR="00383630">
        <w:t xml:space="preserve"> </w:t>
      </w:r>
      <w:r w:rsidR="009341A4">
        <w:t xml:space="preserve">also </w:t>
      </w:r>
      <w:r w:rsidR="007F0B73">
        <w:t>reported</w:t>
      </w:r>
      <w:r w:rsidR="009341A4">
        <w:t xml:space="preserve"> that frontal lobe </w:t>
      </w:r>
      <w:r w:rsidR="007F0B73">
        <w:t xml:space="preserve">atrophy </w:t>
      </w:r>
      <w:r w:rsidR="009341A4">
        <w:t>with advanc</w:t>
      </w:r>
      <w:r w:rsidR="00924051">
        <w:t>ing</w:t>
      </w:r>
      <w:r w:rsidR="009341A4">
        <w:t xml:space="preserve"> age </w:t>
      </w:r>
      <w:r w:rsidR="00DA650C">
        <w:t xml:space="preserve">reduced </w:t>
      </w:r>
      <w:r w:rsidR="007F0B73">
        <w:t xml:space="preserve">the effect of </w:t>
      </w:r>
      <w:r w:rsidR="00DA650C">
        <w:t>rTMS treatment</w:t>
      </w:r>
      <w:r w:rsidR="009341A4">
        <w:t xml:space="preserve">. </w:t>
      </w:r>
      <w:r w:rsidR="007F0B73">
        <w:t xml:space="preserve">Further, </w:t>
      </w:r>
      <w:hyperlink w:anchor="_ENREF_119" w:tooltip="Ribeiz, 2013 #145" w:history="1">
        <w:r w:rsidR="004E14C1">
          <w:fldChar w:fldCharType="begin"/>
        </w:r>
        <w:r w:rsidR="004E14C1">
          <w:instrText xml:space="preserve"> ADDIN EN.CITE &lt;EndNote&gt;&lt;Cite AuthorYear="1"&gt;&lt;Author&gt;Ribeiz&lt;/Author&gt;&lt;Year&gt;2013&lt;/Year&gt;&lt;RecNum&gt;145&lt;/RecNum&gt;&lt;DisplayText&gt;Ribeiz et al. (2013)&lt;/DisplayText&gt;&lt;record&gt;&lt;rec-number&gt;145&lt;/rec-number&gt;&lt;foreign-keys&gt;&lt;key app="EN" db-id="rdfpp02su090r6eddv3vr2rhewrwzpt5a200"&gt;145&lt;/key&gt;&lt;/foreign-keys&gt;&lt;ref-type name="Journal Article"&gt;17&lt;/ref-type&gt;&lt;contributors&gt;&lt;authors&gt;&lt;author&gt;Ribeiz, Salma R. I.&lt;/author&gt;&lt;author&gt;Duran, Fabio&lt;/author&gt;&lt;author&gt;Oliveira, Melaine C.&lt;/author&gt;&lt;author&gt;Bezerra, Diana&lt;/author&gt;&lt;author&gt;Castro, Claudio Campi&lt;/author&gt;&lt;author&gt;Steffens, David C.&lt;/author&gt;&lt;author&gt;Busatto Filho, Geraldo&lt;/author&gt;&lt;author&gt;Bottino, Cassio M. C.&lt;/author&gt;&lt;/authors&gt;&lt;/contributors&gt;&lt;titles&gt;&lt;title&gt;Structural Brain Changes as Biomarkers and Outcome Predictors in Patients with Late-Life Depression: A CrossSectional and Prospective Study&lt;/title&gt;&lt;secondary-title&gt;Plos One&lt;/secondary-title&gt;&lt;/titles&gt;&lt;periodical&gt;&lt;full-title&gt;Plos One&lt;/full-title&gt;&lt;/periodical&gt;&lt;volume&gt;8&lt;/volume&gt;&lt;number&gt;11&lt;/number&gt;&lt;dates&gt;&lt;year&gt;2013&lt;/year&gt;&lt;pub-dates&gt;&lt;date&gt;Nov 14&lt;/date&gt;&lt;/pub-dates&gt;&lt;/dates&gt;&lt;isbn&gt;1932-6203&lt;/isbn&gt;&lt;accession-num&gt;WOS:000327143800113&lt;/accession-num&gt;&lt;urls&gt;&lt;related-urls&gt;&lt;url&gt;&amp;lt;Go to ISI&amp;gt;://WOS:000327143800113&lt;/url&gt;&lt;url&gt;http://www.plosone.org/article/fetchObject.action?uri=info:doi/10.1371/journal.pone.0080049&amp;amp;representation=PDF&lt;/url&gt;&lt;/related-urls&gt;&lt;/urls&gt;&lt;custom3&gt;Y imaging&lt;/custom3&gt;&lt;custom4&gt;Prospective cohort&lt;/custom4&gt;&lt;custom5&gt;regression&lt;/custom5&gt;&lt;custom7&gt;UNSP e80049&lt;/custom7&gt;&lt;electronic-resource-num&gt;10.1371/journal.pone.0080049&lt;/electronic-resource-num&gt;&lt;/record&gt;&lt;/Cite&gt;&lt;/EndNote&gt;</w:instrText>
        </w:r>
        <w:r w:rsidR="004E14C1">
          <w:fldChar w:fldCharType="separate"/>
        </w:r>
        <w:r w:rsidR="004E14C1">
          <w:rPr>
            <w:noProof/>
          </w:rPr>
          <w:t>Ribeiz et al. (2013)</w:t>
        </w:r>
        <w:r w:rsidR="004E14C1">
          <w:fldChar w:fldCharType="end"/>
        </w:r>
      </w:hyperlink>
      <w:r w:rsidR="009341A4">
        <w:t xml:space="preserve"> found that </w:t>
      </w:r>
      <w:r w:rsidR="007F0B73">
        <w:t>reduced</w:t>
      </w:r>
      <w:r w:rsidR="009341A4">
        <w:t xml:space="preserve"> gray matter volume </w:t>
      </w:r>
      <w:r w:rsidR="007F0B73">
        <w:t>in the</w:t>
      </w:r>
      <w:r w:rsidR="009341A4">
        <w:t xml:space="preserve"> orbitofrontal cortex was associated with poorer antidepressant response</w:t>
      </w:r>
      <w:r w:rsidR="00F232EE">
        <w:t xml:space="preserve"> in elderly</w:t>
      </w:r>
      <w:r w:rsidR="00164437">
        <w:t xml:space="preserve"> patients</w:t>
      </w:r>
      <w:r w:rsidR="007F0B73">
        <w:t xml:space="preserve">, which suggests that </w:t>
      </w:r>
      <w:r w:rsidR="008D089D">
        <w:t xml:space="preserve">treatment response may partly depend on </w:t>
      </w:r>
      <w:r w:rsidR="00164437">
        <w:t xml:space="preserve">the integrity of </w:t>
      </w:r>
      <w:r w:rsidR="008D089D">
        <w:t>emotional regulation.</w:t>
      </w:r>
      <w:r>
        <w:t xml:space="preserve"> </w:t>
      </w:r>
      <w:r w:rsidR="00C107EB">
        <w:t>In conclusion, older age may be a negative predictor of treatment outcome</w:t>
      </w:r>
      <w:r w:rsidR="007925BC">
        <w:t xml:space="preserve">, especially in biological treatment </w:t>
      </w:r>
      <w:r w:rsidR="00484D87">
        <w:t>trials</w:t>
      </w:r>
      <w:r w:rsidR="007925BC">
        <w:t>,</w:t>
      </w:r>
      <w:r w:rsidR="00F463C7">
        <w:t xml:space="preserve"> which can be explained by</w:t>
      </w:r>
      <w:r w:rsidR="00924051">
        <w:t xml:space="preserve"> </w:t>
      </w:r>
      <w:r w:rsidR="00164437">
        <w:t xml:space="preserve">established </w:t>
      </w:r>
      <w:r w:rsidR="00924051">
        <w:t>age-related brain changes such as</w:t>
      </w:r>
      <w:r w:rsidR="00F463C7">
        <w:t xml:space="preserve"> brain atrophy and </w:t>
      </w:r>
      <w:r w:rsidR="00924051">
        <w:t xml:space="preserve">serotonin </w:t>
      </w:r>
      <w:r w:rsidR="00F463C7">
        <w:t>receptor density reduction.</w:t>
      </w:r>
    </w:p>
    <w:p w14:paraId="3791FB4B" w14:textId="77777777" w:rsidR="001A6C4D" w:rsidRDefault="001A6C4D"/>
    <w:p w14:paraId="76622CE8" w14:textId="77777777" w:rsidR="001A6C4D" w:rsidRPr="006048C6" w:rsidRDefault="00CA2917">
      <w:pPr>
        <w:rPr>
          <w:i/>
        </w:rPr>
      </w:pPr>
      <w:r w:rsidRPr="006048C6">
        <w:rPr>
          <w:i/>
        </w:rPr>
        <w:t>Baseline depression severity</w:t>
      </w:r>
    </w:p>
    <w:p w14:paraId="2F61B71E" w14:textId="77777777" w:rsidR="00383630" w:rsidRDefault="001A7B17" w:rsidP="001A7B17">
      <w:r w:rsidRPr="001A7B17">
        <w:t>Baseline depression severity was the most frequent</w:t>
      </w:r>
      <w:r w:rsidR="00D079B2">
        <w:t>ly</w:t>
      </w:r>
      <w:r w:rsidRPr="001A7B17">
        <w:t xml:space="preserve"> reported </w:t>
      </w:r>
      <w:r w:rsidR="00A92649" w:rsidRPr="001A7B17">
        <w:t xml:space="preserve">statistically significant </w:t>
      </w:r>
      <w:r w:rsidR="00A92649">
        <w:t>predictor</w:t>
      </w:r>
      <w:r w:rsidRPr="001A7B17">
        <w:t xml:space="preserve"> in our systematic review</w:t>
      </w:r>
      <w:r w:rsidR="00A92649">
        <w:t>,</w:t>
      </w:r>
      <w:r w:rsidRPr="001A7B17">
        <w:t xml:space="preserve"> despite some inconsistencies </w:t>
      </w:r>
      <w:r>
        <w:t>among</w:t>
      </w:r>
      <w:r w:rsidRPr="001A7B17">
        <w:t xml:space="preserve"> the </w:t>
      </w:r>
      <w:r w:rsidR="00F27BEA">
        <w:t>studies</w:t>
      </w:r>
      <w:r w:rsidR="00383630">
        <w:t>. It was reported in 1</w:t>
      </w:r>
      <w:r w:rsidR="00BF4606">
        <w:t>6</w:t>
      </w:r>
      <w:r w:rsidR="00383630" w:rsidRPr="001A7B17">
        <w:t xml:space="preserve"> </w:t>
      </w:r>
      <w:r w:rsidR="0057101E">
        <w:t>studies</w:t>
      </w:r>
      <w:r w:rsidR="00383630" w:rsidRPr="001A7B17">
        <w:t xml:space="preserve"> which </w:t>
      </w:r>
      <w:r w:rsidR="00A92649">
        <w:t>used</w:t>
      </w:r>
      <w:r w:rsidR="00383630">
        <w:t xml:space="preserve"> two </w:t>
      </w:r>
      <w:r w:rsidR="00A92649">
        <w:t xml:space="preserve">different </w:t>
      </w:r>
      <w:r w:rsidR="0083064A">
        <w:t>methods</w:t>
      </w:r>
      <w:r w:rsidR="00383630">
        <w:t xml:space="preserve"> </w:t>
      </w:r>
      <w:r w:rsidR="00A92649">
        <w:t>to identify predictors</w:t>
      </w:r>
      <w:r w:rsidR="00383630">
        <w:t xml:space="preserve">; the first </w:t>
      </w:r>
      <w:r w:rsidR="0057101E">
        <w:t>involved</w:t>
      </w:r>
      <w:r w:rsidR="00383630">
        <w:t xml:space="preserve"> </w:t>
      </w:r>
      <w:r w:rsidR="0057101E">
        <w:t>examining</w:t>
      </w:r>
      <w:r w:rsidR="00383630">
        <w:t xml:space="preserve"> overall treatment outcome, and </w:t>
      </w:r>
      <w:r w:rsidR="0057101E">
        <w:t>the second focused on</w:t>
      </w:r>
      <w:r w:rsidR="00383630">
        <w:t xml:space="preserve"> the effect of the intervention in order to delineate </w:t>
      </w:r>
      <w:r w:rsidR="0083064A">
        <w:t xml:space="preserve">the </w:t>
      </w:r>
      <w:r w:rsidR="00130E69">
        <w:t>drug</w:t>
      </w:r>
      <w:r w:rsidR="00383630">
        <w:t>-placebo difference.</w:t>
      </w:r>
    </w:p>
    <w:p w14:paraId="52BAD709" w14:textId="77777777" w:rsidR="00383630" w:rsidRDefault="004E1283" w:rsidP="001A7B17">
      <w:r>
        <w:t>When examining</w:t>
      </w:r>
      <w:r w:rsidR="00BF4606">
        <w:t xml:space="preserve"> </w:t>
      </w:r>
      <w:r w:rsidR="00383630">
        <w:t>overall treatment outcome</w:t>
      </w:r>
      <w:r w:rsidR="00A85BA6">
        <w:t>, 1</w:t>
      </w:r>
      <w:r w:rsidR="00BF4606">
        <w:t>3</w:t>
      </w:r>
      <w:r w:rsidR="001A7B17" w:rsidRPr="001A7B17">
        <w:t xml:space="preserve"> </w:t>
      </w:r>
      <w:r w:rsidR="0057101E">
        <w:t>out of 1</w:t>
      </w:r>
      <w:r w:rsidR="00BF4606">
        <w:t>6</w:t>
      </w:r>
      <w:r w:rsidR="0057101E">
        <w:t xml:space="preserve"> </w:t>
      </w:r>
      <w:r w:rsidR="001A7B17" w:rsidRPr="001A7B17">
        <w:t xml:space="preserve">studies </w:t>
      </w:r>
      <w:r w:rsidR="0057101E">
        <w:t>reported</w:t>
      </w:r>
      <w:r w:rsidR="0057101E" w:rsidRPr="001A7B17">
        <w:t xml:space="preserve"> </w:t>
      </w:r>
      <w:r w:rsidR="0057101E">
        <w:t xml:space="preserve">a </w:t>
      </w:r>
      <w:r w:rsidR="001A7B17" w:rsidRPr="001A7B17">
        <w:t xml:space="preserve">negative prediction </w:t>
      </w:r>
      <w:r w:rsidR="0057101E">
        <w:t xml:space="preserve">relationship between baseline depression severity and </w:t>
      </w:r>
      <w:r w:rsidR="001A7B17" w:rsidRPr="001A7B17">
        <w:t>treatment outcomes</w:t>
      </w:r>
      <w:r w:rsidR="0057101E">
        <w:t xml:space="preserve"> (the </w:t>
      </w:r>
      <w:r w:rsidR="0057101E" w:rsidRPr="00EF1E7D">
        <w:t xml:space="preserve">higher </w:t>
      </w:r>
      <w:r w:rsidR="0057101E">
        <w:t xml:space="preserve">the </w:t>
      </w:r>
      <w:r w:rsidR="0057101E" w:rsidRPr="00EF1E7D">
        <w:t>baseline severity</w:t>
      </w:r>
      <w:r w:rsidR="0057101E">
        <w:t>, the poorer the outcome)</w:t>
      </w:r>
      <w:r w:rsidR="001A7B17" w:rsidRPr="001A7B17">
        <w:t xml:space="preserve">. In addition, most of the studies reported </w:t>
      </w:r>
      <w:r w:rsidR="0057101E">
        <w:t>this for</w:t>
      </w:r>
      <w:r w:rsidR="001A7B17" w:rsidRPr="001A7B17">
        <w:t xml:space="preserve"> remission. </w:t>
      </w:r>
      <w:r w:rsidR="003D7C4A" w:rsidRPr="00EF1E7D">
        <w:t xml:space="preserve"> </w:t>
      </w:r>
      <w:r w:rsidR="0057101E">
        <w:t>Several possibilities have been</w:t>
      </w:r>
      <w:r w:rsidR="00CA2917" w:rsidRPr="006048C6">
        <w:t xml:space="preserve"> suggested to explain this association. </w:t>
      </w:r>
      <w:r>
        <w:t xml:space="preserve">First, </w:t>
      </w:r>
      <w:hyperlink w:anchor="_ENREF_1" w:tooltip="Ackerman, 1997 #1" w:history="1">
        <w:r w:rsidR="004E14C1">
          <w:fldChar w:fldCharType="begin"/>
        </w:r>
        <w:r w:rsidR="004E14C1">
          <w:instrText xml:space="preserve"> ADDIN EN.CITE &lt;EndNote&gt;&lt;Cite AuthorYear="1"&gt;&lt;Author&gt;Ackerman&lt;/Author&gt;&lt;Year&gt;1997&lt;/Year&gt;&lt;RecNum&gt;1&lt;/RecNum&gt;&lt;DisplayText&gt;Ackerman et al. (1997)&lt;/DisplayText&gt;&lt;record&gt;&lt;rec-number&gt;1&lt;/rec-number&gt;&lt;foreign-keys&gt;&lt;key app="EN" db-id="5fppazewcwddpwerw09pdvpcsz0sftaees5e"&gt;1&lt;/key&gt;&lt;/foreign-keys&gt;&lt;ref-type name="Journal Article"&gt;17&lt;/ref-type&gt;&lt;contributors&gt;&lt;authors&gt;&lt;author&gt;Ackerman, Deborah L.&lt;/author&gt;&lt;author&gt;Greenland, Sander&lt;/author&gt;&lt;author&gt;Bystritsky, Alexander&lt;/author&gt;&lt;author&gt;Small, Gary W.&lt;/author&gt;&lt;/authors&gt;&lt;/contributors&gt;&lt;titles&gt;&lt;title&gt;Characteristics of fluoxetine versus placebo responders in a randomized trial of geriatric depression&lt;/title&gt;&lt;secondary-title&gt;Psychopharmacology Bulletin&lt;/secondary-title&gt;&lt;/titles&gt;&lt;periodical&gt;&lt;full-title&gt;Psychopharmacology Bulletin&lt;/full-title&gt;&lt;/periodical&gt;&lt;pages&gt;707-714&lt;/pages&gt;&lt;volume&gt;33&lt;/volume&gt;&lt;number&gt;4&lt;/number&gt;&lt;dates&gt;&lt;year&gt;1997&lt;/year&gt;&lt;/dates&gt;&lt;label&gt;Article&lt;/label&gt;&lt;urls&gt;&lt;/urls&gt;&lt;custom3&gt;Y&lt;/custom3&gt;&lt;custom4&gt;RCT Fluoxetine secondary analysis&lt;/custom4&gt;&lt;custom5&gt;ROC&lt;/custom5&gt;&lt;remote-database-name&gt;PsycINFO&lt;/remote-database-name&gt;&lt;remote-database-provider&gt;Ovid Technologies&lt;/remote-database-provider&gt;&lt;/record&gt;&lt;/Cite&gt;&lt;/EndNote&gt;</w:instrText>
        </w:r>
        <w:r w:rsidR="004E14C1">
          <w:fldChar w:fldCharType="separate"/>
        </w:r>
        <w:r w:rsidR="004E14C1">
          <w:rPr>
            <w:noProof/>
          </w:rPr>
          <w:t>Ackerman et al. (1997)</w:t>
        </w:r>
        <w:r w:rsidR="004E14C1">
          <w:fldChar w:fldCharType="end"/>
        </w:r>
      </w:hyperlink>
      <w:r w:rsidR="00CA2917" w:rsidRPr="006048C6">
        <w:t xml:space="preserve"> commented that it is easier to reach an endpoint </w:t>
      </w:r>
      <w:r w:rsidR="00164437">
        <w:t xml:space="preserve">if you start </w:t>
      </w:r>
      <w:r w:rsidR="00CA2917" w:rsidRPr="006048C6">
        <w:t xml:space="preserve">with a lower </w:t>
      </w:r>
      <w:r w:rsidR="0057101E">
        <w:t xml:space="preserve">baseline </w:t>
      </w:r>
      <w:r w:rsidR="00CA2917" w:rsidRPr="006048C6">
        <w:t xml:space="preserve">score of depression. </w:t>
      </w:r>
      <w:r>
        <w:t xml:space="preserve">Second, </w:t>
      </w:r>
      <w:hyperlink w:anchor="_ENREF_101" w:tooltip="Nasser, 2005 #141" w:history="1">
        <w:r w:rsidR="004E14C1">
          <w:fldChar w:fldCharType="begin">
            <w:fldData xml:space="preserve">PEVuZE5vdGU+PENpdGUgQXV0aG9yWWVhcj0iMSI+PEF1dGhvcj5OYXNzZXI8L0F1dGhvcj48WWVh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</w:fldData>
          </w:fldChar>
        </w:r>
        <w:r w:rsidR="004E14C1">
          <w:instrText xml:space="preserve"> ADDIN EN.CITE </w:instrText>
        </w:r>
        <w:r w:rsidR="004E14C1">
          <w:fldChar w:fldCharType="begin">
            <w:fldData xml:space="preserve">PEVuZE5vdGU+PENpdGUgQXV0aG9yWWVhcj0iMSI+PEF1dGhvcj5OYXNzZXI8L0F1dGhvcj48WWVh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</w:fldData>
          </w:fldChar>
        </w:r>
        <w:r w:rsidR="004E14C1">
          <w:instrText xml:space="preserve"> ADDIN EN.CITE.DATA </w:instrText>
        </w:r>
        <w:r w:rsidR="004E14C1">
          <w:fldChar w:fldCharType="end"/>
        </w:r>
        <w:r w:rsidR="004E14C1">
          <w:fldChar w:fldCharType="separate"/>
        </w:r>
        <w:r w:rsidR="004E14C1">
          <w:rPr>
            <w:noProof/>
          </w:rPr>
          <w:t>Nasser and Overholser (2005)</w:t>
        </w:r>
        <w:r w:rsidR="004E14C1">
          <w:fldChar w:fldCharType="end"/>
        </w:r>
      </w:hyperlink>
      <w:r w:rsidR="00CA2917" w:rsidRPr="006048C6">
        <w:t xml:space="preserve"> observed that perceived social and emotional supports were associated with reduction of depression</w:t>
      </w:r>
      <w:r>
        <w:t>,</w:t>
      </w:r>
      <w:r w:rsidR="00CA2917" w:rsidRPr="006048C6">
        <w:t xml:space="preserve"> and more severe depression might reduce </w:t>
      </w:r>
      <w:r>
        <w:t xml:space="preserve">access to </w:t>
      </w:r>
      <w:r w:rsidR="00CA2917" w:rsidRPr="006048C6">
        <w:t>these perceived supports</w:t>
      </w:r>
      <w:r>
        <w:t>,</w:t>
      </w:r>
      <w:r w:rsidR="00CA2917" w:rsidRPr="006048C6">
        <w:t xml:space="preserve"> which </w:t>
      </w:r>
      <w:r>
        <w:t xml:space="preserve">may </w:t>
      </w:r>
      <w:r w:rsidR="00CA2917" w:rsidRPr="006048C6">
        <w:t xml:space="preserve">further diminish treatment response. </w:t>
      </w:r>
      <w:r>
        <w:t xml:space="preserve">Third, </w:t>
      </w:r>
      <w:r w:rsidR="004554B1" w:rsidRPr="00F546AF">
        <w:t xml:space="preserve">more permanent or severe underlying pathology </w:t>
      </w:r>
      <w:r w:rsidR="004554B1">
        <w:t>may underlie more severe baseline depression, which may</w:t>
      </w:r>
      <w:r w:rsidR="004554B1" w:rsidRPr="00F546AF">
        <w:t xml:space="preserve"> lessen the effect of treatment</w:t>
      </w:r>
      <w:r w:rsidR="004554B1">
        <w:t xml:space="preserve">. </w:t>
      </w:r>
    </w:p>
    <w:p w14:paraId="64D845A4" w14:textId="77777777" w:rsidR="00980BC7" w:rsidRDefault="003D7C4A" w:rsidP="001A7B17">
      <w:r>
        <w:t xml:space="preserve">For </w:t>
      </w:r>
      <w:r w:rsidR="00130E69">
        <w:t>analyses that focused on</w:t>
      </w:r>
      <w:r w:rsidR="00F32B25">
        <w:t xml:space="preserve"> </w:t>
      </w:r>
      <w:r w:rsidR="00130E69">
        <w:t xml:space="preserve">the </w:t>
      </w:r>
      <w:r>
        <w:t>drug</w:t>
      </w:r>
      <w:r w:rsidR="00130E69">
        <w:t>-</w:t>
      </w:r>
      <w:r>
        <w:t>placebo difference,</w:t>
      </w:r>
      <w:r w:rsidRPr="001A7B17">
        <w:t xml:space="preserve"> </w:t>
      </w:r>
      <w:r w:rsidR="00130E69">
        <w:t xml:space="preserve">only </w:t>
      </w:r>
      <w:r>
        <w:t>3</w:t>
      </w:r>
      <w:r w:rsidRPr="001A7B17">
        <w:t xml:space="preserve"> studies </w:t>
      </w:r>
      <w:r w:rsidR="00130E69">
        <w:t>reported a</w:t>
      </w:r>
      <w:r w:rsidRPr="001A7B17">
        <w:t xml:space="preserve"> positive direction </w:t>
      </w:r>
      <w:r w:rsidR="00130E69">
        <w:t>for</w:t>
      </w:r>
      <w:r w:rsidRPr="001A7B17">
        <w:t xml:space="preserve"> response and depression score, but not remission.</w:t>
      </w:r>
      <w:r>
        <w:t xml:space="preserve"> </w:t>
      </w:r>
      <w:r w:rsidR="00130E69">
        <w:t>P</w:t>
      </w:r>
      <w:r w:rsidR="00DB1605">
        <w:t>atient</w:t>
      </w:r>
      <w:r w:rsidR="00130E69">
        <w:t>s</w:t>
      </w:r>
      <w:r w:rsidR="00DB1605">
        <w:t xml:space="preserve"> with </w:t>
      </w:r>
      <w:r w:rsidR="00130E69">
        <w:t xml:space="preserve">a </w:t>
      </w:r>
      <w:r w:rsidR="00DB1605">
        <w:t xml:space="preserve">higher baseline depression severity </w:t>
      </w:r>
      <w:r w:rsidR="00164437">
        <w:t>demonstrated</w:t>
      </w:r>
      <w:r w:rsidR="00DB1605">
        <w:t xml:space="preserve"> more of </w:t>
      </w:r>
      <w:r w:rsidR="00130E69">
        <w:t xml:space="preserve">an </w:t>
      </w:r>
      <w:r w:rsidR="00DB1605">
        <w:t>antidepressant effect</w:t>
      </w:r>
      <w:r w:rsidR="00F463C7">
        <w:t xml:space="preserve"> compar</w:t>
      </w:r>
      <w:r w:rsidR="00130E69">
        <w:t>ed</w:t>
      </w:r>
      <w:r w:rsidR="00F463C7">
        <w:t xml:space="preserve"> to placebo. </w:t>
      </w:r>
      <w:r w:rsidR="00CA2917" w:rsidRPr="006048C6">
        <w:t xml:space="preserve">This association </w:t>
      </w:r>
      <w:r w:rsidR="00164437">
        <w:t>has been</w:t>
      </w:r>
      <w:r w:rsidR="00CA2917" w:rsidRPr="006048C6">
        <w:t xml:space="preserve"> suggested to be </w:t>
      </w:r>
      <w:r w:rsidR="006A0D53">
        <w:t>due to those with higher baseline severity having greater room for improvement than those with lower baseline severity</w:t>
      </w:r>
      <w:r w:rsidR="001B6079" w:rsidRPr="001B6079">
        <w:t xml:space="preserve"> </w:t>
      </w:r>
      <w:r w:rsidR="009B49D4">
        <w:fldChar w:fldCharType="begin">
          <w:fldData xml:space="preserve">PEVuZE5vdGU+PENpdGU+PEF1dGhvcj5LaXJzY2g8L0F1dGhvcj48WWVhcj4yMDA4PC9ZZWFyPjxS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</w:fldData>
        </w:fldChar>
      </w:r>
      <w:r w:rsidR="00DF12BD">
        <w:instrText xml:space="preserve"> ADDIN EN.CITE </w:instrText>
      </w:r>
      <w:r w:rsidR="009B49D4">
        <w:fldChar w:fldCharType="begin">
          <w:fldData xml:space="preserve">PEVuZE5vdGU+PENpdGU+PEF1dGhvcj5LaXJzY2g8L0F1dGhvcj48WWVhcj4yMDA4PC9ZZWFyPjxS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</w:fldData>
        </w:fldChar>
      </w:r>
      <w:r w:rsidR="00DF12BD">
        <w:instrText xml:space="preserve"> ADDIN EN.CITE.DATA </w:instrText>
      </w:r>
      <w:r w:rsidR="009B49D4">
        <w:fldChar w:fldCharType="end"/>
      </w:r>
      <w:r w:rsidR="009B49D4">
        <w:fldChar w:fldCharType="separate"/>
      </w:r>
      <w:r w:rsidR="00927B49">
        <w:rPr>
          <w:noProof/>
        </w:rPr>
        <w:t>(</w:t>
      </w:r>
      <w:hyperlink w:anchor="_ENREF_64" w:tooltip="Kirsch, 2008 #49" w:history="1">
        <w:r w:rsidR="004E14C1">
          <w:rPr>
            <w:noProof/>
          </w:rPr>
          <w:t>Kirsch et al., 2008</w:t>
        </w:r>
      </w:hyperlink>
      <w:r w:rsidR="00927B49">
        <w:rPr>
          <w:noProof/>
        </w:rPr>
        <w:t xml:space="preserve">; </w:t>
      </w:r>
      <w:hyperlink w:anchor="_ENREF_122" w:tooltip="Roose, 2004 #20" w:history="1">
        <w:r w:rsidR="004E14C1">
          <w:rPr>
            <w:noProof/>
          </w:rPr>
          <w:t>Roose et al., 2004a</w:t>
        </w:r>
      </w:hyperlink>
      <w:r w:rsidR="00927B49">
        <w:rPr>
          <w:noProof/>
        </w:rPr>
        <w:t>)</w:t>
      </w:r>
      <w:r w:rsidR="009B49D4">
        <w:fldChar w:fldCharType="end"/>
      </w:r>
      <w:r w:rsidR="001B6079">
        <w:t xml:space="preserve">. </w:t>
      </w:r>
    </w:p>
    <w:p w14:paraId="57F48875" w14:textId="77777777" w:rsidR="00EA0183" w:rsidRDefault="008C3B8E" w:rsidP="001A7B17">
      <w:r>
        <w:t>A</w:t>
      </w:r>
      <w:r w:rsidR="00980BC7">
        <w:t xml:space="preserve"> meta-analysis</w:t>
      </w:r>
      <w:r w:rsidR="00765D17">
        <w:t xml:space="preserve"> of 14 studies</w:t>
      </w:r>
      <w:r w:rsidR="00980BC7">
        <w:t xml:space="preserve"> showed a small, but statistical</w:t>
      </w:r>
      <w:r w:rsidR="001152EA">
        <w:t>ly</w:t>
      </w:r>
      <w:r w:rsidR="00980BC7">
        <w:t xml:space="preserve"> significant </w:t>
      </w:r>
      <w:r w:rsidR="001152EA">
        <w:t xml:space="preserve">overall </w:t>
      </w:r>
      <w:r w:rsidR="00980BC7">
        <w:t>effect size</w:t>
      </w:r>
      <w:r w:rsidR="003F4A08">
        <w:t xml:space="preserve"> in negative direction</w:t>
      </w:r>
      <w:r w:rsidR="00980BC7">
        <w:t xml:space="preserve"> </w:t>
      </w:r>
      <w:r w:rsidR="001152EA">
        <w:t xml:space="preserve">for </w:t>
      </w:r>
      <w:r w:rsidR="00980BC7">
        <w:t>this predictor. However, high</w:t>
      </w:r>
      <w:r w:rsidR="001152EA">
        <w:t xml:space="preserve"> levels of</w:t>
      </w:r>
      <w:r w:rsidR="00980BC7">
        <w:t xml:space="preserve"> </w:t>
      </w:r>
      <w:r w:rsidR="00765D17">
        <w:t>heterogeneity</w:t>
      </w:r>
      <w:r w:rsidR="001152EA">
        <w:t xml:space="preserve"> were also found and</w:t>
      </w:r>
      <w:r w:rsidR="00765D17">
        <w:t xml:space="preserve"> therefore caution must be </w:t>
      </w:r>
      <w:r w:rsidR="001152EA">
        <w:t>expressed when</w:t>
      </w:r>
      <w:r w:rsidR="00765D17">
        <w:t xml:space="preserve"> interpreti</w:t>
      </w:r>
      <w:r w:rsidR="001152EA">
        <w:t>ng</w:t>
      </w:r>
      <w:r w:rsidR="00765D17">
        <w:t xml:space="preserve"> the</w:t>
      </w:r>
      <w:r>
        <w:t>se</w:t>
      </w:r>
      <w:r w:rsidR="00765D17">
        <w:t xml:space="preserve"> result</w:t>
      </w:r>
      <w:r w:rsidR="001152EA">
        <w:t>s</w:t>
      </w:r>
      <w:r w:rsidR="00765D17">
        <w:t>.</w:t>
      </w:r>
      <w:r w:rsidR="009B62F3">
        <w:t xml:space="preserve"> </w:t>
      </w:r>
      <w:r w:rsidR="00E04DCF">
        <w:t>The</w:t>
      </w:r>
      <w:r w:rsidR="00496A68">
        <w:t xml:space="preserve"> subgroup analysis showed that baseline depression was significantly associated with poorer outcome</w:t>
      </w:r>
      <w:r w:rsidR="00E04DCF">
        <w:t>, but only in biological plus psychosocial treatment trials. H</w:t>
      </w:r>
      <w:r w:rsidR="00496A68">
        <w:t>owever</w:t>
      </w:r>
      <w:r w:rsidR="00E04DCF">
        <w:t>,</w:t>
      </w:r>
      <w:r w:rsidR="00496A68">
        <w:t xml:space="preserve"> the analysis also showed high level</w:t>
      </w:r>
      <w:r w:rsidR="00E04DCF">
        <w:t>s</w:t>
      </w:r>
      <w:r w:rsidR="00496A68">
        <w:t xml:space="preserve"> of within-group heterogeneity. </w:t>
      </w:r>
      <w:r w:rsidR="009B62F3">
        <w:t xml:space="preserve">Our findings were different from other meta-analysis studies because we looked at </w:t>
      </w:r>
      <w:r w:rsidR="00457C8C">
        <w:t xml:space="preserve">the </w:t>
      </w:r>
      <w:r w:rsidR="009B62F3">
        <w:t>predictor</w:t>
      </w:r>
      <w:r w:rsidR="00457C8C">
        <w:t>’s</w:t>
      </w:r>
      <w:r w:rsidR="009B62F3">
        <w:t xml:space="preserve"> effect</w:t>
      </w:r>
      <w:r w:rsidR="00457C8C">
        <w:t xml:space="preserve"> on overall outcome</w:t>
      </w:r>
      <w:r w:rsidR="00226324">
        <w:t>, whereas</w:t>
      </w:r>
      <w:r w:rsidR="009B62F3">
        <w:t xml:space="preserve"> others focused on the</w:t>
      </w:r>
      <w:r w:rsidR="00457C8C">
        <w:t xml:space="preserve"> predictor’s effect on</w:t>
      </w:r>
      <w:r w:rsidR="009B62F3">
        <w:t xml:space="preserve"> </w:t>
      </w:r>
      <w:r w:rsidR="00457C8C">
        <w:t xml:space="preserve">the </w:t>
      </w:r>
      <w:r w:rsidR="009B62F3">
        <w:t>differences between intervention and comparison group</w:t>
      </w:r>
      <w:r w:rsidR="00E04DCF">
        <w:t>s</w:t>
      </w:r>
      <w:r w:rsidR="009B62F3">
        <w:t>.</w:t>
      </w:r>
      <w:r w:rsidR="00765D17">
        <w:t xml:space="preserve"> </w:t>
      </w:r>
      <w:hyperlink w:anchor="_ENREF_80" w:tooltip="Locher, 2015 #54" w:history="1">
        <w:r w:rsidR="004E14C1">
          <w:fldChar w:fldCharType="begin">
            <w:fldData xml:space="preserve">PEVuZE5vdGU+PENpdGUgQXV0aG9yWWVhcj0iMSI+PEF1dGhvcj5Mb2NoZXI8L0F1dGhvcj48WWVh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</w:fldData>
          </w:fldChar>
        </w:r>
        <w:r w:rsidR="004E14C1">
          <w:instrText xml:space="preserve"> ADDIN EN.CITE </w:instrText>
        </w:r>
        <w:r w:rsidR="004E14C1">
          <w:fldChar w:fldCharType="begin">
            <w:fldData xml:space="preserve">PEVuZE5vdGU+PENpdGUgQXV0aG9yWWVhcj0iMSI+PEF1dGhvcj5Mb2NoZXI8L0F1dGhvcj48WWVh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</w:fldData>
          </w:fldChar>
        </w:r>
        <w:r w:rsidR="004E14C1">
          <w:instrText xml:space="preserve"> ADDIN EN.CITE.DATA </w:instrText>
        </w:r>
        <w:r w:rsidR="004E14C1">
          <w:fldChar w:fldCharType="end"/>
        </w:r>
        <w:r w:rsidR="004E14C1">
          <w:fldChar w:fldCharType="separate"/>
        </w:r>
        <w:r w:rsidR="004E14C1">
          <w:rPr>
            <w:noProof/>
          </w:rPr>
          <w:t>Locher et al. (2015)</w:t>
        </w:r>
        <w:r w:rsidR="004E14C1">
          <w:fldChar w:fldCharType="end"/>
        </w:r>
      </w:hyperlink>
      <w:r w:rsidR="00F463C7">
        <w:t xml:space="preserve"> </w:t>
      </w:r>
      <w:r w:rsidR="0084297E">
        <w:t>did</w:t>
      </w:r>
      <w:r w:rsidR="00F463C7">
        <w:t xml:space="preserve"> not find </w:t>
      </w:r>
      <w:r w:rsidR="0084297E">
        <w:t>a</w:t>
      </w:r>
      <w:r w:rsidR="00F463C7">
        <w:t xml:space="preserve"> relationship between baseline severity and change in symptoms in either antidepressant or placebo group in their meta-analysis. </w:t>
      </w:r>
      <w:r w:rsidR="001B299F">
        <w:t xml:space="preserve">However, </w:t>
      </w:r>
      <w:r w:rsidR="00765D17">
        <w:t>the study</w:t>
      </w:r>
      <w:r w:rsidR="00F463C7">
        <w:t xml:space="preserve"> </w:t>
      </w:r>
      <w:r w:rsidR="001B299F">
        <w:t>did</w:t>
      </w:r>
      <w:r w:rsidR="00F463C7">
        <w:t xml:space="preserve"> not consider </w:t>
      </w:r>
      <w:r w:rsidR="001B299F">
        <w:t>treatment</w:t>
      </w:r>
      <w:r w:rsidR="00F463C7">
        <w:t xml:space="preserve"> duration </w:t>
      </w:r>
      <w:r w:rsidR="00383630">
        <w:t>in their analysis</w:t>
      </w:r>
      <w:r w:rsidR="003429EF">
        <w:t xml:space="preserve"> and limit to antidepressant studies</w:t>
      </w:r>
      <w:r w:rsidR="001B299F">
        <w:t>,</w:t>
      </w:r>
      <w:r w:rsidR="00383630">
        <w:t xml:space="preserve"> </w:t>
      </w:r>
      <w:r w:rsidR="00F463C7">
        <w:t xml:space="preserve">which </w:t>
      </w:r>
      <w:r w:rsidR="001B299F">
        <w:t>may</w:t>
      </w:r>
      <w:r w:rsidR="00F463C7">
        <w:t xml:space="preserve"> </w:t>
      </w:r>
      <w:r w:rsidR="001B299F">
        <w:t>have produced the</w:t>
      </w:r>
      <w:r w:rsidR="00F463C7">
        <w:t xml:space="preserve"> non-significant result.</w:t>
      </w:r>
      <w:r w:rsidR="00383630" w:rsidRPr="00383630">
        <w:t xml:space="preserve"> </w:t>
      </w:r>
      <w:r w:rsidR="003A44BF">
        <w:t xml:space="preserve">By contrast, </w:t>
      </w:r>
      <w:r w:rsidR="00D062AF">
        <w:t>two meta-analysis studies</w:t>
      </w:r>
      <w:r w:rsidR="003A44BF">
        <w:t xml:space="preserve"> </w:t>
      </w:r>
      <w:r w:rsidR="009B49D4">
        <w:fldChar w:fldCharType="begin"/>
      </w:r>
      <w:r w:rsidR="00894307">
        <w:instrText xml:space="preserve"> ADDIN EN.CITE &lt;EndNote&gt;&lt;Cite&gt;&lt;Author&gt;Khan&lt;/Author&gt;&lt;Year&gt;2005&lt;/Year&gt;&lt;RecNum&gt;22&lt;/RecNum&gt;&lt;DisplayText&gt;(Khan et al., 2005)&lt;/DisplayText&gt;&lt;record&gt;&lt;rec-number&gt;22&lt;/rec-number&gt;&lt;foreign-keys&gt;&lt;key app="EN" db-id="w9ewad2ad9atf6er2f3vs9rmetzszvdrdxfe"&gt;22&lt;/key&gt;&lt;/foreign-keys&gt;&lt;ref-type name="Journal Article"&gt;17&lt;/ref-type&gt;&lt;contributors&gt;&lt;authors&gt;&lt;author&gt;Khan, A.&lt;/author&gt;&lt;author&gt;Brodhead, A. E.&lt;/author&gt;&lt;author&gt;Kolts, R. L.&lt;/author&gt;&lt;author&gt;Brown, W. A.&lt;/author&gt;&lt;/authors&gt;&lt;/contributors&gt;&lt;auth-address&gt;Northwest Clinical Research Center, Bellevue, MA, USA. akhan@nwcrc.net&lt;/auth-address&gt;&lt;titles&gt;&lt;title&gt;Severity of depressive symptoms and response to antidepressants and placebo in antidepressant trials&lt;/title&gt;&lt;secondary-title&gt;J Psychiatr Res&lt;/secondary-title&gt;&lt;alt-title&gt;Journal of psychiatric research&lt;/alt-title&gt;&lt;/titles&gt;&lt;periodical&gt;&lt;full-title&gt;J Psychiatr Res&lt;/full-title&gt;&lt;abbr-1&gt;Journal of psychiatric research&lt;/abbr-1&gt;&lt;/periodical&gt;&lt;alt-periodical&gt;&lt;full-title&gt;J Psychiatr Res&lt;/full-title&gt;&lt;abbr-1&gt;Journal of psychiatric research&lt;/abbr-1&gt;&lt;/alt-periodical&gt;&lt;pages&gt;145-50&lt;/pages&gt;&lt;volume&gt;39&lt;/volume&gt;&lt;number&gt;2&lt;/number&gt;&lt;keywords&gt;&lt;keyword&gt;Adult&lt;/keyword&gt;&lt;keyword&gt;Antidepressive Agents/*therapeutic use&lt;/keyword&gt;&lt;keyword&gt;Depressive Disorder/*drug therapy/*psychology&lt;/keyword&gt;&lt;keyword&gt;Double-Blind Method&lt;/keyword&gt;&lt;keyword&gt;Endpoint Determination&lt;/keyword&gt;&lt;keyword&gt;Female&lt;/keyword&gt;&lt;keyword&gt;Humans&lt;/keyword&gt;&lt;keyword&gt;Male&lt;/keyword&gt;&lt;keyword&gt;Middle Aged&lt;/keyword&gt;&lt;keyword&gt;Placebos&lt;/keyword&gt;&lt;keyword&gt;Research Design&lt;/keyword&gt;&lt;keyword&gt;Sensitivity and Specificity&lt;/keyword&gt;&lt;keyword&gt;Severity of Illness Index&lt;/keyword&gt;&lt;keyword&gt;Treatment Outcome&lt;/keyword&gt;&lt;/keywords&gt;&lt;dates&gt;&lt;year&gt;2005&lt;/year&gt;&lt;pub-dates&gt;&lt;date&gt;Mar&lt;/date&gt;&lt;/pub-dates&gt;&lt;/dates&gt;&lt;isbn&gt;0022-3956 (Print)&amp;#xD;0022-3956 (Linking)&lt;/isbn&gt;&lt;accession-num&gt;15589562&lt;/accession-num&gt;&lt;urls&gt;&lt;related-urls&gt;&lt;url&gt;http://www.ncbi.nlm.nih.gov/pubmed/15589562&lt;/url&gt;&lt;/related-urls&gt;&lt;/urls&gt;&lt;electronic-resource-num&gt;10.1016/j.jpsychires.2004.06.005&lt;/electronic-resource-num&gt;&lt;/record&gt;&lt;/Cite&gt;&lt;/EndNote&gt;</w:instrText>
      </w:r>
      <w:r w:rsidR="009B49D4">
        <w:fldChar w:fldCharType="separate"/>
      </w:r>
      <w:r w:rsidR="00927B49">
        <w:rPr>
          <w:noProof/>
        </w:rPr>
        <w:t>(</w:t>
      </w:r>
      <w:hyperlink w:anchor="_ENREF_62" w:tooltip="Khan, 2005 #22" w:history="1">
        <w:r w:rsidR="004E14C1">
          <w:rPr>
            <w:noProof/>
          </w:rPr>
          <w:t>Khan et al., 2005</w:t>
        </w:r>
      </w:hyperlink>
      <w:r w:rsidR="00927B49">
        <w:rPr>
          <w:noProof/>
        </w:rPr>
        <w:t>)</w:t>
      </w:r>
      <w:r w:rsidR="009B49D4">
        <w:fldChar w:fldCharType="end"/>
      </w:r>
      <w:r w:rsidR="003A44BF">
        <w:t xml:space="preserve"> showed that more severe baseline depression was associated with </w:t>
      </w:r>
      <w:r w:rsidR="00EE012D">
        <w:t xml:space="preserve">a </w:t>
      </w:r>
      <w:r w:rsidR="003A44BF">
        <w:t xml:space="preserve">higher response rate to treatment, </w:t>
      </w:r>
      <w:r w:rsidR="00EE012D">
        <w:t xml:space="preserve">and </w:t>
      </w:r>
      <w:r w:rsidR="003A44BF">
        <w:t>therefore larger treatment effect in patient</w:t>
      </w:r>
      <w:r w:rsidR="00EE012D">
        <w:t>s</w:t>
      </w:r>
      <w:r w:rsidR="003A44BF">
        <w:t xml:space="preserve"> who </w:t>
      </w:r>
      <w:r w:rsidR="00EE012D">
        <w:t>had a</w:t>
      </w:r>
      <w:r w:rsidR="003A44BF">
        <w:t xml:space="preserve"> long</w:t>
      </w:r>
      <w:r w:rsidR="00EE012D">
        <w:t>er</w:t>
      </w:r>
      <w:r w:rsidR="003A44BF">
        <w:t xml:space="preserve"> illness duration. </w:t>
      </w:r>
      <w:hyperlink w:anchor="_ENREF_26" w:tooltip="Calati, 2013 #50" w:history="1">
        <w:r w:rsidR="004E14C1">
          <w:fldChar w:fldCharType="begin"/>
        </w:r>
        <w:r w:rsidR="004E14C1">
          <w:instrText xml:space="preserve"> ADDIN EN.CITE &lt;EndNote&gt;&lt;Cite AuthorYear="1"&gt;&lt;Author&gt;Calati&lt;/Author&gt;&lt;Year&gt;2013&lt;/Year&gt;&lt;RecNum&gt;50&lt;/RecNum&gt;&lt;DisplayText&gt;Calati et al. (2013)&lt;/DisplayText&gt;&lt;record&gt;&lt;rec-number&gt;50&lt;/rec-number&gt;&lt;foreign-keys&gt;&lt;key app="EN" db-id="rdfpp02su090r6eddv3vr2rhewrwzpt5a200"&gt;50&lt;/key&gt;&lt;key app="ENWeb" db-id=""&gt;0&lt;/key&gt;&lt;/foreign-keys&gt;&lt;ref-type name="Journal Article"&gt;17&lt;/ref-type&gt;&lt;contributors&gt;&lt;authors&gt;&lt;author&gt;Calati, R.&lt;/author&gt;&lt;author&gt;Salvina Signorelli, M.&lt;/author&gt;&lt;author&gt;Balestri, M.&lt;/author&gt;&lt;author&gt;Marsano, A.&lt;/author&gt;&lt;author&gt;De Ronchi, D.&lt;/author&gt;&lt;author&gt;Aguglia, E.&lt;/author&gt;&lt;author&gt;Serretti, A.&lt;/author&gt;&lt;/authors&gt;&lt;/contributors&gt;&lt;auth-address&gt;IRCCS Centro S. Giovanni di Dio, Fatebenefratelli, Brescia, Italy.&lt;/auth-address&gt;&lt;titles&gt;&lt;title&gt;Antidepressants in elderly: metaregression of double-blind, randomized clinical trials&lt;/title&gt;&lt;secondary-title&gt;J Affect Disord&lt;/secondary-title&gt;&lt;alt-title&gt;Journal of affective disorders&lt;/alt-title&gt;&lt;/titles&gt;&lt;periodical&gt;&lt;full-title&gt;J Affect Disord&lt;/full-title&gt;&lt;/periodical&gt;&lt;alt-periodical&gt;&lt;full-title&gt;Journal of Affective Disorders&lt;/full-title&gt;&lt;/alt-periodical&gt;&lt;pages&gt;1-8&lt;/pages&gt;&lt;volume&gt;147&lt;/volume&gt;&lt;number&gt;1-3&lt;/number&gt;&lt;keywords&gt;&lt;keyword&gt;Aged&lt;/keyword&gt;&lt;keyword&gt;Antidepressive Agents/*therapeutic use&lt;/keyword&gt;&lt;keyword&gt;Depressive Disorder, Major/*drug therapy/epidemiology&lt;/keyword&gt;&lt;keyword&gt;Female&lt;/keyword&gt;&lt;keyword&gt;Humans&lt;/keyword&gt;&lt;keyword&gt;Male&lt;/keyword&gt;&lt;keyword&gt;Middle Aged&lt;/keyword&gt;&lt;keyword&gt;Randomized Controlled Trials as Topic&lt;/keyword&gt;&lt;keyword&gt;Regression Analysis&lt;/keyword&gt;&lt;keyword&gt;Serotonin Uptake Inhibitors/therapeutic use&lt;/keyword&gt;&lt;/keywords&gt;&lt;dates&gt;&lt;year&gt;2013&lt;/year&gt;&lt;pub-dates&gt;&lt;date&gt;May&lt;/date&gt;&lt;/pub-dates&gt;&lt;/dates&gt;&lt;isbn&gt;1573-2517 (Electronic)&amp;#xD;0165-0327 (Linking)&lt;/isbn&gt;&lt;accession-num&gt;23245467&lt;/accession-num&gt;&lt;urls&gt;&lt;related-urls&gt;&lt;url&gt;http://www.ncbi.nlm.nih.gov/pubmed/23245467&lt;/url&gt;&lt;/related-urls&gt;&lt;/urls&gt;&lt;electronic-resource-num&gt;10.1016/j.jad.2012.11.053&lt;/electronic-resource-num&gt;&lt;/record&gt;&lt;/Cite&gt;&lt;/EndNote&gt;</w:instrText>
        </w:r>
        <w:r w:rsidR="004E14C1">
          <w:fldChar w:fldCharType="separate"/>
        </w:r>
        <w:r w:rsidR="004E14C1">
          <w:rPr>
            <w:noProof/>
          </w:rPr>
          <w:t>Calati et al. (2013)</w:t>
        </w:r>
        <w:r w:rsidR="004E14C1">
          <w:fldChar w:fldCharType="end"/>
        </w:r>
      </w:hyperlink>
      <w:r w:rsidR="003A44BF">
        <w:t xml:space="preserve"> suggested that </w:t>
      </w:r>
      <w:r w:rsidR="00EE012D">
        <w:t xml:space="preserve">a </w:t>
      </w:r>
      <w:r w:rsidR="003A44BF">
        <w:t xml:space="preserve">higher baseline depression group may have a </w:t>
      </w:r>
      <w:r w:rsidR="005942AA">
        <w:t xml:space="preserve">better chance to reach </w:t>
      </w:r>
      <w:r w:rsidR="00882EE0">
        <w:t xml:space="preserve">the </w:t>
      </w:r>
      <w:r w:rsidR="005942AA">
        <w:t>proportional reduction threshold than</w:t>
      </w:r>
      <w:r w:rsidR="00EE012D">
        <w:t xml:space="preserve"> a</w:t>
      </w:r>
      <w:r w:rsidR="005942AA">
        <w:t xml:space="preserve"> lower baseline group.</w:t>
      </w:r>
      <w:r w:rsidR="00882EE0">
        <w:t xml:space="preserve"> In conclusion,</w:t>
      </w:r>
      <w:r w:rsidR="00457C8C">
        <w:t xml:space="preserve"> we found that</w:t>
      </w:r>
      <w:r w:rsidR="00882EE0">
        <w:t xml:space="preserve"> higher baseline depression severity may </w:t>
      </w:r>
      <w:r w:rsidR="00EE012D">
        <w:t xml:space="preserve">be </w:t>
      </w:r>
      <w:r w:rsidR="00882EE0">
        <w:t>associate</w:t>
      </w:r>
      <w:r w:rsidR="00EE012D">
        <w:t>d with</w:t>
      </w:r>
      <w:r w:rsidR="00882EE0">
        <w:t xml:space="preserve"> </w:t>
      </w:r>
      <w:r w:rsidR="00457C8C">
        <w:t xml:space="preserve">poorer outcome in overall treatment. However, previous meta-analysis studies indicated that higher baseline depression may </w:t>
      </w:r>
      <w:r w:rsidR="008970B2">
        <w:t>relate</w:t>
      </w:r>
      <w:r w:rsidR="00457C8C">
        <w:t xml:space="preserve"> </w:t>
      </w:r>
      <w:r w:rsidR="008970B2">
        <w:t>to</w:t>
      </w:r>
      <w:r w:rsidR="00457C8C">
        <w:t xml:space="preserve"> </w:t>
      </w:r>
      <w:r w:rsidR="00882EE0">
        <w:t>more pronounce</w:t>
      </w:r>
      <w:r w:rsidR="00EE012D">
        <w:t>d</w:t>
      </w:r>
      <w:r w:rsidR="00882EE0">
        <w:t xml:space="preserve"> </w:t>
      </w:r>
      <w:r w:rsidR="00457C8C">
        <w:t>intervention</w:t>
      </w:r>
      <w:r w:rsidR="00882EE0">
        <w:t xml:space="preserve"> effect</w:t>
      </w:r>
      <w:r w:rsidR="00EE012D">
        <w:t>s</w:t>
      </w:r>
      <w:r w:rsidR="00882EE0">
        <w:t xml:space="preserve"> than lower severity, </w:t>
      </w:r>
      <w:r w:rsidR="001B299F">
        <w:t>though the reasons for this are unclear</w:t>
      </w:r>
      <w:r w:rsidR="00882EE0">
        <w:t>.</w:t>
      </w:r>
    </w:p>
    <w:p w14:paraId="5B23CF36" w14:textId="77777777" w:rsidR="001A6C4D" w:rsidRDefault="001A6C4D" w:rsidP="001A7B17"/>
    <w:p w14:paraId="07D13B3D" w14:textId="77777777" w:rsidR="001A6C4D" w:rsidRPr="006048C6" w:rsidRDefault="00CA2917" w:rsidP="001A7B17">
      <w:pPr>
        <w:rPr>
          <w:i/>
        </w:rPr>
      </w:pPr>
      <w:r w:rsidRPr="006048C6">
        <w:rPr>
          <w:i/>
        </w:rPr>
        <w:t>Early improvement</w:t>
      </w:r>
    </w:p>
    <w:p w14:paraId="00DA46DD" w14:textId="77777777" w:rsidR="000D4560" w:rsidRDefault="00810BBD" w:rsidP="001A7B17">
      <w:r>
        <w:t xml:space="preserve">Early improvement was reported in </w:t>
      </w:r>
      <w:r w:rsidR="001134C6">
        <w:t>3</w:t>
      </w:r>
      <w:r>
        <w:t xml:space="preserve"> studies as </w:t>
      </w:r>
      <w:r w:rsidR="00EE012D">
        <w:t xml:space="preserve">a </w:t>
      </w:r>
      <w:r>
        <w:t xml:space="preserve">positive predictor </w:t>
      </w:r>
      <w:r w:rsidR="00EE012D">
        <w:t>of</w:t>
      </w:r>
      <w:r>
        <w:t xml:space="preserve"> treatment outcomes. The range of </w:t>
      </w:r>
      <w:r w:rsidR="00164437">
        <w:t xml:space="preserve">what was considered as the </w:t>
      </w:r>
      <w:r>
        <w:t xml:space="preserve">early </w:t>
      </w:r>
      <w:r w:rsidR="00C030E5">
        <w:t>improvement period</w:t>
      </w:r>
      <w:r>
        <w:t xml:space="preserve"> was from 1 week to </w:t>
      </w:r>
      <w:r w:rsidR="001134C6">
        <w:t>3</w:t>
      </w:r>
      <w:r w:rsidR="00C030E5">
        <w:t xml:space="preserve"> </w:t>
      </w:r>
      <w:r>
        <w:t xml:space="preserve">weeks. </w:t>
      </w:r>
      <w:r w:rsidR="00C37E76">
        <w:t xml:space="preserve">However, </w:t>
      </w:r>
      <w:hyperlink w:anchor="_ENREF_146" w:tooltip="Volz, 1995 #50" w:history="1">
        <w:r w:rsidR="004E14C1">
          <w:fldChar w:fldCharType="begin">
            <w:fldData xml:space="preserve">PEVuZE5vdGU+PENpdGUgQXV0aG9yWWVhcj0iMSI+PEF1dGhvcj5Wb2x6PC9BdXRob3I+PFllYXI+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</w:fldData>
          </w:fldChar>
        </w:r>
        <w:r w:rsidR="004E14C1">
          <w:instrText xml:space="preserve"> ADDIN EN.CITE </w:instrText>
        </w:r>
        <w:r w:rsidR="004E14C1">
          <w:fldChar w:fldCharType="begin">
            <w:fldData xml:space="preserve">PEVuZE5vdGU+PENpdGUgQXV0aG9yWWVhcj0iMSI+PEF1dGhvcj5Wb2x6PC9BdXRob3I+PFllYXI+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</w:fldData>
          </w:fldChar>
        </w:r>
        <w:r w:rsidR="004E14C1">
          <w:instrText xml:space="preserve"> ADDIN EN.CITE.DATA </w:instrText>
        </w:r>
        <w:r w:rsidR="004E14C1">
          <w:fldChar w:fldCharType="end"/>
        </w:r>
        <w:r w:rsidR="004E14C1">
          <w:fldChar w:fldCharType="separate"/>
        </w:r>
        <w:r w:rsidR="004E14C1">
          <w:rPr>
            <w:noProof/>
          </w:rPr>
          <w:t>Volz et al. (1995)</w:t>
        </w:r>
        <w:r w:rsidR="004E14C1">
          <w:fldChar w:fldCharType="end"/>
        </w:r>
      </w:hyperlink>
      <w:r w:rsidR="00C37E76">
        <w:t xml:space="preserve"> suggested that the predictive value of early improvement on treatment outcome may be </w:t>
      </w:r>
      <w:r w:rsidR="00F354C9">
        <w:t>small</w:t>
      </w:r>
      <w:r w:rsidR="00172F25">
        <w:t xml:space="preserve">. </w:t>
      </w:r>
      <w:hyperlink w:anchor="_ENREF_121" w:tooltip="Rodin, 1986 #156" w:history="1">
        <w:r w:rsidR="004E14C1">
          <w:fldChar w:fldCharType="begin">
            <w:fldData xml:space="preserve">PEVuZE5vdGU+PENpdGUgQXV0aG9yWWVhcj0iMSI+PEF1dGhvcj5Sb2RpbjwvQXV0aG9yPjxZZWFy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b3VybmFsIG9mIHBzeWNoaWF0cnk8L2FiYnItMT48L2FsdC1wZXJpb2RpY2FsPjxwYWdlcz42OTYt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</w:fldData>
          </w:fldChar>
        </w:r>
        <w:r w:rsidR="004E14C1">
          <w:instrText xml:space="preserve"> ADDIN EN.CITE </w:instrText>
        </w:r>
        <w:r w:rsidR="004E14C1">
          <w:fldChar w:fldCharType="begin">
            <w:fldData xml:space="preserve">PEVuZE5vdGU+PENpdGUgQXV0aG9yWWVhcj0iMSI+PEF1dGhvcj5Sb2RpbjwvQXV0aG9yPjxZZWFy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b3VybmFsIG9mIHBzeWNoaWF0cnk8L2FiYnItMT48L2FsdC1wZXJpb2RpY2FsPjxwYWdlcz42OTYt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</w:fldData>
          </w:fldChar>
        </w:r>
        <w:r w:rsidR="004E14C1">
          <w:instrText xml:space="preserve"> ADDIN EN.CITE.DATA </w:instrText>
        </w:r>
        <w:r w:rsidR="004E14C1">
          <w:fldChar w:fldCharType="end"/>
        </w:r>
        <w:r w:rsidR="004E14C1">
          <w:fldChar w:fldCharType="separate"/>
        </w:r>
        <w:r w:rsidR="004E14C1">
          <w:rPr>
            <w:noProof/>
          </w:rPr>
          <w:t>Rodin and Voshart (1986)</w:t>
        </w:r>
        <w:r w:rsidR="004E14C1">
          <w:fldChar w:fldCharType="end"/>
        </w:r>
      </w:hyperlink>
      <w:r w:rsidR="00C37E76">
        <w:t xml:space="preserve"> noted that an abrupt</w:t>
      </w:r>
      <w:r w:rsidR="00F354C9">
        <w:t xml:space="preserve"> and transient</w:t>
      </w:r>
      <w:r w:rsidR="00C37E76">
        <w:t xml:space="preserve"> improvement was associated with placebo response</w:t>
      </w:r>
      <w:r w:rsidR="00EE012D">
        <w:t>;</w:t>
      </w:r>
      <w:r w:rsidR="00C37E76">
        <w:t xml:space="preserve"> </w:t>
      </w:r>
      <w:r w:rsidR="00EE012D">
        <w:t>however</w:t>
      </w:r>
      <w:r w:rsidR="00C37E76">
        <w:t xml:space="preserve">, </w:t>
      </w:r>
      <w:r w:rsidR="00F354C9">
        <w:t xml:space="preserve">gradual and persistence improvement was associated with antidepressant treatment. </w:t>
      </w:r>
      <w:hyperlink w:anchor="_ENREF_37" w:tooltip="Donovan, 1994 #142" w:history="1">
        <w:r w:rsidR="004E14C1">
          <w:fldChar w:fldCharType="begin"/>
        </w:r>
        <w:r w:rsidR="004E14C1">
          <w:instrText xml:space="preserve"> ADDIN EN.CITE &lt;EndNote&gt;&lt;Cite AuthorYear="1"&gt;&lt;Author&gt;Donovan&lt;/Author&gt;&lt;Year&gt;1994&lt;/Year&gt;&lt;RecNum&gt;142&lt;/RecNum&gt;&lt;DisplayText&gt;Donovan et al. (1994)&lt;/DisplayText&gt;&lt;record&gt;&lt;rec-number&gt;142&lt;/rec-number&gt;&lt;foreign-keys&gt;&lt;key app="EN" db-id="rdfpp02su090r6eddv3vr2rhewrwzpt5a200"&gt;142&lt;/key&gt;&lt;/foreign-keys&gt;&lt;ref-type name="Journal Article"&gt;17&lt;/ref-type&gt;&lt;contributors&gt;&lt;authors&gt;&lt;author&gt;Donovan, S. J.&lt;/author&gt;&lt;author&gt;Quitkin, F. M.&lt;/author&gt;&lt;author&gt;Stewart, J. W.&lt;/author&gt;&lt;author&gt;Ocepek-Welikson, K.&lt;/author&gt;&lt;author&gt;Harrison, W.&lt;/author&gt;&lt;author&gt;McGrath, P. J.&lt;/author&gt;&lt;author&gt;Nunes, E. V.&lt;/author&gt;&lt;author&gt;Wager, S.&lt;/author&gt;&lt;author&gt;Tricamo, E.&lt;/author&gt;&lt;/authors&gt;&lt;/contributors&gt;&lt;auth-address&gt;Department of Therapeutics, New York State Psychiatric Institute, New York 10032.&lt;/auth-address&gt;&lt;titles&gt;&lt;title&gt;Duration of antidepressant trials: clinical and research implications&lt;/title&gt;&lt;secondary-title&gt;J Clin Psychopharmacol&lt;/secondary-title&gt;&lt;alt-title&gt;Journal of clinical psychopharmacology&lt;/alt-title&gt;&lt;/titles&gt;&lt;alt-periodical&gt;&lt;full-title&gt;Journal of Clinical Psychopharmacology&lt;/full-title&gt;&lt;/alt-periodical&gt;&lt;pages&gt;64-6&lt;/pages&gt;&lt;volume&gt;14&lt;/volume&gt;&lt;number&gt;1&lt;/number&gt;&lt;edition&gt;1994/02/01&lt;/edition&gt;&lt;keywords&gt;&lt;keyword&gt;Adult&lt;/keyword&gt;&lt;keyword&gt;Depressive Disorder/*drug therapy/psychology&lt;/keyword&gt;&lt;keyword&gt;Dose-Response Relationship, Drug&lt;/keyword&gt;&lt;keyword&gt;Double-Blind Method&lt;/keyword&gt;&lt;keyword&gt;Drug Administration Schedule&lt;/keyword&gt;&lt;keyword&gt;Female&lt;/keyword&gt;&lt;keyword&gt;Humans&lt;/keyword&gt;&lt;keyword&gt;Imipramine/*administration &amp;amp; dosage/adverse effects&lt;/keyword&gt;&lt;keyword&gt;Male&lt;/keyword&gt;&lt;keyword&gt;Personality Inventory&lt;/keyword&gt;&lt;keyword&gt;Phenelzine/*administration &amp;amp; dosage/adverse effects&lt;/keyword&gt;&lt;/keywords&gt;&lt;dates&gt;&lt;year&gt;1994&lt;/year&gt;&lt;pub-dates&gt;&lt;date&gt;Feb&lt;/date&gt;&lt;/pub-dates&gt;&lt;/dates&gt;&lt;isbn&gt;0271-0749 (Print)&amp;#xD;0271-0749&lt;/isbn&gt;&lt;accession-num&gt;8151005&lt;/accession-num&gt;&lt;urls&gt;&lt;/urls&gt;&lt;remote-database-provider&gt;Nlm&lt;/remote-database-provider&gt;&lt;language&gt;eng&lt;/language&gt;&lt;/record&gt;&lt;/Cite&gt;&lt;/EndNote&gt;</w:instrText>
        </w:r>
        <w:r w:rsidR="004E14C1">
          <w:fldChar w:fldCharType="separate"/>
        </w:r>
        <w:r w:rsidR="004E14C1">
          <w:rPr>
            <w:noProof/>
          </w:rPr>
          <w:t>Donovan et al. (1994)</w:t>
        </w:r>
        <w:r w:rsidR="004E14C1">
          <w:fldChar w:fldCharType="end"/>
        </w:r>
      </w:hyperlink>
      <w:r w:rsidR="000D4560">
        <w:t xml:space="preserve"> also observed that a significant portion of patients who did not respon</w:t>
      </w:r>
      <w:r w:rsidR="00EE012D">
        <w:t>d</w:t>
      </w:r>
      <w:r w:rsidR="000D4560">
        <w:t xml:space="preserve"> to antidepressant in 4 weeks finally improved after 6</w:t>
      </w:r>
      <w:r w:rsidR="00EE012D">
        <w:t xml:space="preserve"> </w:t>
      </w:r>
      <w:r w:rsidR="000D4560">
        <w:t>weeks of treatment</w:t>
      </w:r>
      <w:r w:rsidR="00A80EE7">
        <w:t xml:space="preserve"> which indicated low specificity of prediction</w:t>
      </w:r>
      <w:r w:rsidR="000D4560">
        <w:t xml:space="preserve">. </w:t>
      </w:r>
      <w:r w:rsidR="00EE012D">
        <w:t>Thus, a</w:t>
      </w:r>
      <w:r w:rsidR="000D4560">
        <w:t>lthough early improvement was statistically identified as a predictor, its clinical value may be limited.</w:t>
      </w:r>
      <w:r w:rsidR="00765D17">
        <w:t xml:space="preserve"> </w:t>
      </w:r>
      <w:r w:rsidR="001152EA">
        <w:t>It was not possible to submit t</w:t>
      </w:r>
      <w:r w:rsidR="00765D17">
        <w:t xml:space="preserve">his predictor </w:t>
      </w:r>
      <w:r w:rsidR="001152EA">
        <w:t>to</w:t>
      </w:r>
      <w:r w:rsidR="00765D17">
        <w:t xml:space="preserve"> meta-analysis due to </w:t>
      </w:r>
      <w:r w:rsidR="001152EA">
        <w:t>in</w:t>
      </w:r>
      <w:r w:rsidR="00765D17">
        <w:t xml:space="preserve">sufficient </w:t>
      </w:r>
      <w:r w:rsidR="001152EA">
        <w:t>data</w:t>
      </w:r>
      <w:r w:rsidR="00765D17">
        <w:t>.</w:t>
      </w:r>
    </w:p>
    <w:p w14:paraId="50DD4C7F" w14:textId="77777777" w:rsidR="007220FE" w:rsidRDefault="007220FE" w:rsidP="001A7B17"/>
    <w:p w14:paraId="54CC9787" w14:textId="77777777" w:rsidR="001A6C4D" w:rsidRPr="006048C6" w:rsidRDefault="00CA2917" w:rsidP="001A7B17">
      <w:pPr>
        <w:rPr>
          <w:i/>
        </w:rPr>
      </w:pPr>
      <w:r w:rsidRPr="006048C6">
        <w:rPr>
          <w:i/>
        </w:rPr>
        <w:t>Current episode duration</w:t>
      </w:r>
    </w:p>
    <w:p w14:paraId="47DDF0DB" w14:textId="77777777" w:rsidR="00F8227E" w:rsidRDefault="000D4560" w:rsidP="001A7B17">
      <w:r>
        <w:t xml:space="preserve">Current depressive episode duration was reported in 3 studies as a negative predictor; </w:t>
      </w:r>
      <w:r w:rsidR="00164437">
        <w:t>with</w:t>
      </w:r>
      <w:r w:rsidR="003B146A">
        <w:t xml:space="preserve"> </w:t>
      </w:r>
      <w:r>
        <w:t>longer episode</w:t>
      </w:r>
      <w:r w:rsidR="00164437">
        <w:t>s being</w:t>
      </w:r>
      <w:r>
        <w:t xml:space="preserve"> associated with poorer outcome. </w:t>
      </w:r>
      <w:r w:rsidR="00A80EE7">
        <w:t xml:space="preserve">This predictor </w:t>
      </w:r>
      <w:r w:rsidR="00290F81">
        <w:t>has been</w:t>
      </w:r>
      <w:r w:rsidR="00A80EE7">
        <w:t xml:space="preserve"> </w:t>
      </w:r>
      <w:r w:rsidR="00290F81">
        <w:t>reported</w:t>
      </w:r>
      <w:r w:rsidR="00A80EE7">
        <w:t xml:space="preserve"> in several studies</w:t>
      </w:r>
      <w:r w:rsidR="00290F81">
        <w:t xml:space="preserve">, but the explanation was limited </w:t>
      </w:r>
      <w:r w:rsidR="009B49D4">
        <w:fldChar w:fldCharType="begin">
          <w:fldData xml:space="preserve">PEVuZE5vdGU+PENpdGU+PEF1dGhvcj5BbGV4b3BvdWxvczwvQXV0aG9yPjxZZWFyPjE5ODk8L1ll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</w:fldData>
        </w:fldChar>
      </w:r>
      <w:r w:rsidR="00DF12BD">
        <w:instrText xml:space="preserve"> ADDIN EN.CITE </w:instrText>
      </w:r>
      <w:r w:rsidR="009B49D4">
        <w:fldChar w:fldCharType="begin">
          <w:fldData xml:space="preserve">PEVuZE5vdGU+PENpdGU+PEF1dGhvcj5BbGV4b3BvdWxvczwvQXV0aG9yPjxZZWFyPjE5ODk8L1ll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</w:fldData>
        </w:fldChar>
      </w:r>
      <w:r w:rsidR="00DF12BD">
        <w:instrText xml:space="preserve"> ADDIN EN.CITE.DATA </w:instrText>
      </w:r>
      <w:r w:rsidR="009B49D4">
        <w:fldChar w:fldCharType="end"/>
      </w:r>
      <w:r w:rsidR="009B49D4">
        <w:fldChar w:fldCharType="separate"/>
      </w:r>
      <w:r w:rsidR="00927B49">
        <w:rPr>
          <w:noProof/>
        </w:rPr>
        <w:t>(</w:t>
      </w:r>
      <w:hyperlink w:anchor="_ENREF_9" w:tooltip="Alexopoulos, 1989 #3" w:history="1">
        <w:r w:rsidR="004E14C1">
          <w:rPr>
            <w:noProof/>
          </w:rPr>
          <w:t>Alexopoulos et al., 1989</w:t>
        </w:r>
      </w:hyperlink>
      <w:r w:rsidR="00927B49">
        <w:rPr>
          <w:noProof/>
        </w:rPr>
        <w:t xml:space="preserve">; </w:t>
      </w:r>
      <w:hyperlink w:anchor="_ENREF_26" w:tooltip="Calati, 2013 #50" w:history="1">
        <w:r w:rsidR="004E14C1">
          <w:rPr>
            <w:noProof/>
          </w:rPr>
          <w:t>Calati et al., 2013</w:t>
        </w:r>
      </w:hyperlink>
      <w:r w:rsidR="00927B49">
        <w:rPr>
          <w:noProof/>
        </w:rPr>
        <w:t xml:space="preserve">; </w:t>
      </w:r>
      <w:hyperlink w:anchor="_ENREF_49" w:tooltip="Goodkind, 2016 #113" w:history="1">
        <w:r w:rsidR="004E14C1">
          <w:rPr>
            <w:noProof/>
          </w:rPr>
          <w:t>Goodkind et al., 2016</w:t>
        </w:r>
      </w:hyperlink>
      <w:r w:rsidR="00927B49">
        <w:rPr>
          <w:noProof/>
        </w:rPr>
        <w:t xml:space="preserve">; </w:t>
      </w:r>
      <w:hyperlink w:anchor="_ENREF_88" w:tooltip="Moller, 2010 #151" w:history="1">
        <w:r w:rsidR="004E14C1">
          <w:rPr>
            <w:noProof/>
          </w:rPr>
          <w:t>Moller et al., 2010</w:t>
        </w:r>
      </w:hyperlink>
      <w:r w:rsidR="00927B49">
        <w:rPr>
          <w:noProof/>
        </w:rPr>
        <w:t xml:space="preserve">; </w:t>
      </w:r>
      <w:hyperlink w:anchor="_ENREF_108" w:tooltip="Pimontel, 2012 #117" w:history="1">
        <w:r w:rsidR="004E14C1">
          <w:rPr>
            <w:noProof/>
          </w:rPr>
          <w:t>Pimontel et al., 2012</w:t>
        </w:r>
      </w:hyperlink>
      <w:r w:rsidR="00927B49">
        <w:rPr>
          <w:noProof/>
        </w:rPr>
        <w:t>)</w:t>
      </w:r>
      <w:r w:rsidR="009B49D4">
        <w:fldChar w:fldCharType="end"/>
      </w:r>
      <w:r w:rsidR="00290F81">
        <w:t>.</w:t>
      </w:r>
      <w:r w:rsidR="00A80EE7">
        <w:t xml:space="preserve"> </w:t>
      </w:r>
      <w:hyperlink w:anchor="_ENREF_61" w:tooltip="Keller, 1986 #152" w:history="1">
        <w:r w:rsidR="004E14C1">
          <w:fldChar w:fldCharType="begin"/>
        </w:r>
        <w:r w:rsidR="004E14C1">
          <w:instrText xml:space="preserve"> ADDIN EN.CITE &lt;EndNote&gt;&lt;Cite AuthorYear="1"&gt;&lt;Author&gt;Keller&lt;/Author&gt;&lt;Year&gt;1986&lt;/Year&gt;&lt;RecNum&gt;152&lt;/RecNum&gt;&lt;DisplayText&gt;Keller et al. (1986)&lt;/DisplayText&gt;&lt;record&gt;&lt;rec-number&gt;152&lt;/rec-number&gt;&lt;foreign-keys&gt;&lt;key app="EN" db-id="rdfpp02su090r6eddv3vr2rhewrwzpt5a200"&gt;152&lt;/key&gt;&lt;/foreign-keys&gt;&lt;ref-type name="Journal Article"&gt;17&lt;/ref-type&gt;&lt;contributors&gt;&lt;authors&gt;&lt;author&gt;Keller, M. B.&lt;/author&gt;&lt;author&gt;Lavori, P. W.&lt;/author&gt;&lt;author&gt;Rice, J.&lt;/author&gt;&lt;author&gt;Coryell, W.&lt;/author&gt;&lt;author&gt;Hirschfeld, R. M.&lt;/author&gt;&lt;/authors&gt;&lt;/contributors&gt;&lt;titles&gt;&lt;title&gt;The persistent risk of chronicity in recurrent episodes of nonbipolar major depressive disorder: a prospective follow-up&lt;/title&gt;&lt;secondary-title&gt;Am J Psychiatry&lt;/secondary-title&gt;&lt;alt-title&gt;The American journal of psychiatry&lt;/alt-title&gt;&lt;/titles&gt;&lt;periodical&gt;&lt;full-title&gt;Am J Psychiatry&lt;/full-title&gt;&lt;abbr-1&gt;The American journal of psychiatry&lt;/abbr-1&gt;&lt;/periodical&gt;&lt;alt-periodical&gt;&lt;full-title&gt;Am J Psychiatry&lt;/full-title&gt;&lt;abbr-1&gt;The American journal of psychiatry&lt;/abbr-1&gt;&lt;/alt-periodical&gt;&lt;pages&gt;24-8&lt;/pages&gt;&lt;volume&gt;143&lt;/volume&gt;&lt;number&gt;1&lt;/number&gt;&lt;edition&gt;1986/01/01&lt;/edition&gt;&lt;keywords&gt;&lt;keyword&gt;Adult&lt;/keyword&gt;&lt;keyword&gt;Age Factors&lt;/keyword&gt;&lt;keyword&gt;Antidepressive Agents/therapeutic use&lt;/keyword&gt;&lt;keyword&gt;Chronic Disease&lt;/keyword&gt;&lt;keyword&gt;Depressive Disorder/*diagnosis/psychology/therapy&lt;/keyword&gt;&lt;keyword&gt;Female&lt;/keyword&gt;&lt;keyword&gt;Follow-Up Studies&lt;/keyword&gt;&lt;keyword&gt;Humans&lt;/keyword&gt;&lt;keyword&gt;Income&lt;/keyword&gt;&lt;keyword&gt;Male&lt;/keyword&gt;&lt;keyword&gt;Probability&lt;/keyword&gt;&lt;keyword&gt;Prospective Studies&lt;/keyword&gt;&lt;keyword&gt;Recurrence&lt;/keyword&gt;&lt;keyword&gt;Time Factors&lt;/keyword&gt;&lt;/keywords&gt;&lt;dates&gt;&lt;year&gt;1986&lt;/year&gt;&lt;pub-dates&gt;&lt;date&gt;Jan&lt;/date&gt;&lt;/pub-dates&gt;&lt;/dates&gt;&lt;isbn&gt;0002-953X (Print)&amp;#xD;0002-953x&lt;/isbn&gt;&lt;accession-num&gt;3942283&lt;/accession-num&gt;&lt;urls&gt;&lt;/urls&gt;&lt;electronic-resource-num&gt;10.1176/ajp.143.1.24&lt;/electronic-resource-num&gt;&lt;remote-database-provider&gt;Nlm&lt;/remote-database-provider&gt;&lt;language&gt;Eng&lt;/language&gt;&lt;/record&gt;&lt;/Cite&gt;&lt;/EndNote&gt;</w:instrText>
        </w:r>
        <w:r w:rsidR="004E14C1">
          <w:fldChar w:fldCharType="separate"/>
        </w:r>
        <w:r w:rsidR="004E14C1">
          <w:rPr>
            <w:noProof/>
          </w:rPr>
          <w:t>Keller et al. (1986)</w:t>
        </w:r>
        <w:r w:rsidR="004E14C1">
          <w:fldChar w:fldCharType="end"/>
        </w:r>
      </w:hyperlink>
      <w:r w:rsidR="00A80EE7">
        <w:t xml:space="preserve"> suggested that </w:t>
      </w:r>
      <w:r w:rsidR="00290F81">
        <w:t>episode duration was an intrinsic feature of each individual patient</w:t>
      </w:r>
      <w:r w:rsidR="00A80EE7">
        <w:t xml:space="preserve">. </w:t>
      </w:r>
      <w:r w:rsidR="00F8227E">
        <w:t>As for baseline severity, a m</w:t>
      </w:r>
      <w:r w:rsidR="00F8227E" w:rsidRPr="00F546AF">
        <w:t>ore permanent</w:t>
      </w:r>
      <w:r w:rsidR="00F8227E">
        <w:t>, chronic condition</w:t>
      </w:r>
      <w:r w:rsidR="00F8227E" w:rsidRPr="00F546AF">
        <w:t xml:space="preserve"> or severe underlying pathology </w:t>
      </w:r>
      <w:r w:rsidR="00F8227E">
        <w:t>may underlie a longer duration, which may</w:t>
      </w:r>
      <w:r w:rsidR="00F8227E" w:rsidRPr="00F546AF">
        <w:t xml:space="preserve"> lessen the effect of treatment</w:t>
      </w:r>
      <w:r w:rsidR="00F8227E">
        <w:t xml:space="preserve"> and hence be associated with poorer response.</w:t>
      </w:r>
      <w:r w:rsidR="00765D17">
        <w:t xml:space="preserve"> </w:t>
      </w:r>
      <w:r w:rsidR="009250FD">
        <w:t>Again, a meta-analysis was not conducted for t</w:t>
      </w:r>
      <w:r w:rsidR="00765D17">
        <w:t xml:space="preserve">his predictor </w:t>
      </w:r>
      <w:r w:rsidR="009250FD">
        <w:t>due to insufficient data</w:t>
      </w:r>
      <w:r w:rsidR="00765D17">
        <w:t>.</w:t>
      </w:r>
    </w:p>
    <w:p w14:paraId="286DE118" w14:textId="77777777" w:rsidR="00F8227E" w:rsidRDefault="00F8227E" w:rsidP="001A7B17"/>
    <w:p w14:paraId="1A611FE6" w14:textId="77777777" w:rsidR="001A6C4D" w:rsidRPr="006048C6" w:rsidRDefault="00CA2917" w:rsidP="001A7B17">
      <w:pPr>
        <w:rPr>
          <w:i/>
        </w:rPr>
      </w:pPr>
      <w:r w:rsidRPr="006048C6">
        <w:rPr>
          <w:i/>
        </w:rPr>
        <w:t>Baseline anxiety symptoms</w:t>
      </w:r>
    </w:p>
    <w:p w14:paraId="1B118DA7" w14:textId="77777777" w:rsidR="00540B3D" w:rsidRDefault="00540B3D" w:rsidP="001A7B17">
      <w:r>
        <w:t xml:space="preserve">Baseline anxiety symptoms </w:t>
      </w:r>
      <w:r w:rsidR="00710B9F">
        <w:t>were</w:t>
      </w:r>
      <w:r w:rsidR="00D079B2">
        <w:t xml:space="preserve"> </w:t>
      </w:r>
      <w:r w:rsidR="008C63B6">
        <w:t xml:space="preserve">consistently reported in </w:t>
      </w:r>
      <w:r w:rsidR="00BF4606">
        <w:t xml:space="preserve">7 </w:t>
      </w:r>
      <w:r w:rsidR="008C63B6">
        <w:t xml:space="preserve">studies as a negative predictor </w:t>
      </w:r>
      <w:r w:rsidR="00BD244F">
        <w:t xml:space="preserve">of </w:t>
      </w:r>
      <w:r w:rsidR="008C63B6">
        <w:t>treatment outcome. Furthermore, one additional study reported symptoms of worry and panic as a negative predictor too.</w:t>
      </w:r>
      <w:r w:rsidR="00765D17">
        <w:t xml:space="preserve"> </w:t>
      </w:r>
      <w:r w:rsidR="008C3B8E">
        <w:t>A meta-analysis of 7 studies showed a statistically significant</w:t>
      </w:r>
      <w:r w:rsidR="00081B29">
        <w:t xml:space="preserve"> </w:t>
      </w:r>
      <w:r w:rsidR="00D36612">
        <w:t xml:space="preserve">small to </w:t>
      </w:r>
      <w:r w:rsidR="00081B29">
        <w:t>moderate negative</w:t>
      </w:r>
      <w:r w:rsidR="008C3B8E">
        <w:t xml:space="preserve"> overall effect size for this predictor. However, high levels of heterogeneity and statistically significant publication bias were also found and therefore caution must be expressed when interpreting these results.</w:t>
      </w:r>
      <w:r w:rsidR="00D36612">
        <w:t xml:space="preserve"> In </w:t>
      </w:r>
      <w:r w:rsidR="00E04DCF">
        <w:t xml:space="preserve">the </w:t>
      </w:r>
      <w:r w:rsidR="00D36612">
        <w:t>subgroup analysis, baseline anxiety was significantly associated with poorer outcome in biological treatment</w:t>
      </w:r>
      <w:r w:rsidR="00E3405A">
        <w:t xml:space="preserve"> trials</w:t>
      </w:r>
      <w:r w:rsidR="00CB0627">
        <w:t>, but not biological plus psychosocial treatment</w:t>
      </w:r>
      <w:r w:rsidR="00E3405A">
        <w:t xml:space="preserve"> trials</w:t>
      </w:r>
      <w:r w:rsidR="00D36612">
        <w:t>.</w:t>
      </w:r>
      <w:r w:rsidR="009428AB">
        <w:t xml:space="preserve"> </w:t>
      </w:r>
      <w:r w:rsidR="003948BE">
        <w:t>This finding is consistent with other reviews</w:t>
      </w:r>
      <w:r w:rsidR="00230D61" w:rsidRPr="00230D61">
        <w:t xml:space="preserve"> </w:t>
      </w:r>
      <w:r w:rsidR="009B49D4">
        <w:fldChar w:fldCharType="begin">
          <w:fldData xml:space="preserve">PEVuZE5vdGU+PENpdGU+PEF1dGhvcj5Nb2xsZXI8L0F1dGhvcj48WWVhcj4yMDEwPC9ZZWFyPjxS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</w:fldData>
        </w:fldChar>
      </w:r>
      <w:r w:rsidR="00DF12BD">
        <w:instrText xml:space="preserve"> ADDIN EN.CITE </w:instrText>
      </w:r>
      <w:r w:rsidR="009B49D4">
        <w:fldChar w:fldCharType="begin">
          <w:fldData xml:space="preserve">PEVuZE5vdGU+PENpdGU+PEF1dGhvcj5Nb2xsZXI8L0F1dGhvcj48WWVhcj4yMDEwPC9ZZWFyPjxS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</w:fldData>
        </w:fldChar>
      </w:r>
      <w:r w:rsidR="00DF12BD">
        <w:instrText xml:space="preserve"> ADDIN EN.CITE.DATA </w:instrText>
      </w:r>
      <w:r w:rsidR="009B49D4">
        <w:fldChar w:fldCharType="end"/>
      </w:r>
      <w:r w:rsidR="009B49D4">
        <w:fldChar w:fldCharType="separate"/>
      </w:r>
      <w:r w:rsidR="00927B49">
        <w:rPr>
          <w:noProof/>
        </w:rPr>
        <w:t>(</w:t>
      </w:r>
      <w:hyperlink w:anchor="_ENREF_49" w:tooltip="Goodkind, 2016 #113" w:history="1">
        <w:r w:rsidR="004E14C1">
          <w:rPr>
            <w:noProof/>
          </w:rPr>
          <w:t>Goodkind et al., 2016</w:t>
        </w:r>
      </w:hyperlink>
      <w:r w:rsidR="00927B49">
        <w:rPr>
          <w:noProof/>
        </w:rPr>
        <w:t xml:space="preserve">; </w:t>
      </w:r>
      <w:hyperlink w:anchor="_ENREF_88" w:tooltip="Moller, 2010 #151" w:history="1">
        <w:r w:rsidR="004E14C1">
          <w:rPr>
            <w:noProof/>
          </w:rPr>
          <w:t>Moller et al., 2010</w:t>
        </w:r>
      </w:hyperlink>
      <w:r w:rsidR="00927B49">
        <w:rPr>
          <w:noProof/>
        </w:rPr>
        <w:t xml:space="preserve">; </w:t>
      </w:r>
      <w:hyperlink w:anchor="_ENREF_108" w:tooltip="Pimontel, 2012 #117" w:history="1">
        <w:r w:rsidR="004E14C1">
          <w:rPr>
            <w:noProof/>
          </w:rPr>
          <w:t>Pimontel et al., 2012</w:t>
        </w:r>
      </w:hyperlink>
      <w:r w:rsidR="00927B49">
        <w:rPr>
          <w:noProof/>
        </w:rPr>
        <w:t>)</w:t>
      </w:r>
      <w:r w:rsidR="009B49D4">
        <w:fldChar w:fldCharType="end"/>
      </w:r>
      <w:r w:rsidR="003948BE">
        <w:t xml:space="preserve">. </w:t>
      </w:r>
      <w:r w:rsidR="00425E8D">
        <w:t xml:space="preserve">Although, </w:t>
      </w:r>
      <w:hyperlink w:anchor="_ENREF_103" w:tooltip="Nelson, 2009 #12" w:history="1">
        <w:r w:rsidR="004E14C1">
          <w:fldChar w:fldCharType="begin"/>
        </w:r>
        <w:r w:rsidR="004E14C1">
          <w:instrText xml:space="preserve"> ADDIN EN.CITE &lt;EndNote&gt;&lt;Cite AuthorYear="1"&gt;&lt;Author&gt;Nelson&lt;/Author&gt;&lt;Year&gt;2009&lt;/Year&gt;&lt;RecNum&gt;12&lt;/RecNum&gt;&lt;DisplayText&gt;Nelson et al. (2009)&lt;/DisplayText&gt;&lt;record&gt;&lt;rec-number&gt;12&lt;/rec-number&gt;&lt;foreign-keys&gt;&lt;key app="EN" db-id="rdfpp02su090r6eddv3vr2rhewrwzpt5a200"&gt;12&lt;/key&gt;&lt;/foreign-keys&gt;&lt;ref-type name="Journal Article"&gt;17&lt;/ref-type&gt;&lt;contributors&gt;&lt;authors&gt;&lt;author&gt;Nelson, J. Craig&lt;/author&gt;&lt;author&gt;Delucchi, Kevin&lt;/author&gt;&lt;author&gt;Schneider, Lon S.&lt;/author&gt;&lt;/authors&gt;&lt;/contributors&gt;&lt;titles&gt;&lt;title&gt;Anxiety does not predict response to antidepressant treatment in late life depression: results of a meta-analysis&lt;/title&gt;&lt;secondary-title&gt;International Journal of Geriatric Psychiatry&lt;/secondary-title&gt;&lt;/titles&gt;&lt;periodical&gt;&lt;full-title&gt;International Journal of Geriatric Psychiatry&lt;/full-title&gt;&lt;/periodical&gt;&lt;pages&gt;539-544&lt;/pages&gt;&lt;volume&gt;24&lt;/volume&gt;&lt;number&gt;5&lt;/number&gt;&lt;dates&gt;&lt;year&gt;2009&lt;/year&gt;&lt;pub-dates&gt;&lt;date&gt;May&lt;/date&gt;&lt;/pub-dates&gt;&lt;/dates&gt;&lt;isbn&gt;0885-6230&lt;/isbn&gt;&lt;accession-num&gt;WOS:000265996500014&lt;/accession-num&gt;&lt;urls&gt;&lt;related-urls&gt;&lt;url&gt;&amp;lt;Go to ISI&amp;gt;://WOS:000265996500014&lt;/url&gt;&lt;url&gt;http://onlinelibrary.wiley.com/store/10.1002/gps.2233/asset/2233_ftp.pdf?v=1&amp;amp;t=ifnyl3v4&amp;amp;s=0561cac63501ed0ace1cb2f33472b366ec935fdd&lt;/url&gt;&lt;/related-urls&gt;&lt;/urls&gt;&lt;electronic-resource-num&gt;10.1002/gps.2233&lt;/electronic-resource-num&gt;&lt;/record&gt;&lt;/Cite&gt;&lt;/EndNote&gt;</w:instrText>
        </w:r>
        <w:r w:rsidR="004E14C1">
          <w:fldChar w:fldCharType="separate"/>
        </w:r>
        <w:r w:rsidR="004E14C1">
          <w:rPr>
            <w:noProof/>
          </w:rPr>
          <w:t>Nelson et al. (2009)</w:t>
        </w:r>
        <w:r w:rsidR="004E14C1">
          <w:fldChar w:fldCharType="end"/>
        </w:r>
      </w:hyperlink>
      <w:r w:rsidR="00425E8D">
        <w:t xml:space="preserve"> reported that anxiety symptom</w:t>
      </w:r>
      <w:r w:rsidR="00BD244F">
        <w:t>s</w:t>
      </w:r>
      <w:r w:rsidR="00425E8D">
        <w:t xml:space="preserve"> </w:t>
      </w:r>
      <w:r w:rsidR="00BD244F">
        <w:t>were</w:t>
      </w:r>
      <w:r w:rsidR="00425E8D">
        <w:t xml:space="preserve"> not associated with the effect of antidepressant when compared to placebo, patient</w:t>
      </w:r>
      <w:r w:rsidR="00BD244F">
        <w:t>s</w:t>
      </w:r>
      <w:r w:rsidR="00425E8D">
        <w:t xml:space="preserve"> with </w:t>
      </w:r>
      <w:r w:rsidR="00BD244F">
        <w:t xml:space="preserve">comorbid </w:t>
      </w:r>
      <w:r w:rsidR="00425E8D">
        <w:t>anxiety symptoms had lower remission rate</w:t>
      </w:r>
      <w:r w:rsidR="00BD244F">
        <w:t>s</w:t>
      </w:r>
      <w:r w:rsidR="00C53DEC">
        <w:t xml:space="preserve"> than </w:t>
      </w:r>
      <w:r w:rsidR="00BD244F">
        <w:t xml:space="preserve">the </w:t>
      </w:r>
      <w:r w:rsidR="00C53DEC">
        <w:t>non-anxious group</w:t>
      </w:r>
      <w:r w:rsidR="00425E8D">
        <w:t xml:space="preserve">. </w:t>
      </w:r>
      <w:r w:rsidR="00BD244F">
        <w:t>Although o</w:t>
      </w:r>
      <w:r w:rsidR="00833349">
        <w:t xml:space="preserve">verlapping genetic and neurobiological factors of depression and anxiety have been reported in </w:t>
      </w:r>
      <w:r w:rsidR="003948BE">
        <w:t>previous</w:t>
      </w:r>
      <w:r w:rsidR="00833349">
        <w:t xml:space="preserve"> studies</w:t>
      </w:r>
      <w:r w:rsidR="00230D61" w:rsidRPr="00230D61">
        <w:t xml:space="preserve"> </w:t>
      </w:r>
      <w:r w:rsidR="009B49D4">
        <w:fldChar w:fldCharType="begin">
          <w:fldData xml:space="preserve">PEVuZE5vdGU+PENpdGU+PEF1dGhvcj5Nb3JpbW90bzwvQXV0aG9yPjxZZWFyPjIwMTE8L1llYXI+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</w:fldData>
        </w:fldChar>
      </w:r>
      <w:r w:rsidR="00DF12BD">
        <w:instrText xml:space="preserve"> ADDIN EN.CITE </w:instrText>
      </w:r>
      <w:r w:rsidR="009B49D4">
        <w:fldChar w:fldCharType="begin">
          <w:fldData xml:space="preserve">PEVuZE5vdGU+PENpdGU+PEF1dGhvcj5Nb3JpbW90bzwvQXV0aG9yPjxZZWFyPjIwMTE8L1llYXI+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</w:fldData>
        </w:fldChar>
      </w:r>
      <w:r w:rsidR="00DF12BD">
        <w:instrText xml:space="preserve"> ADDIN EN.CITE.DATA </w:instrText>
      </w:r>
      <w:r w:rsidR="009B49D4">
        <w:fldChar w:fldCharType="end"/>
      </w:r>
      <w:r w:rsidR="009B49D4">
        <w:fldChar w:fldCharType="separate"/>
      </w:r>
      <w:r w:rsidR="00927B49">
        <w:rPr>
          <w:noProof/>
        </w:rPr>
        <w:t>(</w:t>
      </w:r>
      <w:hyperlink w:anchor="_ENREF_91" w:tooltip="Morimoto, 2012 #116" w:history="1">
        <w:r w:rsidR="004E14C1">
          <w:rPr>
            <w:noProof/>
          </w:rPr>
          <w:t>Morimoto et al., 2012</w:t>
        </w:r>
      </w:hyperlink>
      <w:r w:rsidR="00927B49">
        <w:rPr>
          <w:noProof/>
        </w:rPr>
        <w:t xml:space="preserve">; </w:t>
      </w:r>
      <w:hyperlink w:anchor="_ENREF_92" w:tooltip="Morimoto, 2011 #31" w:history="1">
        <w:r w:rsidR="004E14C1">
          <w:rPr>
            <w:noProof/>
          </w:rPr>
          <w:t>Morimoto et al., 2011</w:t>
        </w:r>
      </w:hyperlink>
      <w:r w:rsidR="00927B49">
        <w:rPr>
          <w:noProof/>
        </w:rPr>
        <w:t>)</w:t>
      </w:r>
      <w:r w:rsidR="009B49D4">
        <w:fldChar w:fldCharType="end"/>
      </w:r>
      <w:r w:rsidR="00DE671C">
        <w:t>,</w:t>
      </w:r>
      <w:r w:rsidR="00C53DEC">
        <w:t xml:space="preserve"> more recent brain imaging studies have showed more distinct features between depression alone and depression with anxiety symptoms</w:t>
      </w:r>
      <w:r w:rsidR="00DE671C">
        <w:t xml:space="preserve">. </w:t>
      </w:r>
      <w:r w:rsidR="00BD244F">
        <w:t xml:space="preserve">For example, </w:t>
      </w:r>
      <w:hyperlink w:anchor="_ENREF_27" w:tooltip="Canu, 2015 #106" w:history="1">
        <w:r w:rsidR="004E14C1">
          <w:fldChar w:fldCharType="begin">
            <w:fldData xml:space="preserve">PEVuZE5vdGU+PENpdGUgQXV0aG9yWWVhcj0iMSI+PEF1dGhvcj5DYW51PC9BdXRob3I+PFllYXI+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</w:fldData>
          </w:fldChar>
        </w:r>
        <w:r w:rsidR="004E14C1">
          <w:instrText xml:space="preserve"> ADDIN EN.CITE </w:instrText>
        </w:r>
        <w:r w:rsidR="004E14C1">
          <w:fldChar w:fldCharType="begin">
            <w:fldData xml:space="preserve">PEVuZE5vdGU+PENpdGUgQXV0aG9yWWVhcj0iMSI+PEF1dGhvcj5DYW51PC9BdXRob3I+PFllYXI+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</w:fldData>
          </w:fldChar>
        </w:r>
        <w:r w:rsidR="004E14C1">
          <w:instrText xml:space="preserve"> ADDIN EN.CITE.DATA </w:instrText>
        </w:r>
        <w:r w:rsidR="004E14C1">
          <w:fldChar w:fldCharType="end"/>
        </w:r>
        <w:r w:rsidR="004E14C1">
          <w:fldChar w:fldCharType="separate"/>
        </w:r>
        <w:r w:rsidR="004E14C1">
          <w:rPr>
            <w:noProof/>
          </w:rPr>
          <w:t>Canu et al. (2015)</w:t>
        </w:r>
        <w:r w:rsidR="004E14C1">
          <w:fldChar w:fldCharType="end"/>
        </w:r>
      </w:hyperlink>
      <w:r w:rsidR="00C53DEC">
        <w:t xml:space="preserve"> revealed that patient</w:t>
      </w:r>
      <w:r w:rsidR="00BD244F">
        <w:t>s</w:t>
      </w:r>
      <w:r w:rsidR="00C53DEC">
        <w:t xml:space="preserve"> with depression and anxiety may have more severe cortical atrophy</w:t>
      </w:r>
      <w:r w:rsidR="00E80C4C">
        <w:t xml:space="preserve"> in areas that correspond with anxiety symptoms</w:t>
      </w:r>
      <w:r w:rsidR="00BD244F">
        <w:t xml:space="preserve"> than patients with depression alone</w:t>
      </w:r>
      <w:r w:rsidR="00E80C4C">
        <w:t>.</w:t>
      </w:r>
      <w:r w:rsidR="00DE671C">
        <w:t xml:space="preserve"> </w:t>
      </w:r>
      <w:hyperlink w:anchor="_ENREF_111" w:tooltip="Potvin, 2015 #109" w:history="1">
        <w:r w:rsidR="004E14C1">
          <w:fldChar w:fldCharType="begin">
            <w:fldData xml:space="preserve">PEVuZE5vdGU+PENpdGUgQXV0aG9yWWVhcj0iMSI+PEF1dGhvcj5Qb3R2aW48L0F1dGhvcj48WWVh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</w:fldData>
          </w:fldChar>
        </w:r>
        <w:r w:rsidR="004E14C1">
          <w:instrText xml:space="preserve"> ADDIN EN.CITE </w:instrText>
        </w:r>
        <w:r w:rsidR="004E14C1">
          <w:fldChar w:fldCharType="begin">
            <w:fldData xml:space="preserve">PEVuZE5vdGU+PENpdGUgQXV0aG9yWWVhcj0iMSI+PEF1dGhvcj5Qb3R2aW48L0F1dGhvcj48WWVh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</w:fldData>
          </w:fldChar>
        </w:r>
        <w:r w:rsidR="004E14C1">
          <w:instrText xml:space="preserve"> ADDIN EN.CITE.DATA </w:instrText>
        </w:r>
        <w:r w:rsidR="004E14C1">
          <w:fldChar w:fldCharType="end"/>
        </w:r>
        <w:r w:rsidR="004E14C1">
          <w:fldChar w:fldCharType="separate"/>
        </w:r>
        <w:r w:rsidR="004E14C1">
          <w:rPr>
            <w:noProof/>
          </w:rPr>
          <w:t>Potvin et al. (2015)</w:t>
        </w:r>
        <w:r w:rsidR="004E14C1">
          <w:fldChar w:fldCharType="end"/>
        </w:r>
      </w:hyperlink>
      <w:r w:rsidR="00DE671C">
        <w:t xml:space="preserve">  suggested that anxiety may </w:t>
      </w:r>
      <w:r w:rsidR="00BD244F">
        <w:t xml:space="preserve">be </w:t>
      </w:r>
      <w:r w:rsidR="00DE671C">
        <w:t>associate</w:t>
      </w:r>
      <w:r w:rsidR="00BD244F">
        <w:t>d</w:t>
      </w:r>
      <w:r w:rsidR="00DE671C">
        <w:t xml:space="preserve"> with smaller cortical thickness in </w:t>
      </w:r>
      <w:r w:rsidR="00BD244F">
        <w:t xml:space="preserve">the </w:t>
      </w:r>
      <w:r w:rsidR="00DE671C">
        <w:t>elderly. Furthermore</w:t>
      </w:r>
      <w:r w:rsidR="008110C5">
        <w:t xml:space="preserve">, </w:t>
      </w:r>
      <w:hyperlink w:anchor="_ENREF_36" w:tooltip="Domschke, 2010 #153" w:history="1">
        <w:r w:rsidR="004E14C1">
          <w:fldChar w:fldCharType="begin">
            <w:fldData xml:space="preserve">PEVuZE5vdGU+PENpdGUgQXV0aG9yWWVhcj0iMSI+PEF1dGhvcj5Eb21zY2hrZTwvQXV0aG9yPjxZ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</w:fldData>
          </w:fldChar>
        </w:r>
        <w:r w:rsidR="004E14C1">
          <w:instrText xml:space="preserve"> ADDIN EN.CITE </w:instrText>
        </w:r>
        <w:r w:rsidR="004E14C1">
          <w:fldChar w:fldCharType="begin">
            <w:fldData xml:space="preserve">PEVuZE5vdGU+PENpdGUgQXV0aG9yWWVhcj0iMSI+PEF1dGhvcj5Eb21zY2hrZTwvQXV0aG9yPjxZ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</w:fldData>
          </w:fldChar>
        </w:r>
        <w:r w:rsidR="004E14C1">
          <w:instrText xml:space="preserve"> ADDIN EN.CITE.DATA </w:instrText>
        </w:r>
        <w:r w:rsidR="004E14C1">
          <w:fldChar w:fldCharType="end"/>
        </w:r>
        <w:r w:rsidR="004E14C1">
          <w:fldChar w:fldCharType="separate"/>
        </w:r>
        <w:r w:rsidR="004E14C1">
          <w:rPr>
            <w:noProof/>
          </w:rPr>
          <w:t>Domschke et al. (2010)</w:t>
        </w:r>
        <w:r w:rsidR="004E14C1">
          <w:fldChar w:fldCharType="end"/>
        </w:r>
      </w:hyperlink>
      <w:r w:rsidR="008110C5">
        <w:t xml:space="preserve"> found that </w:t>
      </w:r>
      <w:r w:rsidR="00201211">
        <w:t xml:space="preserve">the </w:t>
      </w:r>
      <w:r w:rsidR="008110C5">
        <w:t>neuropeptide Y gene</w:t>
      </w:r>
      <w:r w:rsidR="00201211">
        <w:t>,</w:t>
      </w:r>
      <w:r w:rsidR="008110C5">
        <w:t xml:space="preserve"> which </w:t>
      </w:r>
      <w:r w:rsidR="00201211">
        <w:t xml:space="preserve">was </w:t>
      </w:r>
      <w:r w:rsidR="008110C5">
        <w:t>found in anxious depressed patients</w:t>
      </w:r>
      <w:r w:rsidR="00201211">
        <w:t>,</w:t>
      </w:r>
      <w:r w:rsidR="008110C5">
        <w:t xml:space="preserve"> affected antidepressant treatment response, and </w:t>
      </w:r>
      <w:hyperlink w:anchor="_ENREF_15" w:tooltip="Baffa, 2010 #154" w:history="1">
        <w:r w:rsidR="004E14C1">
          <w:fldChar w:fldCharType="begin">
            <w:fldData xml:space="preserve">PEVuZE5vdGU+PENpdGUgQXV0aG9yWWVhcj0iMSI+PEF1dGhvcj5CYWZmYTwvQXV0aG9yPjxZZWFy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==
</w:fldData>
          </w:fldChar>
        </w:r>
        <w:r w:rsidR="004E14C1">
          <w:instrText xml:space="preserve"> ADDIN EN.CITE </w:instrText>
        </w:r>
        <w:r w:rsidR="004E14C1">
          <w:fldChar w:fldCharType="begin">
            <w:fldData xml:space="preserve">PEVuZE5vdGU+PENpdGUgQXV0aG9yWWVhcj0iMSI+PEF1dGhvcj5CYWZmYTwvQXV0aG9yPjxZZWFy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==
</w:fldData>
          </w:fldChar>
        </w:r>
        <w:r w:rsidR="004E14C1">
          <w:instrText xml:space="preserve"> ADDIN EN.CITE.DATA </w:instrText>
        </w:r>
        <w:r w:rsidR="004E14C1">
          <w:fldChar w:fldCharType="end"/>
        </w:r>
        <w:r w:rsidR="004E14C1">
          <w:fldChar w:fldCharType="separate"/>
        </w:r>
        <w:r w:rsidR="004E14C1">
          <w:rPr>
            <w:noProof/>
          </w:rPr>
          <w:t>Baffa et al. (2010)</w:t>
        </w:r>
        <w:r w:rsidR="004E14C1">
          <w:fldChar w:fldCharType="end"/>
        </w:r>
      </w:hyperlink>
      <w:r w:rsidR="008110C5">
        <w:t xml:space="preserve"> observed that serotonin gene variation influenced antidepressant treatment response</w:t>
      </w:r>
      <w:r w:rsidR="00201211">
        <w:t xml:space="preserve"> in </w:t>
      </w:r>
      <w:r w:rsidR="00E6311D">
        <w:t>this</w:t>
      </w:r>
      <w:r w:rsidR="00201211">
        <w:t xml:space="preserve"> group of patients</w:t>
      </w:r>
      <w:r w:rsidR="008110C5">
        <w:t>.</w:t>
      </w:r>
      <w:r w:rsidR="00DE671C">
        <w:t xml:space="preserve"> </w:t>
      </w:r>
      <w:r w:rsidR="008110C5">
        <w:t xml:space="preserve">Based on these distinct clinical pictures and biological evidence, </w:t>
      </w:r>
      <w:hyperlink w:anchor="_ENREF_56" w:tooltip="Ionescu, 2013 #162" w:history="1">
        <w:r w:rsidR="004E14C1">
          <w:fldChar w:fldCharType="begin"/>
        </w:r>
        <w:r w:rsidR="004E14C1">
          <w:instrText xml:space="preserve"> ADDIN EN.CITE &lt;EndNote&gt;&lt;Cite AuthorYear="1"&gt;&lt;Author&gt;Ionescu&lt;/Author&gt;&lt;Year&gt;2013&lt;/Year&gt;&lt;RecNum&gt;162&lt;/RecNum&gt;&lt;DisplayText&gt;Ionescu et al. (2013)&lt;/DisplayText&gt;&lt;record&gt;&lt;rec-number&gt;162&lt;/rec-number&gt;&lt;foreign-keys&gt;&lt;key app="EN" db-id="rdfpp02su090r6eddv3vr2rhewrwzpt5a200"&gt;162&lt;/key&gt;&lt;/foreign-keys&gt;&lt;ref-type name="Journal Article"&gt;17&lt;/ref-type&gt;&lt;contributors&gt;&lt;authors&gt;&lt;author&gt;Ionescu, D. F.&lt;/author&gt;&lt;author&gt;Niciu, M. J.&lt;/author&gt;&lt;author&gt;Mathews, D. C.&lt;/author&gt;&lt;author&gt;Richards, E. M.&lt;/author&gt;&lt;author&gt;Zarate, C. A., Jr.&lt;/author&gt;&lt;/authors&gt;&lt;/contributors&gt;&lt;auth-address&gt;Experimental Therapeutics and Pathophysiology Branch, Intramural Research Program, National Institute of Mental Health, National Institutes of Health, Bethesda, MD 20892, USA. dawn.ionescu@nih.gov&lt;/auth-address&gt;&lt;titles&gt;&lt;title&gt;Neurobiology of anxious depression: a review&lt;/title&gt;&lt;secondary-title&gt;Depress Anxiety&lt;/secondary-title&gt;&lt;alt-title&gt;Depression and anxiety&lt;/alt-title&gt;&lt;/titles&gt;&lt;alt-periodical&gt;&lt;full-title&gt;Depression and Anxiety&lt;/full-title&gt;&lt;/alt-periodical&gt;&lt;pages&gt;374-85&lt;/pages&gt;&lt;volume&gt;30&lt;/volume&gt;&lt;number&gt;4&lt;/number&gt;&lt;edition&gt;2013/03/16&lt;/edition&gt;&lt;keywords&gt;&lt;keyword&gt;Anxiety/genetics/*physiopathology/psychology&lt;/keyword&gt;&lt;keyword&gt;Brain/*physiopathology&lt;/keyword&gt;&lt;keyword&gt;Depressive Disorder, Major/genetics/*physiopathology/psychology&lt;/keyword&gt;&lt;keyword&gt;Electroencephalography&lt;/keyword&gt;&lt;keyword&gt;Functional Neuroimaging&lt;/keyword&gt;&lt;keyword&gt;Humans&lt;/keyword&gt;&lt;keyword&gt;Hypothalamo-Hypophyseal System/physiopathology&lt;/keyword&gt;&lt;keyword&gt;Magnetic Resonance Imaging&lt;/keyword&gt;&lt;keyword&gt;Pituitary-Adrenal System/physiopathology&lt;/keyword&gt;&lt;/keywords&gt;&lt;dates&gt;&lt;year&gt;2013&lt;/year&gt;&lt;pub-dates&gt;&lt;date&gt;Apr&lt;/date&gt;&lt;/pub-dates&gt;&lt;/dates&gt;&lt;isbn&gt;1091-4269&lt;/isbn&gt;&lt;accession-num&gt;23495126&lt;/accession-num&gt;&lt;urls&gt;&lt;/urls&gt;&lt;custom2&gt;Pmc3698573&lt;/custom2&gt;&lt;custom6&gt;Nihms479899&lt;/custom6&gt;&lt;electronic-resource-num&gt;10.1002/da.22095&lt;/electronic-resource-num&gt;&lt;remote-database-provider&gt;Nlm&lt;/remote-database-provider&gt;&lt;language&gt;eng&lt;/language&gt;&lt;/record&gt;&lt;/Cite&gt;&lt;/EndNote&gt;</w:instrText>
        </w:r>
        <w:r w:rsidR="004E14C1">
          <w:fldChar w:fldCharType="separate"/>
        </w:r>
        <w:r w:rsidR="004E14C1">
          <w:rPr>
            <w:noProof/>
          </w:rPr>
          <w:t>Ionescu et al. (2013)</w:t>
        </w:r>
        <w:r w:rsidR="004E14C1">
          <w:fldChar w:fldCharType="end"/>
        </w:r>
      </w:hyperlink>
      <w:r w:rsidR="00425E8D">
        <w:t xml:space="preserve"> suggested </w:t>
      </w:r>
      <w:r w:rsidR="00201211">
        <w:t>a</w:t>
      </w:r>
      <w:r w:rsidR="00425E8D">
        <w:t xml:space="preserve"> differentiation </w:t>
      </w:r>
      <w:r w:rsidR="00B11EA8">
        <w:t>between</w:t>
      </w:r>
      <w:r w:rsidR="003948BE">
        <w:t xml:space="preserve"> anxious depression </w:t>
      </w:r>
      <w:r w:rsidR="00425E8D">
        <w:t xml:space="preserve">and </w:t>
      </w:r>
      <w:r w:rsidR="003948BE">
        <w:t>non-anxious depression</w:t>
      </w:r>
      <w:r w:rsidR="00425E8D">
        <w:t>.</w:t>
      </w:r>
      <w:r w:rsidR="003948BE">
        <w:t xml:space="preserve"> </w:t>
      </w:r>
      <w:r w:rsidR="00833349">
        <w:t>Late-life depression patient</w:t>
      </w:r>
      <w:r w:rsidR="00201211">
        <w:t>s</w:t>
      </w:r>
      <w:r w:rsidR="00833349">
        <w:t xml:space="preserve"> with a</w:t>
      </w:r>
      <w:r w:rsidR="006C7B75">
        <w:t xml:space="preserve">nxiety symptoms may </w:t>
      </w:r>
      <w:r w:rsidR="00201211">
        <w:t xml:space="preserve">have </w:t>
      </w:r>
      <w:r w:rsidR="00DE671C">
        <w:t xml:space="preserve">more severe </w:t>
      </w:r>
      <w:r w:rsidR="00833349">
        <w:t>brain pathology or genetic vulnerabilit</w:t>
      </w:r>
      <w:r w:rsidR="00201211">
        <w:t>ies</w:t>
      </w:r>
      <w:r w:rsidR="00833349">
        <w:t xml:space="preserve"> that </w:t>
      </w:r>
      <w:r w:rsidR="006C7B75">
        <w:t>reduce the effect of treatment</w:t>
      </w:r>
      <w:r w:rsidR="00833349">
        <w:t>.</w:t>
      </w:r>
      <w:r w:rsidR="00425E8D">
        <w:t xml:space="preserve"> C</w:t>
      </w:r>
      <w:r w:rsidR="00710B9F">
        <w:t xml:space="preserve">o-morbid anxiety symptoms </w:t>
      </w:r>
      <w:r w:rsidR="00892202">
        <w:t xml:space="preserve">were associated with poorer outcome and </w:t>
      </w:r>
      <w:r w:rsidR="00710B9F">
        <w:t xml:space="preserve">may </w:t>
      </w:r>
      <w:r w:rsidR="00425E8D">
        <w:t xml:space="preserve">be an important sign that the patient needs </w:t>
      </w:r>
      <w:r w:rsidR="00710B9F">
        <w:t xml:space="preserve">additional treatment or </w:t>
      </w:r>
      <w:r w:rsidR="00201211">
        <w:t xml:space="preserve">will have a </w:t>
      </w:r>
      <w:r w:rsidR="00710B9F">
        <w:t>longer time to remission.</w:t>
      </w:r>
      <w:r w:rsidR="00DB1605">
        <w:t xml:space="preserve"> </w:t>
      </w:r>
    </w:p>
    <w:p w14:paraId="0B740402" w14:textId="77777777" w:rsidR="001A6C4D" w:rsidRDefault="001A6C4D" w:rsidP="001A7B17"/>
    <w:p w14:paraId="7CCA6703" w14:textId="77777777" w:rsidR="001A6C4D" w:rsidRPr="006048C6" w:rsidRDefault="00CA2917" w:rsidP="001A7B17">
      <w:pPr>
        <w:rPr>
          <w:i/>
        </w:rPr>
      </w:pPr>
      <w:r w:rsidRPr="006048C6">
        <w:rPr>
          <w:i/>
        </w:rPr>
        <w:t>Physical illness</w:t>
      </w:r>
    </w:p>
    <w:p w14:paraId="7BDED752" w14:textId="77777777" w:rsidR="00710B9F" w:rsidRDefault="00C36F11" w:rsidP="001A7B17">
      <w:r>
        <w:t>Physical illness</w:t>
      </w:r>
      <w:r w:rsidR="00B06674">
        <w:t xml:space="preserve"> (e.g. </w:t>
      </w:r>
      <w:r w:rsidR="00BF4606">
        <w:t>overall comorbidity diseases and chronic illnesses such as hypertension, diabetes</w:t>
      </w:r>
      <w:r w:rsidR="009F6A55">
        <w:t>, cancer and renal disease</w:t>
      </w:r>
      <w:r w:rsidR="00B06674">
        <w:t>)</w:t>
      </w:r>
      <w:r w:rsidR="00710B9F">
        <w:t xml:space="preserve"> were consistently reported as a negative predictor in </w:t>
      </w:r>
      <w:r w:rsidR="00BF4606">
        <w:t xml:space="preserve">6 </w:t>
      </w:r>
      <w:r w:rsidR="00710B9F">
        <w:t xml:space="preserve">studies. In addition, </w:t>
      </w:r>
      <w:r w:rsidR="00BF4606">
        <w:t>5</w:t>
      </w:r>
      <w:r w:rsidR="003D7C5D">
        <w:t xml:space="preserve"> </w:t>
      </w:r>
      <w:r w:rsidR="00710B9F">
        <w:t xml:space="preserve">studies reported pain, cerebrovascular disease, limitation of physical function and dyspnoea-related disability </w:t>
      </w:r>
      <w:r w:rsidR="00B06674">
        <w:t xml:space="preserve">to be </w:t>
      </w:r>
      <w:r w:rsidR="00710B9F">
        <w:t>negative predictor</w:t>
      </w:r>
      <w:r w:rsidR="00B06674">
        <w:t>s of</w:t>
      </w:r>
      <w:r w:rsidR="00710B9F">
        <w:t xml:space="preserve"> treatment outcomes. By contrast, one study reported that headache before receiving treatment was related to better treatment response. </w:t>
      </w:r>
      <w:r w:rsidR="008C3B8E">
        <w:t xml:space="preserve">A meta-analysis </w:t>
      </w:r>
      <w:r w:rsidR="00892202">
        <w:t>showed</w:t>
      </w:r>
      <w:r w:rsidR="008C3B8E">
        <w:t xml:space="preserve"> a </w:t>
      </w:r>
      <w:r w:rsidR="00892202">
        <w:t xml:space="preserve">very small and marginal </w:t>
      </w:r>
      <w:r w:rsidR="008C3B8E">
        <w:t>statistically significant pooled effect size, in conjunction with a high level of heterogeneity.</w:t>
      </w:r>
      <w:r w:rsidR="00AA5287">
        <w:t xml:space="preserve"> </w:t>
      </w:r>
      <w:r w:rsidR="00E3405A">
        <w:t>Although</w:t>
      </w:r>
      <w:r w:rsidR="00082660">
        <w:t xml:space="preserve"> the subgroup analyses showed a significant difference between treatment types,</w:t>
      </w:r>
      <w:r w:rsidR="00AA5287">
        <w:t xml:space="preserve"> </w:t>
      </w:r>
      <w:r w:rsidR="00E3405A">
        <w:t xml:space="preserve">this result should be interpreted with caution given that </w:t>
      </w:r>
      <w:r w:rsidR="00082660">
        <w:t>4 out of 5</w:t>
      </w:r>
      <w:r w:rsidR="00AA5287">
        <w:t xml:space="preserve"> studies were </w:t>
      </w:r>
      <w:r w:rsidR="00082660">
        <w:t xml:space="preserve">biological plus </w:t>
      </w:r>
      <w:r w:rsidR="00AA5287">
        <w:t>psychosocial treatment</w:t>
      </w:r>
      <w:r w:rsidR="00756F71">
        <w:t xml:space="preserve"> </w:t>
      </w:r>
      <w:r w:rsidR="00E3405A">
        <w:t>trials</w:t>
      </w:r>
      <w:r w:rsidR="00756F71">
        <w:t>.</w:t>
      </w:r>
      <w:r w:rsidR="008C3B8E">
        <w:t xml:space="preserve"> </w:t>
      </w:r>
      <w:r>
        <w:t>Physical illness</w:t>
      </w:r>
      <w:r w:rsidR="0070645C">
        <w:t xml:space="preserve"> may complicate depressive outcome </w:t>
      </w:r>
      <w:r w:rsidR="0095538D">
        <w:t xml:space="preserve">through </w:t>
      </w:r>
      <w:r w:rsidR="0070645C">
        <w:t>both biological and psychological pathway</w:t>
      </w:r>
      <w:r w:rsidR="0095538D">
        <w:t>s</w:t>
      </w:r>
      <w:r w:rsidR="0070645C">
        <w:t xml:space="preserve">. </w:t>
      </w:r>
      <w:r w:rsidR="00B27F9C">
        <w:t>Illnesses that directly affect</w:t>
      </w:r>
      <w:r w:rsidR="0095538D">
        <w:t xml:space="preserve"> the</w:t>
      </w:r>
      <w:r w:rsidR="00B27F9C">
        <w:t xml:space="preserve"> brain may interrupt neurotransmitter and neural network pathways, and non-neurological illness may indirectly affect </w:t>
      </w:r>
      <w:r w:rsidR="0095538D">
        <w:t xml:space="preserve">the </w:t>
      </w:r>
      <w:r w:rsidR="00B27F9C">
        <w:t>brain via inflammatory process and HPA axis regulation</w:t>
      </w:r>
      <w:r w:rsidR="00871B73">
        <w:t xml:space="preserve"> </w:t>
      </w:r>
      <w:r w:rsidR="009B49D4">
        <w:fldChar w:fldCharType="begin">
          <w:fldData xml:space="preserve">PEVuZE5vdGU+PENpdGU+PEF1dGhvcj5Ccm93bjwvQXV0aG9yPjxZZWFyPjIwMDQ8L1llYXI+PFJl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</w:fldData>
        </w:fldChar>
      </w:r>
      <w:r w:rsidR="00DF12BD">
        <w:instrText xml:space="preserve"> ADDIN EN.CITE </w:instrText>
      </w:r>
      <w:r w:rsidR="009B49D4">
        <w:fldChar w:fldCharType="begin">
          <w:fldData xml:space="preserve">PEVuZE5vdGU+PENpdGU+PEF1dGhvcj5Ccm93bjwvQXV0aG9yPjxZZWFyPjIwMDQ8L1llYXI+PFJl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</w:fldData>
        </w:fldChar>
      </w:r>
      <w:r w:rsidR="00DF12BD">
        <w:instrText xml:space="preserve"> ADDIN EN.CITE.DATA </w:instrText>
      </w:r>
      <w:r w:rsidR="009B49D4">
        <w:fldChar w:fldCharType="end"/>
      </w:r>
      <w:r w:rsidR="009B49D4">
        <w:fldChar w:fldCharType="separate"/>
      </w:r>
      <w:r w:rsidR="00927B49">
        <w:rPr>
          <w:noProof/>
        </w:rPr>
        <w:t>(</w:t>
      </w:r>
      <w:hyperlink w:anchor="_ENREF_24" w:tooltip="Brown, 2004 #155" w:history="1">
        <w:r w:rsidR="004E14C1">
          <w:rPr>
            <w:noProof/>
          </w:rPr>
          <w:t>Brown et al., 2004</w:t>
        </w:r>
      </w:hyperlink>
      <w:r w:rsidR="00927B49">
        <w:rPr>
          <w:noProof/>
        </w:rPr>
        <w:t xml:space="preserve">; </w:t>
      </w:r>
      <w:hyperlink w:anchor="_ENREF_83" w:tooltip="Marson, 1997 #119" w:history="1">
        <w:r w:rsidR="004E14C1">
          <w:rPr>
            <w:noProof/>
          </w:rPr>
          <w:t>Marson et al., 1997</w:t>
        </w:r>
      </w:hyperlink>
      <w:r w:rsidR="00927B49">
        <w:rPr>
          <w:noProof/>
        </w:rPr>
        <w:t>)</w:t>
      </w:r>
      <w:r w:rsidR="009B49D4">
        <w:fldChar w:fldCharType="end"/>
      </w:r>
      <w:r w:rsidR="00230D61">
        <w:t>.</w:t>
      </w:r>
      <w:r w:rsidR="00187024" w:rsidRPr="00187024">
        <w:t xml:space="preserve"> </w:t>
      </w:r>
      <w:r w:rsidR="00B27F9C">
        <w:t>Furthermore, illnesses that re</w:t>
      </w:r>
      <w:r w:rsidR="00164437">
        <w:t>sult in</w:t>
      </w:r>
      <w:r w:rsidR="00B27F9C">
        <w:t xml:space="preserve"> disability and pain may induce additional psychological stressors such as lowered self-esteem, dependency, prolonged discomfort and loss of social relationship</w:t>
      </w:r>
      <w:r w:rsidR="00164437">
        <w:t>s</w:t>
      </w:r>
      <w:r w:rsidR="00230D61" w:rsidRPr="00230D61">
        <w:t xml:space="preserve"> </w:t>
      </w:r>
      <w:r w:rsidR="009B49D4">
        <w:fldChar w:fldCharType="begin">
          <w:fldData xml:space="preserve">PEVuZE5vdGU+PENpdGU+PEF1dGhvcj5Sb2RpbjwvQXV0aG9yPjxZZWFyPjE5ODY8L1llYXI+PFJl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YWw+PHBhZ2VzPjY5Ni03MDU8L3BhZ2VzPjx2b2x1bWU+MTQzPC92b2x1bWU+PG51bWJlcj42PC9u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</w:fldData>
        </w:fldChar>
      </w:r>
      <w:r w:rsidR="00DF12BD">
        <w:instrText xml:space="preserve"> ADDIN EN.CITE </w:instrText>
      </w:r>
      <w:r w:rsidR="009B49D4">
        <w:fldChar w:fldCharType="begin">
          <w:fldData xml:space="preserve">PEVuZE5vdGU+PENpdGU+PEF1dGhvcj5Sb2RpbjwvQXV0aG9yPjxZZWFyPjE5ODY8L1llYXI+PFJl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YWw+PHBhZ2VzPjY5Ni03MDU8L3BhZ2VzPjx2b2x1bWU+MTQzPC92b2x1bWU+PG51bWJlcj42PC9u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</w:fldData>
        </w:fldChar>
      </w:r>
      <w:r w:rsidR="00DF12BD">
        <w:instrText xml:space="preserve"> ADDIN EN.CITE.DATA </w:instrText>
      </w:r>
      <w:r w:rsidR="009B49D4">
        <w:fldChar w:fldCharType="end"/>
      </w:r>
      <w:r w:rsidR="009B49D4">
        <w:fldChar w:fldCharType="separate"/>
      </w:r>
      <w:r w:rsidR="00927B49">
        <w:rPr>
          <w:noProof/>
        </w:rPr>
        <w:t>(</w:t>
      </w:r>
      <w:hyperlink w:anchor="_ENREF_112" w:tooltip="Rackley, 2012 #157" w:history="1">
        <w:r w:rsidR="004E14C1">
          <w:rPr>
            <w:noProof/>
          </w:rPr>
          <w:t>Rackley and Bostwick, 2012</w:t>
        </w:r>
      </w:hyperlink>
      <w:r w:rsidR="00927B49">
        <w:rPr>
          <w:noProof/>
        </w:rPr>
        <w:t xml:space="preserve">; </w:t>
      </w:r>
      <w:hyperlink w:anchor="_ENREF_121" w:tooltip="Rodin, 1986 #156" w:history="1">
        <w:r w:rsidR="004E14C1">
          <w:rPr>
            <w:noProof/>
          </w:rPr>
          <w:t>Rodin and Voshart, 1986</w:t>
        </w:r>
      </w:hyperlink>
      <w:r w:rsidR="00927B49">
        <w:rPr>
          <w:noProof/>
        </w:rPr>
        <w:t>)</w:t>
      </w:r>
      <w:r w:rsidR="009B49D4">
        <w:fldChar w:fldCharType="end"/>
      </w:r>
      <w:r w:rsidR="00B27F9C">
        <w:t>.</w:t>
      </w:r>
      <w:r w:rsidR="00871B73">
        <w:t xml:space="preserve"> In addition, depression may affect the course and incident of medical illnesses such as cardiovascular diseases, neurological diseases, diabetes and HIV </w:t>
      </w:r>
      <w:r w:rsidR="009B49D4">
        <w:fldChar w:fldCharType="begin"/>
      </w:r>
      <w:r w:rsidR="00DF12BD">
        <w:instrText xml:space="preserve"> ADDIN EN.CITE &lt;EndNote&gt;&lt;Cite&gt;&lt;Author&gt;Marson&lt;/Author&gt;&lt;Year&gt;1997&lt;/Year&gt;&lt;RecNum&gt;119&lt;/RecNum&gt;&lt;DisplayText&gt;(Marson et al., 1997)&lt;/DisplayText&gt;&lt;record&gt;&lt;rec-number&gt;119&lt;/rec-number&gt;&lt;foreign-keys&gt;&lt;key app="EN" db-id="rdfpp02su090r6eddv3vr2rhewrwzpt5a200"&gt;119&lt;/key&gt;&lt;/foreign-keys&gt;&lt;ref-type name="Journal Article"&gt;17&lt;/ref-type&gt;&lt;contributors&gt;&lt;authors&gt;&lt;author&gt;Marson, D. C.&lt;/author&gt;&lt;author&gt;Dymek, M. P.&lt;/author&gt;&lt;author&gt;Duke, L. W.&lt;/author&gt;&lt;author&gt;Harrell, L. E.&lt;/author&gt;&lt;/authors&gt;&lt;/contributors&gt;&lt;auth-address&gt;Department of Neurology and Alzheimer&amp;apos;s Disease Center, University of Alabama at Birmingham, 35294-0007, USA.&lt;/auth-address&gt;&lt;titles&gt;&lt;title&gt;Subscale validity of the Mattis Dementia Rating Scale&lt;/title&gt;&lt;secondary-title&gt;Arch Clin Neuropsychol&lt;/secondary-title&gt;&lt;alt-title&gt;Archives of clinical neuropsychology : the official journal of the National Academy of Neuropsychologists&lt;/alt-title&gt;&lt;/titles&gt;&lt;periodical&gt;&lt;full-title&gt;Arch Clin Neuropsychol&lt;/full-title&gt;&lt;abbr-1&gt;Archives of clinical neuropsychology : the official journal of the National Academy of Neuropsychologists&lt;/abbr-1&gt;&lt;/periodical&gt;&lt;alt-periodical&gt;&lt;full-title&gt;Arch Clin Neuropsychol&lt;/full-title&gt;&lt;abbr-1&gt;Archives of clinical neuropsychology : the official journal of the National Academy of Neuropsychologists&lt;/abbr-1&gt;&lt;/alt-periodical&gt;&lt;pages&gt;269-75&lt;/pages&gt;&lt;volume&gt;12&lt;/volume&gt;&lt;number&gt;3&lt;/number&gt;&lt;dates&gt;&lt;year&gt;1997&lt;/year&gt;&lt;/dates&gt;&lt;isbn&gt;0887-6177 (Print)&amp;#xD;0887-6177 (Linking)&lt;/isbn&gt;&lt;accession-num&gt;14588419&lt;/accession-num&gt;&lt;urls&gt;&lt;related-urls&gt;&lt;url&gt;http://www.ncbi.nlm.nih.gov/pubmed/14588419&lt;/url&gt;&lt;/related-urls&gt;&lt;/urls&gt;&lt;/record&gt;&lt;/Cite&gt;&lt;/EndNote&gt;</w:instrText>
      </w:r>
      <w:r w:rsidR="009B49D4">
        <w:fldChar w:fldCharType="separate"/>
      </w:r>
      <w:r w:rsidR="00927B49">
        <w:rPr>
          <w:noProof/>
        </w:rPr>
        <w:t>(</w:t>
      </w:r>
      <w:hyperlink w:anchor="_ENREF_83" w:tooltip="Marson, 1997 #119" w:history="1">
        <w:r w:rsidR="004E14C1">
          <w:rPr>
            <w:noProof/>
          </w:rPr>
          <w:t>Marson et al., 1997</w:t>
        </w:r>
      </w:hyperlink>
      <w:r w:rsidR="00927B49">
        <w:rPr>
          <w:noProof/>
        </w:rPr>
        <w:t>)</w:t>
      </w:r>
      <w:r w:rsidR="009B49D4">
        <w:fldChar w:fldCharType="end"/>
      </w:r>
      <w:r w:rsidR="00764794">
        <w:t xml:space="preserve">. </w:t>
      </w:r>
      <w:r w:rsidR="0095538D">
        <w:t>Thus, p</w:t>
      </w:r>
      <w:r w:rsidR="00764794">
        <w:t xml:space="preserve">hysical illness may be a predictor of treatment outcome that not only </w:t>
      </w:r>
      <w:r w:rsidR="0070595D">
        <w:t>influences</w:t>
      </w:r>
      <w:r w:rsidR="00764794">
        <w:t xml:space="preserve"> depression prognosis but also </w:t>
      </w:r>
      <w:r w:rsidR="0070595D">
        <w:t xml:space="preserve">is </w:t>
      </w:r>
      <w:r w:rsidR="00764794">
        <w:t>affected by depression.</w:t>
      </w:r>
    </w:p>
    <w:p w14:paraId="2EF76119" w14:textId="77777777" w:rsidR="001A6C4D" w:rsidRDefault="001A6C4D" w:rsidP="001A7B17"/>
    <w:p w14:paraId="6354BCBE" w14:textId="77777777" w:rsidR="001A6C4D" w:rsidRPr="006048C6" w:rsidRDefault="00CA2917" w:rsidP="001A7B17">
      <w:pPr>
        <w:rPr>
          <w:i/>
        </w:rPr>
      </w:pPr>
      <w:r w:rsidRPr="006048C6">
        <w:rPr>
          <w:i/>
        </w:rPr>
        <w:t>Executive functioning</w:t>
      </w:r>
    </w:p>
    <w:p w14:paraId="44D9BBDC" w14:textId="77777777" w:rsidR="00EE664A" w:rsidRDefault="00B1569A" w:rsidP="001A7B17">
      <w:r>
        <w:t xml:space="preserve">Performance on the </w:t>
      </w:r>
      <w:r w:rsidR="0088584F">
        <w:t xml:space="preserve">Trail Making Test, </w:t>
      </w:r>
      <w:r>
        <w:t>particularly</w:t>
      </w:r>
      <w:r w:rsidR="0088584F">
        <w:t xml:space="preserve"> the ability </w:t>
      </w:r>
      <w:r>
        <w:t>to perform</w:t>
      </w:r>
      <w:r w:rsidR="00602647">
        <w:t xml:space="preserve"> </w:t>
      </w:r>
      <w:r w:rsidR="0088584F">
        <w:t>the set shifting task, was consistently show</w:t>
      </w:r>
      <w:r>
        <w:t>n to</w:t>
      </w:r>
      <w:r w:rsidR="0088584F">
        <w:t xml:space="preserve"> positive</w:t>
      </w:r>
      <w:r>
        <w:t>ly</w:t>
      </w:r>
      <w:r w:rsidR="0088584F">
        <w:t xml:space="preserve"> predict depression outcomes in 3 recent studies.</w:t>
      </w:r>
      <w:r w:rsidR="004D72BA">
        <w:t xml:space="preserve"> In addition, the meta-analysis showed </w:t>
      </w:r>
      <w:r w:rsidR="008C3B8E">
        <w:t xml:space="preserve">a </w:t>
      </w:r>
      <w:r w:rsidR="00471310">
        <w:t xml:space="preserve">moderate </w:t>
      </w:r>
      <w:r w:rsidR="004D72BA">
        <w:t>statistically significant effect size</w:t>
      </w:r>
      <w:r w:rsidR="008C3B8E">
        <w:t>,</w:t>
      </w:r>
      <w:r w:rsidR="004D72BA">
        <w:t xml:space="preserve"> with</w:t>
      </w:r>
      <w:r w:rsidR="008C3B8E">
        <w:t xml:space="preserve"> no evidence of</w:t>
      </w:r>
      <w:r w:rsidR="004D72BA">
        <w:t xml:space="preserve"> heterogeneity or publication bias.</w:t>
      </w:r>
      <w:r w:rsidR="00756F71">
        <w:t xml:space="preserve"> </w:t>
      </w:r>
      <w:r w:rsidR="00E3405A">
        <w:t xml:space="preserve">No significant difference was found between treatment types in subgroup analyses for this predictor. </w:t>
      </w:r>
      <w:r w:rsidR="00470115">
        <w:t xml:space="preserve">However, this finding was contradicted </w:t>
      </w:r>
      <w:r>
        <w:t>in a</w:t>
      </w:r>
      <w:r w:rsidR="00470115">
        <w:t xml:space="preserve"> recent cohort study </w:t>
      </w:r>
      <w:r>
        <w:t>in which the</w:t>
      </w:r>
      <w:r w:rsidR="00470115">
        <w:t xml:space="preserve"> Trail Making Test was not associated with </w:t>
      </w:r>
      <w:r w:rsidR="00164437">
        <w:t xml:space="preserve">likelihood of </w:t>
      </w:r>
      <w:r w:rsidR="00470115">
        <w:t xml:space="preserve">remission </w:t>
      </w:r>
      <w:r w:rsidR="009B49D4">
        <w:fldChar w:fldCharType="begin"/>
      </w:r>
      <w:r w:rsidR="00894307">
        <w:instrText xml:space="preserve"> ADDIN EN.CITE &lt;EndNote&gt;&lt;Cite&gt;&lt;Author&gt;Clery-Melin&lt;/Author&gt;&lt;Year&gt;2017&lt;/Year&gt;&lt;RecNum&gt;41&lt;/RecNum&gt;&lt;DisplayText&gt;(Clery-Melin and Gorwood, 2017)&lt;/DisplayText&gt;&lt;record&gt;&lt;rec-number&gt;41&lt;/rec-number&gt;&lt;foreign-keys&gt;&lt;key app="EN" db-id="w9ewad2ad9atf6er2f3vs9rmetzszvdrdxfe"&gt;41&lt;/key&gt;&lt;/foreign-keys&gt;&lt;ref-type name="Journal Article"&gt;17&lt;/ref-type&gt;&lt;contributors&gt;&lt;authors&gt;&lt;author&gt;Clery-Melin, M. L.&lt;/author&gt;&lt;author&gt;Gorwood, P.&lt;/author&gt;&lt;/authors&gt;&lt;/contributors&gt;&lt;auth-address&gt;CMME (Groupe Hospitalier Sainte-Anne), Universite Paris Descartes, Paris, France.&amp;#xD;INSERM U894, Centre of Psychiatry and Neurosciences, Paris, France.&lt;/auth-address&gt;&lt;titles&gt;&lt;title&gt;A simple attention test in the acute phase of a major depressive episode is predictive of later functional remission&lt;/title&gt;&lt;secondary-title&gt;Depress Anxiety&lt;/secondary-title&gt;&lt;alt-title&gt;Depression and anxiety&lt;/alt-title&gt;&lt;/titles&gt;&lt;periodical&gt;&lt;full-title&gt;Depress Anxiety&lt;/full-title&gt;&lt;abbr-1&gt;Depression and anxiety&lt;/abbr-1&gt;&lt;/periodical&gt;&lt;alt-periodical&gt;&lt;full-title&gt;Depress Anxiety&lt;/full-title&gt;&lt;abbr-1&gt;Depression and anxiety&lt;/abbr-1&gt;&lt;/alt-periodical&gt;&lt;pages&gt;159-170&lt;/pages&gt;&lt;volume&gt;34&lt;/volume&gt;&lt;number&gt;2&lt;/number&gt;&lt;dates&gt;&lt;year&gt;2017&lt;/year&gt;&lt;pub-dates&gt;&lt;date&gt;Feb&lt;/date&gt;&lt;/pub-dates&gt;&lt;/dates&gt;&lt;isbn&gt;1520-6394 (Electronic)&amp;#xD;1091-4269 (Linking)&lt;/isbn&gt;&lt;accession-num&gt;27781337&lt;/accession-num&gt;&lt;urls&gt;&lt;related-urls&gt;&lt;url&gt;http://www.ncbi.nlm.nih.gov/pubmed/27781337&lt;/url&gt;&lt;/related-urls&gt;&lt;/urls&gt;&lt;electronic-resource-num&gt;10.1002/da.22575&lt;/electronic-resource-num&gt;&lt;/record&gt;&lt;/Cite&gt;&lt;/EndNote&gt;</w:instrText>
      </w:r>
      <w:r w:rsidR="009B49D4">
        <w:fldChar w:fldCharType="separate"/>
      </w:r>
      <w:r w:rsidR="00927B49">
        <w:rPr>
          <w:noProof/>
        </w:rPr>
        <w:t>(</w:t>
      </w:r>
      <w:hyperlink w:anchor="_ENREF_31" w:tooltip="Clery-Melin, 2017 #41" w:history="1">
        <w:r w:rsidR="004E14C1">
          <w:rPr>
            <w:noProof/>
          </w:rPr>
          <w:t>Clery-Melin and Gorwood, 2017</w:t>
        </w:r>
      </w:hyperlink>
      <w:r w:rsidR="00927B49">
        <w:rPr>
          <w:noProof/>
        </w:rPr>
        <w:t>)</w:t>
      </w:r>
      <w:r w:rsidR="009B49D4">
        <w:fldChar w:fldCharType="end"/>
      </w:r>
      <w:r w:rsidR="00FE0476">
        <w:t>.</w:t>
      </w:r>
      <w:r w:rsidR="008C2728">
        <w:t xml:space="preserve"> This contradiction may be explained by the fact that the cohort study was done in adult population and low number of participants who completed the predictor assessment (25%). </w:t>
      </w:r>
      <w:r w:rsidR="000670A7">
        <w:t xml:space="preserve"> </w:t>
      </w:r>
      <w:r w:rsidR="0088584F">
        <w:t xml:space="preserve">In addition, performance </w:t>
      </w:r>
      <w:r>
        <w:t>on</w:t>
      </w:r>
      <w:r w:rsidR="0088584F">
        <w:t xml:space="preserve"> </w:t>
      </w:r>
      <w:r>
        <w:t>other</w:t>
      </w:r>
      <w:r w:rsidR="00FE2529">
        <w:t xml:space="preserve"> </w:t>
      </w:r>
      <w:r w:rsidR="009D34BB">
        <w:t>executive function</w:t>
      </w:r>
      <w:r w:rsidR="00E67AA4">
        <w:t>ing</w:t>
      </w:r>
      <w:r w:rsidR="009D34BB">
        <w:t xml:space="preserve"> test</w:t>
      </w:r>
      <w:r w:rsidR="000D1049">
        <w:t>s</w:t>
      </w:r>
      <w:r w:rsidR="009D34BB">
        <w:t xml:space="preserve"> </w:t>
      </w:r>
      <w:r w:rsidR="0088584F">
        <w:t xml:space="preserve">might </w:t>
      </w:r>
      <w:r w:rsidR="009D34BB">
        <w:t xml:space="preserve">predict treatment outcome. </w:t>
      </w:r>
      <w:r w:rsidR="000D1049">
        <w:t>Two</w:t>
      </w:r>
      <w:r w:rsidR="009D34BB">
        <w:t xml:space="preserve"> studies showed</w:t>
      </w:r>
      <w:r w:rsidR="000D1049">
        <w:t xml:space="preserve"> that</w:t>
      </w:r>
      <w:r w:rsidR="009D34BB">
        <w:t xml:space="preserve"> </w:t>
      </w:r>
      <w:r w:rsidR="0000441B">
        <w:t xml:space="preserve">impairment in response inhibition in the Stroop test </w:t>
      </w:r>
      <w:r w:rsidR="000D1049">
        <w:t xml:space="preserve">was </w:t>
      </w:r>
      <w:r w:rsidR="0000441B">
        <w:t>related to worse outcome</w:t>
      </w:r>
      <w:r w:rsidR="000D1049">
        <w:t>,</w:t>
      </w:r>
      <w:r w:rsidR="0000441B">
        <w:t xml:space="preserve"> and another study </w:t>
      </w:r>
      <w:r w:rsidR="000D1049">
        <w:t xml:space="preserve">reported that </w:t>
      </w:r>
      <w:r w:rsidR="0000441B">
        <w:t>higher score</w:t>
      </w:r>
      <w:r w:rsidR="000D1049">
        <w:t>s</w:t>
      </w:r>
      <w:r w:rsidR="0000441B">
        <w:t xml:space="preserve"> on </w:t>
      </w:r>
      <w:r w:rsidR="000D1049">
        <w:t xml:space="preserve">a </w:t>
      </w:r>
      <w:r w:rsidR="0000441B">
        <w:t xml:space="preserve">coding task and processing speed </w:t>
      </w:r>
      <w:r w:rsidR="000D1049">
        <w:t xml:space="preserve">were </w:t>
      </w:r>
      <w:r w:rsidR="0000441B">
        <w:t xml:space="preserve">related to better outcome. </w:t>
      </w:r>
      <w:r w:rsidR="00F25E58">
        <w:t xml:space="preserve">This result is </w:t>
      </w:r>
      <w:r w:rsidR="00164437">
        <w:t>not supported</w:t>
      </w:r>
      <w:r w:rsidR="00F25E58">
        <w:t xml:space="preserve"> </w:t>
      </w:r>
      <w:r w:rsidR="000D1049">
        <w:t xml:space="preserve">by </w:t>
      </w:r>
      <w:r w:rsidR="00F25E58">
        <w:t xml:space="preserve">a recent meta-analysis which showed </w:t>
      </w:r>
      <w:r w:rsidR="000D1049">
        <w:t xml:space="preserve">that </w:t>
      </w:r>
      <w:r w:rsidR="00F25E58">
        <w:t xml:space="preserve">only </w:t>
      </w:r>
      <w:r w:rsidR="000D1049">
        <w:t xml:space="preserve">performance on </w:t>
      </w:r>
      <w:r w:rsidR="00F25E58">
        <w:t>planning and organisation task</w:t>
      </w:r>
      <w:r w:rsidR="000D1049">
        <w:t>s</w:t>
      </w:r>
      <w:r w:rsidR="00F25E58">
        <w:t xml:space="preserve"> was related to treatment response </w:t>
      </w:r>
      <w:r w:rsidR="009B49D4">
        <w:fldChar w:fldCharType="begin">
          <w:fldData xml:space="preserve">PEVuZE5vdGU+PENpdGU+PEF1dGhvcj5QaW1vbnRlbDwvQXV0aG9yPjxZZWFyPjIwMTY8L1llYXI+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</w:fldData>
        </w:fldChar>
      </w:r>
      <w:r w:rsidR="00DF12BD">
        <w:instrText xml:space="preserve"> ADDIN EN.CITE </w:instrText>
      </w:r>
      <w:r w:rsidR="009B49D4">
        <w:fldChar w:fldCharType="begin">
          <w:fldData xml:space="preserve">PEVuZE5vdGU+PENpdGU+PEF1dGhvcj5QaW1vbnRlbDwvQXV0aG9yPjxZZWFyPjIwMTY8L1llYXI+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</w:fldData>
        </w:fldChar>
      </w:r>
      <w:r w:rsidR="00DF12BD">
        <w:instrText xml:space="preserve"> ADDIN EN.CITE.DATA </w:instrText>
      </w:r>
      <w:r w:rsidR="009B49D4">
        <w:fldChar w:fldCharType="end"/>
      </w:r>
      <w:r w:rsidR="009B49D4">
        <w:fldChar w:fldCharType="separate"/>
      </w:r>
      <w:r w:rsidR="00927B49">
        <w:rPr>
          <w:noProof/>
        </w:rPr>
        <w:t>(</w:t>
      </w:r>
      <w:hyperlink w:anchor="_ENREF_109" w:tooltip="Pimontel, 2016 #56" w:history="1">
        <w:r w:rsidR="004E14C1">
          <w:rPr>
            <w:noProof/>
          </w:rPr>
          <w:t>Pimontel et al., 2016</w:t>
        </w:r>
      </w:hyperlink>
      <w:r w:rsidR="00927B49">
        <w:rPr>
          <w:noProof/>
        </w:rPr>
        <w:t>)</w:t>
      </w:r>
      <w:r w:rsidR="009B49D4">
        <w:fldChar w:fldCharType="end"/>
      </w:r>
      <w:r w:rsidR="00F25E58">
        <w:t xml:space="preserve">. However, </w:t>
      </w:r>
      <w:r w:rsidR="000D1049">
        <w:t xml:space="preserve">this </w:t>
      </w:r>
      <w:r w:rsidR="00F25E58">
        <w:t xml:space="preserve">meta-analysis </w:t>
      </w:r>
      <w:r w:rsidR="000D1049">
        <w:t xml:space="preserve">only </w:t>
      </w:r>
      <w:r w:rsidR="00F25E58">
        <w:t xml:space="preserve">included </w:t>
      </w:r>
      <w:r w:rsidR="000D1049">
        <w:t xml:space="preserve">studies of </w:t>
      </w:r>
      <w:r w:rsidR="00F25E58">
        <w:t xml:space="preserve">acute </w:t>
      </w:r>
      <w:r w:rsidR="00C5607B">
        <w:t>(</w:t>
      </w:r>
      <w:r w:rsidR="00E44F43">
        <w:t>6-</w:t>
      </w:r>
      <w:r w:rsidR="00C5607B">
        <w:t xml:space="preserve"> 12 weeks</w:t>
      </w:r>
      <w:r w:rsidR="00E44F43">
        <w:t>, mean 9.75 weeks</w:t>
      </w:r>
      <w:r w:rsidR="00C5607B">
        <w:t xml:space="preserve">) </w:t>
      </w:r>
      <w:r w:rsidR="00F25E58">
        <w:t>treatment outcome</w:t>
      </w:r>
      <w:r w:rsidR="00E44F43">
        <w:t xml:space="preserve"> of antidepressants</w:t>
      </w:r>
      <w:r w:rsidR="000D1049">
        <w:t>, whereas the current review included studies with much longer treatment durations (</w:t>
      </w:r>
      <w:r w:rsidR="00F25E58">
        <w:t>8-96 weeks</w:t>
      </w:r>
      <w:r w:rsidR="00E44F43">
        <w:t xml:space="preserve">, mean 26.00 weeks </w:t>
      </w:r>
      <w:r w:rsidR="000D1049">
        <w:t>)</w:t>
      </w:r>
      <w:r w:rsidR="00E44F43">
        <w:t xml:space="preserve"> in various treatment conditions</w:t>
      </w:r>
      <w:r w:rsidR="00F25E58">
        <w:t>.</w:t>
      </w:r>
      <w:r w:rsidR="00974B34" w:rsidRPr="00974B34">
        <w:t xml:space="preserve"> </w:t>
      </w:r>
      <w:r w:rsidR="000670A7">
        <w:t xml:space="preserve">Another meta-analysis review showed that only </w:t>
      </w:r>
      <w:r w:rsidR="00164437">
        <w:t xml:space="preserve">the </w:t>
      </w:r>
      <w:r w:rsidR="00FE0476">
        <w:t xml:space="preserve">Initiation-Perseveration subscale </w:t>
      </w:r>
      <w:r w:rsidR="00164437">
        <w:t>of</w:t>
      </w:r>
      <w:r w:rsidR="00FE0476">
        <w:t xml:space="preserve"> the Mattis Dementia Rating scale</w:t>
      </w:r>
      <w:r w:rsidR="000670A7">
        <w:t xml:space="preserve">, a verbal fluency test, was associated with antidepressant response </w:t>
      </w:r>
      <w:r w:rsidR="009B49D4">
        <w:fldChar w:fldCharType="begin"/>
      </w:r>
      <w:r w:rsidR="00DF12BD">
        <w:instrText xml:space="preserve"> ADDIN EN.CITE &lt;EndNote&gt;&lt;Cite&gt;&lt;Author&gt;McLennan&lt;/Author&gt;&lt;Year&gt;2010&lt;/Year&gt;&lt;RecNum&gt;114&lt;/RecNum&gt;&lt;DisplayText&gt;(McLennan and Mathias, 2010)&lt;/DisplayText&gt;&lt;record&gt;&lt;rec-number&gt;114&lt;/rec-number&gt;&lt;foreign-keys&gt;&lt;key app="EN" db-id="rdfpp02su090r6eddv3vr2rhewrwzpt5a200"&gt;114&lt;/key&gt;&lt;key app="ENWeb" db-id=""&gt;0&lt;/key&gt;&lt;/foreign-keys&gt;&lt;ref-type name="Journal Article"&gt;17&lt;/ref-type&gt;&lt;contributors&gt;&lt;authors&gt;&lt;author&gt;McLennan, S. N.&lt;/author&gt;&lt;author&gt;Mathias, J. L.&lt;/author&gt;&lt;/authors&gt;&lt;/contributors&gt;&lt;auth-address&gt;School of Psychology, University of Adelaide, Australia.&lt;/auth-address&gt;&lt;titles&gt;&lt;title&gt;The depression-executive dysfunction (DED) syndrome and response to antidepressants: a meta-analytic review&lt;/title&gt;&lt;secondary-title&gt;Int J Geriatr Psychiatry&lt;/secondary-title&gt;&lt;alt-title&gt;International journal of geriatric psychiatry&lt;/alt-title&gt;&lt;/titles&gt;&lt;alt-periodical&gt;&lt;full-title&gt;International Journal of Geriatric Psychiatry&lt;/full-title&gt;&lt;/alt-periodical&gt;&lt;pages&gt;933-44&lt;/pages&gt;&lt;volume&gt;25&lt;/volume&gt;&lt;number&gt;10&lt;/number&gt;&lt;keywords&gt;&lt;keyword&gt;Antidepressive Agents/*therapeutic use&lt;/keyword&gt;&lt;keyword&gt;Cognition/*drug effects&lt;/keyword&gt;&lt;keyword&gt;Cognition Disorders/drug therapy/*etiology/psychology&lt;/keyword&gt;&lt;keyword&gt;Depressive Disorder/*drug therapy/*psychology&lt;/keyword&gt;&lt;keyword&gt;Executive Function/*drug effects&lt;/keyword&gt;&lt;keyword&gt;Female&lt;/keyword&gt;&lt;keyword&gt;Humans&lt;/keyword&gt;&lt;keyword&gt;Male&lt;/keyword&gt;&lt;keyword&gt;Models, Biological&lt;/keyword&gt;&lt;/keywords&gt;&lt;dates&gt;&lt;year&gt;2010&lt;/year&gt;&lt;pub-dates&gt;&lt;date&gt;Oct&lt;/date&gt;&lt;/pub-dates&gt;&lt;/dates&gt;&lt;isbn&gt;1099-1166 (Electronic)&amp;#xD;0885-6230 (Linking)&lt;/isbn&gt;&lt;accession-num&gt;20872927&lt;/accession-num&gt;&lt;urls&gt;&lt;related-urls&gt;&lt;url&gt;http://www.ncbi.nlm.nih.gov/pubmed/20872927&lt;/url&gt;&lt;/related-urls&gt;&lt;/urls&gt;&lt;electronic-resource-num&gt;10.1002/gps.2431&lt;/electronic-resource-num&gt;&lt;/record&gt;&lt;/Cite&gt;&lt;/EndNote&gt;</w:instrText>
      </w:r>
      <w:r w:rsidR="009B49D4">
        <w:fldChar w:fldCharType="separate"/>
      </w:r>
      <w:r w:rsidR="00927B49">
        <w:rPr>
          <w:noProof/>
        </w:rPr>
        <w:t>(</w:t>
      </w:r>
      <w:hyperlink w:anchor="_ENREF_85" w:tooltip="McLennan, 2010 #114" w:history="1">
        <w:r w:rsidR="004E14C1">
          <w:rPr>
            <w:noProof/>
          </w:rPr>
          <w:t>McLennan and Mathias, 2010</w:t>
        </w:r>
      </w:hyperlink>
      <w:r w:rsidR="00927B49">
        <w:rPr>
          <w:noProof/>
        </w:rPr>
        <w:t>)</w:t>
      </w:r>
      <w:r w:rsidR="009B49D4">
        <w:fldChar w:fldCharType="end"/>
      </w:r>
      <w:r w:rsidR="00FE0476">
        <w:t xml:space="preserve">. </w:t>
      </w:r>
      <w:r w:rsidR="000670A7">
        <w:t>A cohort study showed that Wisconsin Card Sorting Test, but not verbal fluency or Stroop test, was associated with response to cognitive behavioural treatment</w:t>
      </w:r>
      <w:r w:rsidR="00365132">
        <w:t xml:space="preserve"> </w:t>
      </w:r>
      <w:r w:rsidR="009B49D4">
        <w:fldChar w:fldCharType="begin">
          <w:fldData xml:space="preserve">PEVuZE5vdGU+PENpdGU+PEF1dGhvcj5Hb29ka2luZDwvQXV0aG9yPjxZZWFyPjIwMTY8L1llYXI+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=
</w:fldData>
        </w:fldChar>
      </w:r>
      <w:r w:rsidR="00DF12BD">
        <w:instrText xml:space="preserve"> ADDIN EN.CITE </w:instrText>
      </w:r>
      <w:r w:rsidR="009B49D4">
        <w:fldChar w:fldCharType="begin">
          <w:fldData xml:space="preserve">PEVuZE5vdGU+PENpdGU+PEF1dGhvcj5Hb29ka2luZDwvQXV0aG9yPjxZZWFyPjIwMTY8L1llYXI+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=
</w:fldData>
        </w:fldChar>
      </w:r>
      <w:r w:rsidR="00DF12BD">
        <w:instrText xml:space="preserve"> ADDIN EN.CITE.DATA </w:instrText>
      </w:r>
      <w:r w:rsidR="009B49D4">
        <w:fldChar w:fldCharType="end"/>
      </w:r>
      <w:r w:rsidR="009B49D4">
        <w:fldChar w:fldCharType="separate"/>
      </w:r>
      <w:r w:rsidR="00927B49">
        <w:rPr>
          <w:noProof/>
        </w:rPr>
        <w:t>(</w:t>
      </w:r>
      <w:hyperlink w:anchor="_ENREF_49" w:tooltip="Goodkind, 2016 #113" w:history="1">
        <w:r w:rsidR="004E14C1">
          <w:rPr>
            <w:noProof/>
          </w:rPr>
          <w:t>Goodkind et al., 2016</w:t>
        </w:r>
      </w:hyperlink>
      <w:r w:rsidR="00927B49">
        <w:rPr>
          <w:noProof/>
        </w:rPr>
        <w:t>)</w:t>
      </w:r>
      <w:r w:rsidR="009B49D4">
        <w:fldChar w:fldCharType="end"/>
      </w:r>
      <w:r w:rsidR="00365132">
        <w:t>.</w:t>
      </w:r>
      <w:r w:rsidR="000670A7">
        <w:t xml:space="preserve"> </w:t>
      </w:r>
      <w:r w:rsidR="002C4E26">
        <w:t xml:space="preserve">These </w:t>
      </w:r>
      <w:r w:rsidR="00164437">
        <w:t>inconsistencies</w:t>
      </w:r>
      <w:r w:rsidR="00470115">
        <w:t xml:space="preserve"> </w:t>
      </w:r>
      <w:r w:rsidR="000670A7">
        <w:t xml:space="preserve">in evidence in older patients </w:t>
      </w:r>
      <w:r w:rsidR="00470115">
        <w:t>may lead to the explanation that differen</w:t>
      </w:r>
      <w:r w:rsidR="000670A7">
        <w:t xml:space="preserve">t executive function tasks </w:t>
      </w:r>
      <w:r w:rsidR="00470115">
        <w:t>specific</w:t>
      </w:r>
      <w:r w:rsidR="000670A7">
        <w:t>ally predict</w:t>
      </w:r>
      <w:r w:rsidR="00470115">
        <w:t xml:space="preserve"> </w:t>
      </w:r>
      <w:r w:rsidR="00365132">
        <w:t>different</w:t>
      </w:r>
      <w:r w:rsidR="00470115">
        <w:t xml:space="preserve"> treatment conditions</w:t>
      </w:r>
      <w:r w:rsidR="00365132">
        <w:t>.</w:t>
      </w:r>
      <w:r w:rsidR="000670A7">
        <w:t xml:space="preserve"> </w:t>
      </w:r>
    </w:p>
    <w:p w14:paraId="7008C3E8" w14:textId="77777777" w:rsidR="009D34BB" w:rsidRDefault="00E67AA4" w:rsidP="001A7B17">
      <w:r>
        <w:t>Changes in frontal brain regions and neural networks may underlie the relationship between executive functioning and treatment outcome in late-life depression. For example,</w:t>
      </w:r>
      <w:r w:rsidR="00230D61">
        <w:t xml:space="preserve"> Alexopoulos et al.</w:t>
      </w:r>
      <w:r>
        <w:t xml:space="preserve"> </w:t>
      </w:r>
      <w:r w:rsidR="00CA2917" w:rsidRPr="006048C6">
        <w:t>observed that patients with late-life depression who had impairment in executive function</w:t>
      </w:r>
      <w:r>
        <w:t>ing</w:t>
      </w:r>
      <w:r w:rsidR="00CA2917" w:rsidRPr="006048C6">
        <w:t xml:space="preserve"> had poorer depression outcome</w:t>
      </w:r>
      <w:r w:rsidR="00230D61" w:rsidRPr="00230D61">
        <w:t xml:space="preserve"> </w:t>
      </w:r>
      <w:r w:rsidR="009B49D4">
        <w:fldChar w:fldCharType="begin">
          <w:fldData xml:space="preserve">PEVuZE5vdGU+PENpdGU+PEF1dGhvcj5BbGV4b3BvdWxvczwvQXV0aG9yPjxZZWFyPjIwMDI8L1ll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</w:fldData>
        </w:fldChar>
      </w:r>
      <w:r w:rsidR="00DF12BD">
        <w:instrText xml:space="preserve"> ADDIN EN.CITE </w:instrText>
      </w:r>
      <w:r w:rsidR="009B49D4">
        <w:fldChar w:fldCharType="begin">
          <w:fldData xml:space="preserve">PEVuZE5vdGU+PENpdGU+PEF1dGhvcj5BbGV4b3BvdWxvczwvQXV0aG9yPjxZZWFyPjIwMDI8L1ll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</w:fldData>
        </w:fldChar>
      </w:r>
      <w:r w:rsidR="00DF12BD">
        <w:instrText xml:space="preserve"> ADDIN EN.CITE.DATA </w:instrText>
      </w:r>
      <w:r w:rsidR="009B49D4">
        <w:fldChar w:fldCharType="end"/>
      </w:r>
      <w:r w:rsidR="009B49D4">
        <w:fldChar w:fldCharType="separate"/>
      </w:r>
      <w:r w:rsidR="00927B49">
        <w:rPr>
          <w:noProof/>
        </w:rPr>
        <w:t>(</w:t>
      </w:r>
      <w:hyperlink w:anchor="_ENREF_6" w:tooltip="Alexopoulos, 2005 #159" w:history="1">
        <w:r w:rsidR="004E14C1">
          <w:rPr>
            <w:noProof/>
          </w:rPr>
          <w:t>Alexopoulos et al., 2005b</w:t>
        </w:r>
      </w:hyperlink>
      <w:r w:rsidR="00927B49">
        <w:rPr>
          <w:noProof/>
        </w:rPr>
        <w:t xml:space="preserve">; </w:t>
      </w:r>
      <w:hyperlink w:anchor="_ENREF_7" w:tooltip="Alexopoulos, 2002 #158" w:history="1">
        <w:r w:rsidR="004E14C1">
          <w:rPr>
            <w:noProof/>
          </w:rPr>
          <w:t>Alexopoulos et al., 2002</w:t>
        </w:r>
      </w:hyperlink>
      <w:r w:rsidR="00927B49">
        <w:rPr>
          <w:noProof/>
        </w:rPr>
        <w:t>)</w:t>
      </w:r>
      <w:r w:rsidR="009B49D4">
        <w:fldChar w:fldCharType="end"/>
      </w:r>
      <w:r w:rsidR="00CA2917" w:rsidRPr="006048C6">
        <w:t xml:space="preserve">. Furthermore, the impairment was linked to lower frontal subcortical and limbic volume. </w:t>
      </w:r>
      <w:hyperlink w:anchor="_ENREF_107" w:tooltip="Patel, 2015 #160" w:history="1">
        <w:r w:rsidR="004E14C1">
          <w:fldChar w:fldCharType="begin">
            <w:fldData xml:space="preserve">PEVuZE5vdGU+PENpdGUgQXV0aG9yWWVhcj0iMSI+PEF1dGhvcj5QYXRlbDwvQXV0aG9yPjxZZWFy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</w:fldData>
          </w:fldChar>
        </w:r>
        <w:r w:rsidR="004E14C1">
          <w:instrText xml:space="preserve"> ADDIN EN.CITE </w:instrText>
        </w:r>
        <w:r w:rsidR="004E14C1">
          <w:fldChar w:fldCharType="begin">
            <w:fldData xml:space="preserve">PEVuZE5vdGU+PENpdGUgQXV0aG9yWWVhcj0iMSI+PEF1dGhvcj5QYXRlbDwvQXV0aG9yPjxZZWFy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</w:fldData>
          </w:fldChar>
        </w:r>
        <w:r w:rsidR="004E14C1">
          <w:instrText xml:space="preserve"> ADDIN EN.CITE.DATA </w:instrText>
        </w:r>
        <w:r w:rsidR="004E14C1">
          <w:fldChar w:fldCharType="end"/>
        </w:r>
        <w:r w:rsidR="004E14C1">
          <w:fldChar w:fldCharType="separate"/>
        </w:r>
        <w:r w:rsidR="004E14C1">
          <w:rPr>
            <w:noProof/>
          </w:rPr>
          <w:t>Patel et al. (2015)</w:t>
        </w:r>
        <w:r w:rsidR="004E14C1">
          <w:fldChar w:fldCharType="end"/>
        </w:r>
      </w:hyperlink>
      <w:r w:rsidR="00CA2917" w:rsidRPr="006048C6">
        <w:t xml:space="preserve"> reported that patients with late-life depression who had lower functional connectivity in </w:t>
      </w:r>
      <w:r w:rsidR="00AB76A7">
        <w:t xml:space="preserve">the </w:t>
      </w:r>
      <w:r w:rsidR="00CA2917" w:rsidRPr="006048C6">
        <w:t xml:space="preserve">dorsal default mode network had better treatment outcome. </w:t>
      </w:r>
      <w:hyperlink w:anchor="_ENREF_59" w:tooltip="Karim, 2016 #161" w:history="1">
        <w:r w:rsidR="004E14C1">
          <w:fldChar w:fldCharType="begin"/>
        </w:r>
        <w:r w:rsidR="004E14C1">
          <w:instrText xml:space="preserve"> ADDIN EN.CITE &lt;EndNote&gt;&lt;Cite AuthorYear="1"&gt;&lt;Author&gt;Karim&lt;/Author&gt;&lt;Year&gt;2016&lt;/Year&gt;&lt;RecNum&gt;161&lt;/RecNum&gt;&lt;DisplayText&gt;Karim et al. (2016)&lt;/DisplayText&gt;&lt;record&gt;&lt;rec-number&gt;161&lt;/rec-number&gt;&lt;foreign-keys&gt;&lt;key app="EN" db-id="rdfpp02su090r6eddv3vr2rhewrwzpt5a200"&gt;161&lt;/key&gt;&lt;/foreign-keys&gt;&lt;ref-type name="Journal Article"&gt;17&lt;/ref-type&gt;&lt;contributors&gt;&lt;authors&gt;&lt;author&gt;Karim, H. T.&lt;/author&gt;&lt;author&gt;Andreescu, C.&lt;/author&gt;&lt;author&gt;Tudorascu, D.&lt;/author&gt;&lt;author&gt;Smagula, S. F.&lt;/author&gt;&lt;author&gt;Butters, M. A.&lt;/author&gt;&lt;author&gt;Karp, J. F.&lt;/author&gt;&lt;author&gt;Reynolds, C.&lt;/author&gt;&lt;author&gt;Aizenstein, H. J.&lt;/author&gt;&lt;/authors&gt;&lt;/contributors&gt;&lt;auth-address&gt;Department of Bioengineering, University of Pittsburgh, Pittsburgh, PA, USA.&amp;#xD;Department of Psychiatry, Western Psychiatric Institute and Clinic, University of Pittsburgh School of Medicine, Pittsburgh, PA, USA.&amp;#xD;Department of Biostatistics, Graduate School of Public Health, Pittsburgh, PA, USA.&lt;/auth-address&gt;&lt;titles&gt;&lt;title&gt;Intrinsic functional connectivity in late-life depression: trajectories over the course of pharmacotherapy in remitters and non-remitters&lt;/title&gt;&lt;secondary-title&gt;Mol Psychiatry&lt;/secondary-title&gt;&lt;alt-title&gt;Molecular psychiatry&lt;/alt-title&gt;&lt;/titles&gt;&lt;periodical&gt;&lt;full-title&gt;Mol Psychiatry&lt;/full-title&gt;&lt;abbr-1&gt;Molecular psychiatry&lt;/abbr-1&gt;&lt;/periodical&gt;&lt;alt-periodical&gt;&lt;full-title&gt;Mol Psychiatry&lt;/full-title&gt;&lt;abbr-1&gt;Molecular psychiatry&lt;/abbr-1&gt;&lt;/alt-periodical&gt;&lt;dates&gt;&lt;year&gt;2016&lt;/year&gt;&lt;pub-dates&gt;&lt;date&gt;Apr 19&lt;/date&gt;&lt;/pub-dates&gt;&lt;/dates&gt;&lt;isbn&gt;1476-5578 (Electronic)&amp;#xD;1359-4184 (Linking)&lt;/isbn&gt;&lt;accession-num&gt;27090303&lt;/accession-num&gt;&lt;urls&gt;&lt;related-urls&gt;&lt;url&gt;http://www.ncbi.nlm.nih.gov/pubmed/27090303&lt;/url&gt;&lt;/related-urls&gt;&lt;/urls&gt;&lt;electronic-resource-num&gt;10.1038/mp.2016.55&lt;/electronic-resource-num&gt;&lt;/record&gt;&lt;/Cite&gt;&lt;/EndNote&gt;</w:instrText>
        </w:r>
        <w:r w:rsidR="004E14C1">
          <w:fldChar w:fldCharType="separate"/>
        </w:r>
        <w:r w:rsidR="004E14C1">
          <w:rPr>
            <w:noProof/>
          </w:rPr>
          <w:t>Karim et al. (2016)</w:t>
        </w:r>
        <w:r w:rsidR="004E14C1">
          <w:fldChar w:fldCharType="end"/>
        </w:r>
      </w:hyperlink>
      <w:r w:rsidR="00230D61" w:rsidRPr="00230D61">
        <w:t xml:space="preserve"> </w:t>
      </w:r>
      <w:r w:rsidR="00CA2917" w:rsidRPr="006048C6">
        <w:t xml:space="preserve">reported differences </w:t>
      </w:r>
      <w:r>
        <w:t>in</w:t>
      </w:r>
      <w:r w:rsidR="00CA2917" w:rsidRPr="006048C6">
        <w:t xml:space="preserve"> brain activit</w:t>
      </w:r>
      <w:r>
        <w:t>y</w:t>
      </w:r>
      <w:r w:rsidR="00CA2917" w:rsidRPr="006048C6">
        <w:t xml:space="preserve"> in frontal and temporal cort</w:t>
      </w:r>
      <w:r>
        <w:t>ices</w:t>
      </w:r>
      <w:r w:rsidR="00CA2917" w:rsidRPr="006048C6">
        <w:t xml:space="preserve"> involving </w:t>
      </w:r>
      <w:r>
        <w:t xml:space="preserve">the </w:t>
      </w:r>
      <w:r w:rsidR="00CA2917" w:rsidRPr="006048C6">
        <w:t xml:space="preserve">anterior salience network and default mode network between remitted and non-remitted late-life depression patients. </w:t>
      </w:r>
      <w:r>
        <w:t>Therefore, i</w:t>
      </w:r>
      <w:r w:rsidR="00974B34" w:rsidRPr="00F546AF">
        <w:t xml:space="preserve">ntact executive function may indicate less severe pathology or preserved </w:t>
      </w:r>
      <w:r w:rsidR="00974B34">
        <w:t>ability to respon</w:t>
      </w:r>
      <w:r>
        <w:t>d</w:t>
      </w:r>
      <w:r w:rsidR="00974B34">
        <w:t xml:space="preserve"> to treatment.</w:t>
      </w:r>
    </w:p>
    <w:p w14:paraId="1B508515" w14:textId="77777777" w:rsidR="00851767" w:rsidRPr="00371251" w:rsidRDefault="00851767" w:rsidP="001A7B17">
      <w:pPr>
        <w:rPr>
          <w:i/>
        </w:rPr>
      </w:pPr>
    </w:p>
    <w:p w14:paraId="7B0E3C62" w14:textId="77777777" w:rsidR="00D174C7" w:rsidRPr="006048C6" w:rsidRDefault="00D174C7" w:rsidP="001A7B17"/>
    <w:p w14:paraId="6C2F7FEC" w14:textId="77777777" w:rsidR="001A6C4D" w:rsidRDefault="001A6C4D" w:rsidP="001A7B17">
      <w:pPr>
        <w:rPr>
          <w:i/>
        </w:rPr>
      </w:pPr>
      <w:r>
        <w:rPr>
          <w:i/>
        </w:rPr>
        <w:t>Clinical and research implications</w:t>
      </w:r>
    </w:p>
    <w:p w14:paraId="754B788B" w14:textId="77777777" w:rsidR="001A6C4D" w:rsidRPr="006048C6" w:rsidRDefault="00A21577" w:rsidP="00287D04">
      <w:r>
        <w:t xml:space="preserve">Predicting treatment outcome in late-life depression may </w:t>
      </w:r>
      <w:r w:rsidR="00287D04">
        <w:t>aid clinicians in three ways: i) it may serve as a useful guide to seek out information that can</w:t>
      </w:r>
      <w:r w:rsidR="00A33082">
        <w:t xml:space="preserve"> be used to</w:t>
      </w:r>
      <w:r w:rsidR="00287D04">
        <w:t xml:space="preserve"> </w:t>
      </w:r>
      <w:r w:rsidR="00AB76A7">
        <w:t>inform and influence</w:t>
      </w:r>
      <w:r w:rsidR="00287D04">
        <w:t xml:space="preserve"> clinical decisions; ii) it may aid better decision making (e.g. whether to switch or augment treatment); and iii) it may </w:t>
      </w:r>
      <w:r>
        <w:t>better inform patients about the possible prognosis.</w:t>
      </w:r>
      <w:r w:rsidR="00C936C6">
        <w:t xml:space="preserve"> Identifying patients with good and poor outcome</w:t>
      </w:r>
      <w:r w:rsidR="00287D04">
        <w:t>s</w:t>
      </w:r>
      <w:r w:rsidR="00C936C6">
        <w:t xml:space="preserve"> with these predictors may lead to better understanding of the nature of late-life depression and new treatment option</w:t>
      </w:r>
      <w:r w:rsidR="00287D04">
        <w:t>s</w:t>
      </w:r>
      <w:r w:rsidR="00C936C6">
        <w:t>.</w:t>
      </w:r>
      <w:r>
        <w:t xml:space="preserve"> However, </w:t>
      </w:r>
      <w:r w:rsidR="00C936C6">
        <w:t>current data on each predictor is still scarce</w:t>
      </w:r>
      <w:r w:rsidR="00287D04">
        <w:t xml:space="preserve">. Further evidence of the </w:t>
      </w:r>
      <w:r>
        <w:t xml:space="preserve">validity and </w:t>
      </w:r>
      <w:r w:rsidR="00C936C6">
        <w:t>effect of these predictors</w:t>
      </w:r>
      <w:r>
        <w:t xml:space="preserve"> </w:t>
      </w:r>
      <w:r w:rsidR="00A33082">
        <w:t xml:space="preserve">is </w:t>
      </w:r>
      <w:r>
        <w:t>required</w:t>
      </w:r>
      <w:r w:rsidR="00287D04">
        <w:t xml:space="preserve">, in addition to replications of these data. </w:t>
      </w:r>
      <w:r w:rsidR="006A0D53">
        <w:t xml:space="preserve">Further investigation of how predictors </w:t>
      </w:r>
      <w:r w:rsidR="00B21B28">
        <w:t>may be integrated</w:t>
      </w:r>
      <w:r w:rsidR="006A0D53">
        <w:t xml:space="preserve"> in</w:t>
      </w:r>
      <w:r w:rsidR="00B21B28">
        <w:t>to</w:t>
      </w:r>
      <w:r w:rsidR="006A0D53">
        <w:t xml:space="preserve"> clinical practice to aid decision making is</w:t>
      </w:r>
      <w:r w:rsidR="00C936C6">
        <w:t xml:space="preserve"> essential </w:t>
      </w:r>
      <w:r w:rsidR="00287D04">
        <w:t>for the</w:t>
      </w:r>
      <w:r w:rsidR="00C936C6">
        <w:t xml:space="preserve"> development of new treatment</w:t>
      </w:r>
      <w:r w:rsidR="00287D04">
        <w:t>s</w:t>
      </w:r>
      <w:r w:rsidR="00C936C6">
        <w:t xml:space="preserve"> that </w:t>
      </w:r>
      <w:r w:rsidR="00B21B28">
        <w:t>could improve effectiveness for</w:t>
      </w:r>
      <w:r w:rsidR="00C936C6">
        <w:t xml:space="preserve"> patient</w:t>
      </w:r>
      <w:r w:rsidR="00287D04">
        <w:t>s</w:t>
      </w:r>
      <w:r w:rsidR="00C936C6">
        <w:t xml:space="preserve"> with poorer outcome</w:t>
      </w:r>
      <w:r w:rsidR="00287D04">
        <w:t>s</w:t>
      </w:r>
      <w:r w:rsidR="00C936C6">
        <w:t>.</w:t>
      </w:r>
    </w:p>
    <w:p w14:paraId="6B5C576B" w14:textId="77777777" w:rsidR="001A6C4D" w:rsidRPr="006048C6" w:rsidRDefault="001A6C4D" w:rsidP="001A7B17"/>
    <w:p w14:paraId="50928581" w14:textId="77777777" w:rsidR="00080CBA" w:rsidRPr="006048C6" w:rsidRDefault="00CA2917" w:rsidP="001A7B17">
      <w:pPr>
        <w:rPr>
          <w:i/>
        </w:rPr>
      </w:pPr>
      <w:r w:rsidRPr="006048C6">
        <w:rPr>
          <w:i/>
        </w:rPr>
        <w:t>Strengths</w:t>
      </w:r>
      <w:r w:rsidR="001A6C4D">
        <w:rPr>
          <w:i/>
        </w:rPr>
        <w:t xml:space="preserve"> and limitations</w:t>
      </w:r>
    </w:p>
    <w:p w14:paraId="2018736B" w14:textId="77777777" w:rsidR="00FD674A" w:rsidRDefault="00FD674A" w:rsidP="001A7B17">
      <w:r>
        <w:t>Th</w:t>
      </w:r>
      <w:r w:rsidR="00287D04">
        <w:t xml:space="preserve">e </w:t>
      </w:r>
      <w:r w:rsidR="00421C14">
        <w:t>main advantage</w:t>
      </w:r>
      <w:r w:rsidR="00287D04">
        <w:t xml:space="preserve"> of th</w:t>
      </w:r>
      <w:r>
        <w:t xml:space="preserve">is systematic review </w:t>
      </w:r>
      <w:r w:rsidR="00421C14">
        <w:t xml:space="preserve">is the broad range of interventions for late-life depression that were considered, thus </w:t>
      </w:r>
      <w:r>
        <w:t>provid</w:t>
      </w:r>
      <w:r w:rsidR="00421C14">
        <w:t>ing a</w:t>
      </w:r>
      <w:r>
        <w:t xml:space="preserve"> comprehensive summation </w:t>
      </w:r>
      <w:r w:rsidR="00421C14">
        <w:t>of the literature</w:t>
      </w:r>
      <w:r>
        <w:t>.</w:t>
      </w:r>
      <w:r w:rsidR="00AB3E73">
        <w:t xml:space="preserve"> </w:t>
      </w:r>
      <w:r w:rsidR="00080CBA">
        <w:t xml:space="preserve">The benefit of using data from RCTs is </w:t>
      </w:r>
      <w:r w:rsidR="00B55D09">
        <w:t>the low rate of data attrition that can cause observational bias in other types of studies.</w:t>
      </w:r>
    </w:p>
    <w:p w14:paraId="65108345" w14:textId="77777777" w:rsidR="0083570E" w:rsidRDefault="00B21B28" w:rsidP="001A7B17">
      <w:r>
        <w:t>However, t</w:t>
      </w:r>
      <w:r w:rsidR="00FD674A">
        <w:t xml:space="preserve">here </w:t>
      </w:r>
      <w:r w:rsidR="007E27CA">
        <w:t xml:space="preserve">were </w:t>
      </w:r>
      <w:r w:rsidR="00287D04">
        <w:t xml:space="preserve">a </w:t>
      </w:r>
      <w:r w:rsidR="00FD674A">
        <w:t xml:space="preserve">few limitations in this systematic review. </w:t>
      </w:r>
      <w:r w:rsidR="00421C14">
        <w:t xml:space="preserve">Studies </w:t>
      </w:r>
      <w:r w:rsidR="00F54D52">
        <w:t xml:space="preserve">that were included </w:t>
      </w:r>
      <w:r w:rsidR="00421C14">
        <w:t>were</w:t>
      </w:r>
      <w:r w:rsidR="00D56D61">
        <w:t xml:space="preserve"> limited to </w:t>
      </w:r>
      <w:r w:rsidR="00421C14">
        <w:t>data</w:t>
      </w:r>
      <w:r w:rsidR="00D56D61">
        <w:t xml:space="preserve"> from </w:t>
      </w:r>
      <w:r w:rsidR="00B1569A">
        <w:t xml:space="preserve">peer-reviewed </w:t>
      </w:r>
      <w:r w:rsidR="00D56D61">
        <w:t>RCTs</w:t>
      </w:r>
      <w:r w:rsidR="00B1569A">
        <w:t>, rather than</w:t>
      </w:r>
      <w:r w:rsidR="00803BA6">
        <w:t xml:space="preserve"> from grey literature such as clinical trials database</w:t>
      </w:r>
      <w:r w:rsidR="00B1569A">
        <w:t>s</w:t>
      </w:r>
      <w:r w:rsidR="00803BA6">
        <w:t xml:space="preserve">. </w:t>
      </w:r>
      <w:r w:rsidR="00E70997">
        <w:t xml:space="preserve">Thus, this review may be subject to publication bias. </w:t>
      </w:r>
      <w:r w:rsidR="00E70997" w:rsidRPr="00413732">
        <w:rPr>
          <w:rFonts w:ascii="Calibri" w:hAnsi="Calibri" w:cs="Arial"/>
        </w:rPr>
        <w:t xml:space="preserve">A </w:t>
      </w:r>
      <w:r w:rsidR="00575D98">
        <w:rPr>
          <w:rFonts w:ascii="Calibri" w:hAnsi="Calibri" w:cs="Arial"/>
        </w:rPr>
        <w:t>wider</w:t>
      </w:r>
      <w:r w:rsidR="00E70997" w:rsidRPr="00413732">
        <w:rPr>
          <w:rFonts w:ascii="Calibri" w:hAnsi="Calibri" w:cs="Arial"/>
        </w:rPr>
        <w:t xml:space="preserve"> search</w:t>
      </w:r>
      <w:r w:rsidR="00575D98">
        <w:rPr>
          <w:rFonts w:ascii="Calibri" w:hAnsi="Calibri" w:cs="Arial"/>
        </w:rPr>
        <w:t xml:space="preserve"> in</w:t>
      </w:r>
      <w:r w:rsidR="00B0431F">
        <w:rPr>
          <w:rFonts w:ascii="Calibri" w:hAnsi="Calibri" w:cs="Arial"/>
        </w:rPr>
        <w:t>cluding</w:t>
      </w:r>
      <w:r w:rsidR="00575D98">
        <w:rPr>
          <w:rFonts w:ascii="Calibri" w:hAnsi="Calibri" w:cs="Arial"/>
        </w:rPr>
        <w:t xml:space="preserve"> grey literature</w:t>
      </w:r>
      <w:r w:rsidR="00E70997" w:rsidRPr="00413732">
        <w:rPr>
          <w:rFonts w:ascii="Calibri" w:hAnsi="Calibri" w:cs="Arial"/>
        </w:rPr>
        <w:t xml:space="preserve"> may have identified </w:t>
      </w:r>
      <w:r w:rsidR="00F54D52">
        <w:rPr>
          <w:rFonts w:ascii="Calibri" w:hAnsi="Calibri" w:cs="Arial"/>
        </w:rPr>
        <w:t>additional relevant</w:t>
      </w:r>
      <w:r w:rsidR="00F54D52" w:rsidRPr="00413732">
        <w:rPr>
          <w:rFonts w:ascii="Calibri" w:hAnsi="Calibri" w:cs="Arial"/>
        </w:rPr>
        <w:t xml:space="preserve"> </w:t>
      </w:r>
      <w:r w:rsidR="00E70997" w:rsidRPr="00413732">
        <w:rPr>
          <w:rFonts w:ascii="Calibri" w:hAnsi="Calibri" w:cs="Arial"/>
        </w:rPr>
        <w:t>studies</w:t>
      </w:r>
      <w:r w:rsidR="00F54D52">
        <w:rPr>
          <w:rFonts w:ascii="Calibri" w:hAnsi="Calibri" w:cs="Arial"/>
        </w:rPr>
        <w:t xml:space="preserve"> to include in the review</w:t>
      </w:r>
      <w:r w:rsidR="00E70997" w:rsidRPr="00413732">
        <w:rPr>
          <w:rFonts w:ascii="Calibri" w:hAnsi="Calibri" w:cs="Arial"/>
        </w:rPr>
        <w:t xml:space="preserve">, </w:t>
      </w:r>
      <w:r w:rsidR="00F54D52">
        <w:rPr>
          <w:rFonts w:ascii="Calibri" w:hAnsi="Calibri" w:cs="Arial"/>
        </w:rPr>
        <w:t>al</w:t>
      </w:r>
      <w:r w:rsidR="00E70997" w:rsidRPr="00413732">
        <w:rPr>
          <w:rFonts w:ascii="Calibri" w:hAnsi="Calibri" w:cs="Arial"/>
        </w:rPr>
        <w:t xml:space="preserve">though this may have introduced further bias as </w:t>
      </w:r>
      <w:r w:rsidR="00E70997">
        <w:rPr>
          <w:rFonts w:ascii="Calibri" w:hAnsi="Calibri" w:cs="Arial"/>
        </w:rPr>
        <w:t xml:space="preserve">unpublished studies may be of </w:t>
      </w:r>
      <w:r w:rsidR="00E70997" w:rsidRPr="00413732">
        <w:rPr>
          <w:rFonts w:ascii="Calibri" w:hAnsi="Calibri" w:cs="Arial"/>
        </w:rPr>
        <w:t>lower methodological quality</w:t>
      </w:r>
      <w:r w:rsidR="00230D61" w:rsidRPr="00230D61">
        <w:t xml:space="preserve"> </w:t>
      </w:r>
      <w:r w:rsidR="009B49D4">
        <w:rPr>
          <w:rFonts w:ascii="Calibri" w:hAnsi="Calibri" w:cs="Arial"/>
        </w:rPr>
        <w:fldChar w:fldCharType="begin"/>
      </w:r>
      <w:r w:rsidR="00DF12BD">
        <w:rPr>
          <w:rFonts w:ascii="Calibri" w:hAnsi="Calibri" w:cs="Arial"/>
        </w:rPr>
        <w:instrText xml:space="preserve"> ADDIN EN.CITE &lt;EndNote&gt;&lt;Cite&gt;&lt;Author&gt;Egger&lt;/Author&gt;&lt;Year&gt;2003&lt;/Year&gt;&lt;RecNum&gt;163&lt;/RecNum&gt;&lt;DisplayText&gt;(Egger et al., 2003)&lt;/DisplayText&gt;&lt;record&gt;&lt;rec-number&gt;163&lt;/rec-number&gt;&lt;foreign-keys&gt;&lt;key app="EN" db-id="rdfpp02su090r6eddv3vr2rhewrwzpt5a200"&gt;163&lt;/key&gt;&lt;/foreign-keys&gt;&lt;ref-type name="Journal Article"&gt;17&lt;/ref-type&gt;&lt;contributors&gt;&lt;authors&gt;&lt;author&gt;Egger, M.&lt;/author&gt;&lt;author&gt;Juni, P.&lt;/author&gt;&lt;author&gt;Bartlett, C.&lt;/author&gt;&lt;author&gt;Holenstein, F.&lt;/author&gt;&lt;author&gt;Sterne, J.&lt;/author&gt;&lt;/authors&gt;&lt;/contributors&gt;&lt;auth-address&gt;Department of Social and Preventive Medicine, University of Berne, Switzerland.&lt;/auth-address&gt;&lt;titles&gt;&lt;title&gt;How important are comprehensive literature searches and the assessment of trial quality in systematic reviews? Empirical study&lt;/title&gt;&lt;secondary-title&gt;Health Technol Assess&lt;/secondary-title&gt;&lt;alt-title&gt;Health technology assessment (Winchester, England)&lt;/alt-title&gt;&lt;/titles&gt;&lt;periodical&gt;&lt;full-title&gt;Health Technol Assess&lt;/full-title&gt;&lt;abbr-1&gt;Health technology assessment (Winchester, England)&lt;/abbr-1&gt;&lt;/periodical&gt;&lt;alt-periodical&gt;&lt;full-title&gt;Health Technol Assess&lt;/full-title&gt;&lt;abbr-1&gt;Health technology assessment (Winchester, England)&lt;/abbr-1&gt;&lt;/alt-periodical&gt;&lt;pages&gt;1-76&lt;/pages&gt;&lt;volume&gt;7&lt;/volume&gt;&lt;number&gt;1&lt;/number&gt;&lt;edition&gt;2003/02/14&lt;/edition&gt;&lt;keywords&gt;&lt;keyword&gt;Clinical Trials as Topic/*standards&lt;/keyword&gt;&lt;keyword&gt;Databases, Bibliographic&lt;/keyword&gt;&lt;keyword&gt;Databases, Factual&lt;/keyword&gt;&lt;keyword&gt;Humans&lt;/keyword&gt;&lt;keyword&gt;Information Storage and Retrieval/*methods&lt;/keyword&gt;&lt;keyword&gt;Language&lt;/keyword&gt;&lt;keyword&gt;*Meta-Analysis as Topic&lt;/keyword&gt;&lt;keyword&gt;Periodicals as Topic&lt;/keyword&gt;&lt;keyword&gt;*Review Literature as Topic&lt;/keyword&gt;&lt;/keywords&gt;&lt;dates&gt;&lt;year&gt;2003&lt;/year&gt;&lt;/dates&gt;&lt;isbn&gt;1366-5278 (Print)&amp;#xD;1366-5278&lt;/isbn&gt;&lt;accession-num&gt;12583822&lt;/accession-num&gt;&lt;urls&gt;&lt;/urls&gt;&lt;remote-database-provider&gt;Nlm&lt;/remote-database-provider&gt;&lt;language&gt;eng&lt;/language&gt;&lt;/record&gt;&lt;/Cite&gt;&lt;/EndNote&gt;</w:instrText>
      </w:r>
      <w:r w:rsidR="009B49D4">
        <w:rPr>
          <w:rFonts w:ascii="Calibri" w:hAnsi="Calibri" w:cs="Arial"/>
        </w:rPr>
        <w:fldChar w:fldCharType="separate"/>
      </w:r>
      <w:r w:rsidR="00927B49">
        <w:rPr>
          <w:rFonts w:ascii="Calibri" w:hAnsi="Calibri" w:cs="Arial"/>
          <w:noProof/>
        </w:rPr>
        <w:t>(</w:t>
      </w:r>
      <w:hyperlink w:anchor="_ENREF_40" w:tooltip="Egger, 2003 #163" w:history="1">
        <w:r w:rsidR="004E14C1">
          <w:rPr>
            <w:rFonts w:ascii="Calibri" w:hAnsi="Calibri" w:cs="Arial"/>
            <w:noProof/>
          </w:rPr>
          <w:t>Egger et al., 2003</w:t>
        </w:r>
      </w:hyperlink>
      <w:r w:rsidR="00927B49">
        <w:rPr>
          <w:rFonts w:ascii="Calibri" w:hAnsi="Calibri" w:cs="Arial"/>
          <w:noProof/>
        </w:rPr>
        <w:t>)</w:t>
      </w:r>
      <w:r w:rsidR="009B49D4">
        <w:rPr>
          <w:rFonts w:ascii="Calibri" w:hAnsi="Calibri" w:cs="Arial"/>
        </w:rPr>
        <w:fldChar w:fldCharType="end"/>
      </w:r>
      <w:r w:rsidR="00E70997">
        <w:rPr>
          <w:rFonts w:ascii="Calibri" w:hAnsi="Calibri" w:cs="Arial"/>
        </w:rPr>
        <w:t xml:space="preserve">. </w:t>
      </w:r>
      <w:r w:rsidR="00D56D61">
        <w:t xml:space="preserve">Furthermore, </w:t>
      </w:r>
      <w:r w:rsidR="00803BA6">
        <w:t>67</w:t>
      </w:r>
      <w:r w:rsidR="00D56D61">
        <w:t xml:space="preserve">% of included studies were secondary </w:t>
      </w:r>
      <w:r w:rsidR="00421C14">
        <w:t xml:space="preserve">analyses, </w:t>
      </w:r>
      <w:r w:rsidR="00D56D61">
        <w:t>which question</w:t>
      </w:r>
      <w:r w:rsidR="00421C14">
        <w:t>s</w:t>
      </w:r>
      <w:r w:rsidR="00D56D61">
        <w:t xml:space="preserve"> </w:t>
      </w:r>
      <w:r w:rsidR="00421C14">
        <w:t xml:space="preserve">the </w:t>
      </w:r>
      <w:r w:rsidR="00B55D09">
        <w:t>statistical</w:t>
      </w:r>
      <w:r w:rsidR="00D56D61">
        <w:t xml:space="preserve"> validity </w:t>
      </w:r>
      <w:r w:rsidR="00421C14">
        <w:t xml:space="preserve">of the </w:t>
      </w:r>
      <w:r w:rsidR="006A0D53">
        <w:t>predictor</w:t>
      </w:r>
      <w:r w:rsidR="00F54D52">
        <w:t>s that we have identified</w:t>
      </w:r>
      <w:r w:rsidR="00D56D61">
        <w:t xml:space="preserve">. </w:t>
      </w:r>
      <w:r w:rsidR="006A0D53">
        <w:t xml:space="preserve">For example, secondary analyses may have failed to detect statistically significant predictor variables simply </w:t>
      </w:r>
      <w:r w:rsidR="00A33082">
        <w:t>due to</w:t>
      </w:r>
      <w:r w:rsidR="006A0D53">
        <w:t xml:space="preserve"> being underpowered for these analyses. </w:t>
      </w:r>
      <w:r w:rsidR="00D56D61">
        <w:t xml:space="preserve">The analysis methods </w:t>
      </w:r>
      <w:r w:rsidR="00F54D52">
        <w:t xml:space="preserve">employed by different studies </w:t>
      </w:r>
      <w:r w:rsidR="00D56D61">
        <w:t>also varied</w:t>
      </w:r>
      <w:r w:rsidR="00F54D52">
        <w:t>,</w:t>
      </w:r>
      <w:r w:rsidR="00D56D61">
        <w:t xml:space="preserve"> </w:t>
      </w:r>
      <w:r w:rsidR="00421C14">
        <w:t xml:space="preserve">and </w:t>
      </w:r>
      <w:r w:rsidR="00F54D52">
        <w:t xml:space="preserve">so </w:t>
      </w:r>
      <w:r w:rsidR="00D56D61">
        <w:t>caution</w:t>
      </w:r>
      <w:r w:rsidR="00421C14">
        <w:t xml:space="preserve"> should be </w:t>
      </w:r>
      <w:r w:rsidR="00F54D52">
        <w:t xml:space="preserve">applied </w:t>
      </w:r>
      <w:r w:rsidR="00421C14">
        <w:t xml:space="preserve">when </w:t>
      </w:r>
      <w:r w:rsidR="00D56D61">
        <w:t xml:space="preserve">interpreting the validity of </w:t>
      </w:r>
      <w:r w:rsidR="00421C14">
        <w:t xml:space="preserve">the </w:t>
      </w:r>
      <w:r w:rsidR="00D56D61">
        <w:t>predictors</w:t>
      </w:r>
      <w:r w:rsidR="00647E7E">
        <w:t xml:space="preserve"> </w:t>
      </w:r>
      <w:r w:rsidR="00421C14">
        <w:t xml:space="preserve">as a </w:t>
      </w:r>
      <w:r w:rsidR="00647E7E">
        <w:t>group</w:t>
      </w:r>
      <w:r w:rsidR="00421C14">
        <w:t xml:space="preserve">. </w:t>
      </w:r>
      <w:r w:rsidR="00A33082">
        <w:t>However, t</w:t>
      </w:r>
      <w:r w:rsidR="00421C14">
        <w:t>he fact that</w:t>
      </w:r>
      <w:r w:rsidR="00D56D61">
        <w:t xml:space="preserve"> </w:t>
      </w:r>
      <w:r w:rsidR="00421C14">
        <w:t xml:space="preserve">the </w:t>
      </w:r>
      <w:r w:rsidR="00D56D61">
        <w:t>majority of studies used regression analysis</w:t>
      </w:r>
      <w:r w:rsidR="00647E7E">
        <w:t xml:space="preserve"> may lessen this concern</w:t>
      </w:r>
      <w:r w:rsidR="00FD674A">
        <w:t>.</w:t>
      </w:r>
    </w:p>
    <w:p w14:paraId="4588DF22" w14:textId="77777777" w:rsidR="00E3405A" w:rsidRDefault="004C74FD" w:rsidP="001A7B17">
      <w:r>
        <w:t>The</w:t>
      </w:r>
      <w:r w:rsidR="007E27CA">
        <w:t>re were also a few limitations in the</w:t>
      </w:r>
      <w:r>
        <w:t xml:space="preserve"> meta-analysis. </w:t>
      </w:r>
      <w:r w:rsidR="007E27CA">
        <w:t>A selection bias may have been introduced as studies were</w:t>
      </w:r>
      <w:r>
        <w:t xml:space="preserve"> only included </w:t>
      </w:r>
      <w:r w:rsidR="007E27CA">
        <w:t>if they</w:t>
      </w:r>
      <w:r>
        <w:t xml:space="preserve"> reported statistically significant predictors. Furthermore, small number of studies reported </w:t>
      </w:r>
      <w:r w:rsidR="007E27CA">
        <w:t>for</w:t>
      </w:r>
      <w:r>
        <w:t xml:space="preserve"> each predictor </w:t>
      </w:r>
      <w:r w:rsidR="007E27CA">
        <w:t xml:space="preserve">variable, </w:t>
      </w:r>
      <w:r>
        <w:t xml:space="preserve">coupled with </w:t>
      </w:r>
      <w:r w:rsidR="007E27CA">
        <w:t xml:space="preserve">a </w:t>
      </w:r>
      <w:r>
        <w:t>variety of treatment modalities introduced high level</w:t>
      </w:r>
      <w:r w:rsidR="007E27CA">
        <w:t>s</w:t>
      </w:r>
      <w:r>
        <w:t xml:space="preserve"> of heterogeneity. The</w:t>
      </w:r>
      <w:r w:rsidR="007E27CA">
        <w:t>refore, although the</w:t>
      </w:r>
      <w:r>
        <w:t xml:space="preserve"> result</w:t>
      </w:r>
      <w:r w:rsidR="007E27CA">
        <w:t>s</w:t>
      </w:r>
      <w:r>
        <w:t xml:space="preserve"> of </w:t>
      </w:r>
      <w:r w:rsidR="007E27CA">
        <w:t xml:space="preserve">the </w:t>
      </w:r>
      <w:r>
        <w:t>meta-analys</w:t>
      </w:r>
      <w:r w:rsidR="007E27CA">
        <w:t>e</w:t>
      </w:r>
      <w:r>
        <w:t xml:space="preserve">s </w:t>
      </w:r>
      <w:r w:rsidR="007E27CA">
        <w:t>may</w:t>
      </w:r>
      <w:r>
        <w:t xml:space="preserve"> be of clinical value</w:t>
      </w:r>
      <w:r w:rsidR="007E27CA">
        <w:t>,</w:t>
      </w:r>
      <w:r>
        <w:t xml:space="preserve"> </w:t>
      </w:r>
      <w:r w:rsidR="007E27CA">
        <w:t>they</w:t>
      </w:r>
      <w:r>
        <w:t xml:space="preserve"> should be interpreted with caution.</w:t>
      </w:r>
      <w:r w:rsidR="00942624">
        <w:t xml:space="preserve"> </w:t>
      </w:r>
      <w:r w:rsidR="00E3405A">
        <w:t xml:space="preserve">Subgroup </w:t>
      </w:r>
      <w:r w:rsidR="00E3405A" w:rsidRPr="00460BBD">
        <w:t xml:space="preserve">analyses examined whether any between-study heterogeneity </w:t>
      </w:r>
      <w:r w:rsidR="00E3405A">
        <w:t xml:space="preserve">in effect sizes </w:t>
      </w:r>
      <w:r w:rsidR="00E3405A" w:rsidRPr="00460BBD">
        <w:t>could be explained by the type of</w:t>
      </w:r>
      <w:r w:rsidR="00E3405A">
        <w:t xml:space="preserve"> treatment. However, these analyses were limited by small numbers of studies</w:t>
      </w:r>
      <w:r w:rsidR="008269A4">
        <w:t xml:space="preserve"> and </w:t>
      </w:r>
      <w:r w:rsidR="00E3405A">
        <w:t>considerable heterogeneity within at least one subgroup for each predictor.</w:t>
      </w:r>
      <w:r w:rsidR="008269A4">
        <w:t xml:space="preserve"> Furthermore, a</w:t>
      </w:r>
      <w:r w:rsidR="008269A4" w:rsidRPr="000821D1">
        <w:t>l</w:t>
      </w:r>
      <w:r w:rsidR="008269A4" w:rsidRPr="00460BBD">
        <w:t xml:space="preserve">though </w:t>
      </w:r>
      <w:r w:rsidR="008269A4">
        <w:t>significant subgroup differences were found for these predictors</w:t>
      </w:r>
      <w:r w:rsidR="008269A4" w:rsidRPr="00460BBD">
        <w:t xml:space="preserve">, the possibility that </w:t>
      </w:r>
      <w:r w:rsidR="008269A4">
        <w:t>a</w:t>
      </w:r>
      <w:r w:rsidR="008269A4" w:rsidRPr="00460BBD">
        <w:t xml:space="preserve"> moderating variable</w:t>
      </w:r>
      <w:r w:rsidR="008269A4">
        <w:t xml:space="preserve"> other than treatment type</w:t>
      </w:r>
      <w:r w:rsidR="008269A4" w:rsidRPr="00460BBD">
        <w:t xml:space="preserve"> may have been responsible for these differences cannot be ruled out.</w:t>
      </w:r>
    </w:p>
    <w:p w14:paraId="2EE4F8DD" w14:textId="77777777" w:rsidR="004C74FD" w:rsidRDefault="004C74FD" w:rsidP="001A7B17">
      <w:pPr>
        <w:rPr>
          <w:i/>
        </w:rPr>
      </w:pPr>
    </w:p>
    <w:p w14:paraId="212C0423" w14:textId="77777777" w:rsidR="00080CBA" w:rsidRPr="00834424" w:rsidRDefault="00CA2917" w:rsidP="001A7B17">
      <w:pPr>
        <w:rPr>
          <w:b/>
        </w:rPr>
      </w:pPr>
      <w:r w:rsidRPr="00834424">
        <w:rPr>
          <w:b/>
        </w:rPr>
        <w:t>Conclusions</w:t>
      </w:r>
    </w:p>
    <w:p w14:paraId="30A781FE" w14:textId="77777777" w:rsidR="00080CBA" w:rsidRDefault="00130951" w:rsidP="001A7B17">
      <w:r>
        <w:t>In this systematic review, we found that older age, higher baseline depression</w:t>
      </w:r>
      <w:r w:rsidR="00622EB0">
        <w:t xml:space="preserve"> severity</w:t>
      </w:r>
      <w:r>
        <w:t>,</w:t>
      </w:r>
      <w:r w:rsidR="00D4017F">
        <w:t xml:space="preserve"> </w:t>
      </w:r>
      <w:r w:rsidR="00622EB0">
        <w:t xml:space="preserve">slower improvement, </w:t>
      </w:r>
      <w:r w:rsidR="00D4017F">
        <w:t>longer current episode duration,</w:t>
      </w:r>
      <w:r>
        <w:t xml:space="preserve"> higher </w:t>
      </w:r>
      <w:r w:rsidR="00C44491">
        <w:t>co-morbid</w:t>
      </w:r>
      <w:r>
        <w:t xml:space="preserve"> </w:t>
      </w:r>
      <w:r w:rsidR="00622EB0">
        <w:t xml:space="preserve">baseline </w:t>
      </w:r>
      <w:r>
        <w:t>anxiety symptoms, the presence of physical illness and impairment of executive function</w:t>
      </w:r>
      <w:r w:rsidR="00622EB0">
        <w:t>ing</w:t>
      </w:r>
      <w:r>
        <w:t xml:space="preserve"> are predictors of poor treatment outcomes.</w:t>
      </w:r>
      <w:r w:rsidR="004C74FD">
        <w:t xml:space="preserve"> </w:t>
      </w:r>
      <w:r w:rsidR="00B0586D">
        <w:t>Of these seven predictor variables identified in 3 or more studies, m</w:t>
      </w:r>
      <w:r w:rsidR="004C74FD">
        <w:t>eta-analys</w:t>
      </w:r>
      <w:r w:rsidR="00B0586D">
        <w:t>e</w:t>
      </w:r>
      <w:r w:rsidR="004C74FD">
        <w:t xml:space="preserve">s confirmed that </w:t>
      </w:r>
      <w:r w:rsidR="00294F81">
        <w:t xml:space="preserve">baseline depression, </w:t>
      </w:r>
      <w:r w:rsidR="004C74FD">
        <w:t>baseline anxiety</w:t>
      </w:r>
      <w:r w:rsidR="00294F81">
        <w:t>,</w:t>
      </w:r>
      <w:r w:rsidR="00294F81" w:rsidRPr="00294F81">
        <w:t xml:space="preserve"> </w:t>
      </w:r>
      <w:r w:rsidR="00294F81">
        <w:t>physical illness</w:t>
      </w:r>
      <w:r w:rsidR="004C74FD">
        <w:t xml:space="preserve"> </w:t>
      </w:r>
      <w:r w:rsidR="00294F81">
        <w:t>and</w:t>
      </w:r>
      <w:r w:rsidR="004C74FD">
        <w:t xml:space="preserve"> executive function</w:t>
      </w:r>
      <w:r w:rsidR="00C36F11">
        <w:t xml:space="preserve"> and </w:t>
      </w:r>
      <w:r w:rsidR="004C74FD">
        <w:t xml:space="preserve">were </w:t>
      </w:r>
      <w:r w:rsidR="00B0586D">
        <w:t xml:space="preserve">significantly </w:t>
      </w:r>
      <w:r w:rsidR="004C74FD">
        <w:t>associated with treatment outcome.</w:t>
      </w:r>
      <w:r w:rsidR="00294F81">
        <w:t xml:space="preserve"> Subgroup analyses </w:t>
      </w:r>
      <w:r w:rsidR="008269A4">
        <w:t xml:space="preserve">found </w:t>
      </w:r>
      <w:r w:rsidR="00294F81">
        <w:t xml:space="preserve">differences </w:t>
      </w:r>
      <w:r w:rsidR="008269A4">
        <w:t>in</w:t>
      </w:r>
      <w:r w:rsidR="00294F81">
        <w:t xml:space="preserve"> predictor effect between biological</w:t>
      </w:r>
      <w:r w:rsidR="008269A4">
        <w:t xml:space="preserve"> treatment trials</w:t>
      </w:r>
      <w:r w:rsidR="005D4617">
        <w:t xml:space="preserve">, </w:t>
      </w:r>
      <w:r w:rsidR="00294F81">
        <w:t xml:space="preserve">psychosocial </w:t>
      </w:r>
      <w:r w:rsidR="008269A4">
        <w:t xml:space="preserve">treatment trials </w:t>
      </w:r>
      <w:r w:rsidR="005D4617">
        <w:t xml:space="preserve">and biological plus psychosocial </w:t>
      </w:r>
      <w:r w:rsidR="00294F81">
        <w:t xml:space="preserve">treatment </w:t>
      </w:r>
      <w:r w:rsidR="008269A4">
        <w:t>trials</w:t>
      </w:r>
      <w:r w:rsidR="00294F81">
        <w:t>.</w:t>
      </w:r>
      <w:r>
        <w:t xml:space="preserve"> </w:t>
      </w:r>
      <w:r w:rsidR="00622EB0">
        <w:t>O</w:t>
      </w:r>
      <w:r>
        <w:t>ther statistical</w:t>
      </w:r>
      <w:r w:rsidR="00622EB0">
        <w:t>ly</w:t>
      </w:r>
      <w:r>
        <w:t xml:space="preserve"> significant predictors were identified from eligible </w:t>
      </w:r>
      <w:r w:rsidR="00622EB0">
        <w:t>studies</w:t>
      </w:r>
      <w:r>
        <w:t xml:space="preserve">, </w:t>
      </w:r>
      <w:r w:rsidR="00622EB0">
        <w:t xml:space="preserve">but </w:t>
      </w:r>
      <w:r>
        <w:t xml:space="preserve">there </w:t>
      </w:r>
      <w:r w:rsidR="00622EB0">
        <w:t xml:space="preserve">were </w:t>
      </w:r>
      <w:r>
        <w:t xml:space="preserve">very few replications of these predictors. </w:t>
      </w:r>
      <w:r w:rsidR="00622EB0">
        <w:t xml:space="preserve">These </w:t>
      </w:r>
      <w:r>
        <w:t xml:space="preserve">results </w:t>
      </w:r>
      <w:r w:rsidR="00622EB0">
        <w:t xml:space="preserve">come </w:t>
      </w:r>
      <w:r>
        <w:t xml:space="preserve">from </w:t>
      </w:r>
      <w:r w:rsidR="00B55D09">
        <w:t>post-hoc</w:t>
      </w:r>
      <w:r>
        <w:t xml:space="preserve"> </w:t>
      </w:r>
      <w:r w:rsidR="00622EB0">
        <w:t xml:space="preserve">analyses </w:t>
      </w:r>
      <w:r>
        <w:t xml:space="preserve">of RCT data which </w:t>
      </w:r>
      <w:r w:rsidR="00B55D09">
        <w:t xml:space="preserve">may question </w:t>
      </w:r>
      <w:r w:rsidR="00622EB0">
        <w:t xml:space="preserve">the </w:t>
      </w:r>
      <w:r w:rsidR="00B55D09">
        <w:t>validity of the</w:t>
      </w:r>
      <w:r w:rsidR="00622EB0">
        <w:t>se</w:t>
      </w:r>
      <w:r w:rsidR="00B55D09">
        <w:t xml:space="preserve"> </w:t>
      </w:r>
      <w:r w:rsidR="00622EB0">
        <w:t>conclusions</w:t>
      </w:r>
      <w:r w:rsidR="00B55D09">
        <w:t xml:space="preserve">. </w:t>
      </w:r>
    </w:p>
    <w:p w14:paraId="2532A77F" w14:textId="77777777" w:rsidR="00C8040F" w:rsidRDefault="00C8040F">
      <w:r>
        <w:br w:type="page"/>
      </w:r>
    </w:p>
    <w:p w14:paraId="23506BC9" w14:textId="77777777" w:rsidR="00C8040F" w:rsidRPr="006048C6" w:rsidRDefault="00C8040F" w:rsidP="00C8040F">
      <w:pPr>
        <w:ind w:firstLine="567"/>
        <w:rPr>
          <w:b/>
          <w:sz w:val="24"/>
          <w:szCs w:val="24"/>
        </w:rPr>
      </w:pPr>
      <w:r w:rsidRPr="006048C6">
        <w:rPr>
          <w:b/>
          <w:sz w:val="24"/>
          <w:szCs w:val="24"/>
        </w:rPr>
        <w:t>Figure 1: PRISMA Flow Diagram</w:t>
      </w:r>
    </w:p>
    <w:p w14:paraId="5F43BDC8" w14:textId="77777777" w:rsidR="00C8040F" w:rsidRDefault="00371251" w:rsidP="00C8040F">
      <w:r>
        <w:rPr>
          <w:noProof/>
          <w:sz w:val="24"/>
          <w:szCs w:val="24"/>
          <w:lang w:eastAsia="en-GB"/>
        </w:rPr>
        <mc:AlternateContent>
          <mc:Choice Requires="wps">
            <w:drawing>
              <wp:anchor distT="0" distB="0" distL="114300" distR="114300" simplePos="0" relativeHeight="251664896" behindDoc="0" locked="0" layoutInCell="1" allowOverlap="1" wp14:anchorId="7EBF418C" wp14:editId="0A429CDC">
                <wp:simplePos x="0" y="0"/>
                <wp:positionH relativeFrom="column">
                  <wp:posOffset>3600450</wp:posOffset>
                </wp:positionH>
                <wp:positionV relativeFrom="paragraph">
                  <wp:posOffset>4216400</wp:posOffset>
                </wp:positionV>
                <wp:extent cx="447675" cy="4445"/>
                <wp:effectExtent l="0" t="76200" r="28575" b="9080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719B2E8" id="_x0000_t32" coordsize="21600,21600" o:spt="32" o:oned="t" path="m,l21600,21600e" filled="f">
                <v:path arrowok="t" fillok="f" o:connecttype="none"/>
                <o:lock v:ext="edit" shapetype="t"/>
              </v:shapetype>
              <v:shape id="Straight Arrow Connector 23" o:spid="_x0000_s1026" type="#_x0000_t32" style="position:absolute;margin-left:283.5pt;margin-top:332pt;width:35.25pt;height:.3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" strokecolor="black [3213]">
                <v:stroke endarrow="block"/>
                <o:lock v:ext="edit" shapetype="f"/>
              </v:shape>
            </w:pict>
          </mc:Fallback>
        </mc:AlternateContent>
      </w:r>
      <w:r>
        <w:rPr>
          <w:noProof/>
          <w:sz w:val="24"/>
          <w:szCs w:val="24"/>
          <w:lang w:eastAsia="en-GB"/>
        </w:rPr>
        <mc:AlternateContent>
          <mc:Choice Requires="wps">
            <w:drawing>
              <wp:anchor distT="0" distB="0" distL="114295" distR="114295" simplePos="0" relativeHeight="251663872" behindDoc="0" locked="0" layoutInCell="1" allowOverlap="1" wp14:anchorId="38886748" wp14:editId="63EF1A4F">
                <wp:simplePos x="0" y="0"/>
                <wp:positionH relativeFrom="column">
                  <wp:posOffset>1633854</wp:posOffset>
                </wp:positionH>
                <wp:positionV relativeFrom="paragraph">
                  <wp:posOffset>1602740</wp:posOffset>
                </wp:positionV>
                <wp:extent cx="0" cy="356235"/>
                <wp:effectExtent l="76200" t="0" r="76200" b="628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2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B942BD" id="Straight Arrow Connector 22" o:spid="_x0000_s1026" type="#_x0000_t32" style="position:absolute;margin-left:128.65pt;margin-top:126.2pt;width:0;height:28.05pt;z-index:2516638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" strokecolor="black [3213]">
                <v:stroke endarrow="block"/>
                <o:lock v:ext="edit" shapetype="f"/>
              </v:shape>
            </w:pict>
          </mc:Fallback>
        </mc:AlternateContent>
      </w:r>
      <w:r>
        <w:rPr>
          <w:noProof/>
          <w:sz w:val="24"/>
          <w:szCs w:val="24"/>
          <w:lang w:eastAsia="en-GB"/>
        </w:rPr>
        <mc:AlternateContent>
          <mc:Choice Requires="wps">
            <w:drawing>
              <wp:anchor distT="0" distB="0" distL="114300" distR="114300" simplePos="0" relativeHeight="251656704" behindDoc="0" locked="0" layoutInCell="1" allowOverlap="1" wp14:anchorId="66D12AC7" wp14:editId="01630B95">
                <wp:simplePos x="0" y="0"/>
                <wp:positionH relativeFrom="column">
                  <wp:posOffset>4057650</wp:posOffset>
                </wp:positionH>
                <wp:positionV relativeFrom="paragraph">
                  <wp:posOffset>3897630</wp:posOffset>
                </wp:positionV>
                <wp:extent cx="2047875" cy="2066925"/>
                <wp:effectExtent l="0" t="0" r="28575" b="28575"/>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066925"/>
                        </a:xfrm>
                        <a:prstGeom prst="rect">
                          <a:avLst/>
                        </a:prstGeom>
                        <a:solidFill>
                          <a:srgbClr val="FFFFFF"/>
                        </a:solidFill>
                        <a:ln w="9525">
                          <a:solidFill>
                            <a:srgbClr val="000000"/>
                          </a:solidFill>
                          <a:miter lim="800000"/>
                          <a:headEnd/>
                          <a:tailEnd/>
                        </a:ln>
                      </wps:spPr>
                      <wps:txbx>
                        <w:txbxContent>
                          <w:p w14:paraId="731C4DA0" w14:textId="77777777" w:rsidR="004E14C1" w:rsidRDefault="004E14C1" w:rsidP="006048C6">
                            <w:pPr>
                              <w:spacing w:after="0" w:line="240" w:lineRule="auto"/>
                              <w:jc w:val="center"/>
                              <w:rPr>
                                <w:rFonts w:ascii="Calibri" w:hAnsi="Calibri"/>
                              </w:rPr>
                            </w:pPr>
                            <w:r>
                              <w:rPr>
                                <w:rFonts w:ascii="Calibri" w:hAnsi="Calibri"/>
                              </w:rPr>
                              <w:t xml:space="preserve">Full-text articles excluded, </w:t>
                            </w:r>
                            <w:r>
                              <w:rPr>
                                <w:rFonts w:ascii="Calibri" w:hAnsi="Calibri"/>
                              </w:rPr>
                              <w:br/>
                              <w:t xml:space="preserve">with reasons </w:t>
                            </w:r>
                            <w:r>
                              <w:rPr>
                                <w:rFonts w:ascii="Calibri" w:hAnsi="Calibri"/>
                              </w:rPr>
                              <w:br/>
                              <w:t>(n = 140)</w:t>
                            </w:r>
                          </w:p>
                          <w:p w14:paraId="1FDAE0E6" w14:textId="77777777" w:rsidR="004E14C1" w:rsidRDefault="004E14C1" w:rsidP="006048C6">
                            <w:pPr>
                              <w:spacing w:after="0" w:line="240" w:lineRule="auto"/>
                              <w:jc w:val="center"/>
                              <w:rPr>
                                <w:rFonts w:ascii="Calibri" w:hAnsi="Calibri"/>
                                <w:sz w:val="16"/>
                              </w:rPr>
                            </w:pPr>
                            <w:r>
                              <w:rPr>
                                <w:rFonts w:ascii="Calibri" w:hAnsi="Calibri"/>
                                <w:sz w:val="16"/>
                              </w:rPr>
                              <w:t>- no predictor analysed (33</w:t>
                            </w:r>
                            <w:r w:rsidRPr="00955325">
                              <w:rPr>
                                <w:rFonts w:ascii="Calibri" w:hAnsi="Calibri"/>
                                <w:sz w:val="16"/>
                              </w:rPr>
                              <w:t>)</w:t>
                            </w:r>
                          </w:p>
                          <w:p w14:paraId="2AF28F14" w14:textId="77777777" w:rsidR="004E14C1" w:rsidRPr="00955325" w:rsidRDefault="004E14C1" w:rsidP="006048C6">
                            <w:pPr>
                              <w:spacing w:after="0" w:line="240" w:lineRule="auto"/>
                              <w:jc w:val="center"/>
                              <w:rPr>
                                <w:rFonts w:ascii="Calibri" w:hAnsi="Calibri"/>
                                <w:sz w:val="16"/>
                              </w:rPr>
                            </w:pPr>
                            <w:r>
                              <w:rPr>
                                <w:rFonts w:ascii="Calibri" w:hAnsi="Calibri"/>
                                <w:sz w:val="16"/>
                              </w:rPr>
                              <w:t>- subjects not old age (27</w:t>
                            </w:r>
                            <w:r w:rsidRPr="00955325">
                              <w:rPr>
                                <w:rFonts w:ascii="Calibri" w:hAnsi="Calibri"/>
                                <w:sz w:val="16"/>
                              </w:rPr>
                              <w:t>)</w:t>
                            </w:r>
                          </w:p>
                          <w:p w14:paraId="3667BC98" w14:textId="77777777" w:rsidR="004E14C1" w:rsidRPr="00955325" w:rsidRDefault="004E14C1" w:rsidP="006048C6">
                            <w:pPr>
                              <w:spacing w:after="0" w:line="240" w:lineRule="auto"/>
                              <w:jc w:val="center"/>
                              <w:rPr>
                                <w:rFonts w:ascii="Calibri" w:hAnsi="Calibri"/>
                                <w:sz w:val="16"/>
                              </w:rPr>
                            </w:pPr>
                            <w:r w:rsidRPr="00955325">
                              <w:rPr>
                                <w:rFonts w:ascii="Calibri" w:hAnsi="Calibri"/>
                                <w:sz w:val="16"/>
                              </w:rPr>
                              <w:t>- Other outcome(</w:t>
                            </w:r>
                            <w:r>
                              <w:rPr>
                                <w:rFonts w:ascii="Calibri" w:hAnsi="Calibri"/>
                                <w:sz w:val="16"/>
                              </w:rPr>
                              <w:t>14</w:t>
                            </w:r>
                            <w:r w:rsidRPr="00955325">
                              <w:rPr>
                                <w:rFonts w:ascii="Calibri" w:hAnsi="Calibri"/>
                                <w:sz w:val="16"/>
                              </w:rPr>
                              <w:t>)</w:t>
                            </w:r>
                          </w:p>
                          <w:p w14:paraId="44BAF440" w14:textId="77777777" w:rsidR="004E14C1" w:rsidRDefault="004E14C1" w:rsidP="006048C6">
                            <w:pPr>
                              <w:spacing w:after="0" w:line="240" w:lineRule="auto"/>
                              <w:jc w:val="center"/>
                              <w:rPr>
                                <w:rFonts w:ascii="Calibri" w:hAnsi="Calibri"/>
                                <w:sz w:val="16"/>
                              </w:rPr>
                            </w:pPr>
                            <w:r>
                              <w:rPr>
                                <w:rFonts w:ascii="Calibri" w:hAnsi="Calibri"/>
                                <w:sz w:val="16"/>
                              </w:rPr>
                              <w:t>- no full text available (abstract/poster) (14)</w:t>
                            </w:r>
                          </w:p>
                          <w:p w14:paraId="53391DB4" w14:textId="77777777" w:rsidR="004E14C1" w:rsidRPr="00955325" w:rsidRDefault="004E14C1" w:rsidP="006048C6">
                            <w:pPr>
                              <w:spacing w:after="0" w:line="240" w:lineRule="auto"/>
                              <w:jc w:val="center"/>
                              <w:rPr>
                                <w:rFonts w:ascii="Calibri" w:hAnsi="Calibri"/>
                                <w:sz w:val="16"/>
                              </w:rPr>
                            </w:pPr>
                            <w:r>
                              <w:rPr>
                                <w:rFonts w:ascii="Calibri" w:hAnsi="Calibri"/>
                                <w:sz w:val="16"/>
                              </w:rPr>
                              <w:t>- not from RCT (13</w:t>
                            </w:r>
                            <w:r w:rsidRPr="00955325">
                              <w:rPr>
                                <w:rFonts w:ascii="Calibri" w:hAnsi="Calibri"/>
                                <w:sz w:val="16"/>
                              </w:rPr>
                              <w:t>)</w:t>
                            </w:r>
                          </w:p>
                          <w:p w14:paraId="51357627" w14:textId="77777777" w:rsidR="004E14C1" w:rsidRDefault="004E14C1" w:rsidP="006048C6">
                            <w:pPr>
                              <w:spacing w:after="0" w:line="240" w:lineRule="auto"/>
                              <w:jc w:val="center"/>
                              <w:rPr>
                                <w:rFonts w:ascii="Calibri" w:hAnsi="Calibri"/>
                                <w:sz w:val="16"/>
                              </w:rPr>
                            </w:pPr>
                            <w:r>
                              <w:rPr>
                                <w:rFonts w:ascii="Calibri" w:hAnsi="Calibri"/>
                                <w:sz w:val="16"/>
                              </w:rPr>
                              <w:t>-no significant predictor reported (12)</w:t>
                            </w:r>
                          </w:p>
                          <w:p w14:paraId="0B02A85D" w14:textId="77777777" w:rsidR="004E14C1" w:rsidRPr="00955325" w:rsidRDefault="004E14C1" w:rsidP="006048C6">
                            <w:pPr>
                              <w:spacing w:after="0" w:line="240" w:lineRule="auto"/>
                              <w:jc w:val="center"/>
                              <w:rPr>
                                <w:rFonts w:ascii="Calibri" w:hAnsi="Calibri"/>
                                <w:sz w:val="16"/>
                              </w:rPr>
                            </w:pPr>
                            <w:r>
                              <w:rPr>
                                <w:rFonts w:ascii="Calibri" w:hAnsi="Calibri"/>
                                <w:sz w:val="16"/>
                              </w:rPr>
                              <w:t>- not in MDD (9</w:t>
                            </w:r>
                            <w:r w:rsidRPr="00955325">
                              <w:rPr>
                                <w:rFonts w:ascii="Calibri" w:hAnsi="Calibri"/>
                                <w:sz w:val="16"/>
                              </w:rPr>
                              <w:t>)</w:t>
                            </w:r>
                          </w:p>
                          <w:p w14:paraId="0001A45F" w14:textId="77777777" w:rsidR="004E14C1" w:rsidRDefault="004E14C1" w:rsidP="006048C6">
                            <w:pPr>
                              <w:spacing w:after="0" w:line="240" w:lineRule="auto"/>
                              <w:jc w:val="center"/>
                              <w:rPr>
                                <w:rFonts w:ascii="Calibri" w:hAnsi="Calibri"/>
                                <w:sz w:val="16"/>
                              </w:rPr>
                            </w:pPr>
                            <w:r>
                              <w:rPr>
                                <w:rFonts w:ascii="Calibri" w:hAnsi="Calibri"/>
                                <w:sz w:val="16"/>
                              </w:rPr>
                              <w:t>-protocol (7)</w:t>
                            </w:r>
                            <w:r w:rsidRPr="0004465B">
                              <w:rPr>
                                <w:rFonts w:ascii="Calibri" w:hAnsi="Calibri"/>
                                <w:sz w:val="16"/>
                              </w:rPr>
                              <w:t xml:space="preserve"> </w:t>
                            </w:r>
                          </w:p>
                          <w:p w14:paraId="5A0B86E9" w14:textId="77777777" w:rsidR="004E14C1" w:rsidRDefault="004E14C1" w:rsidP="006048C6">
                            <w:pPr>
                              <w:spacing w:after="0" w:line="240" w:lineRule="auto"/>
                              <w:jc w:val="center"/>
                              <w:rPr>
                                <w:rFonts w:ascii="Calibri" w:hAnsi="Calibri"/>
                                <w:sz w:val="16"/>
                              </w:rPr>
                            </w:pPr>
                            <w:r>
                              <w:rPr>
                                <w:rFonts w:ascii="Calibri" w:hAnsi="Calibri"/>
                                <w:sz w:val="16"/>
                              </w:rPr>
                              <w:t>- duplicate (6)</w:t>
                            </w:r>
                          </w:p>
                          <w:p w14:paraId="07436D8B" w14:textId="77777777" w:rsidR="004E14C1" w:rsidRDefault="004E14C1" w:rsidP="006048C6">
                            <w:pPr>
                              <w:spacing w:after="0" w:line="240" w:lineRule="auto"/>
                              <w:jc w:val="center"/>
                              <w:rPr>
                                <w:rFonts w:ascii="Calibri" w:hAnsi="Calibri"/>
                                <w:sz w:val="16"/>
                              </w:rPr>
                            </w:pPr>
                            <w:r>
                              <w:rPr>
                                <w:rFonts w:ascii="Calibri" w:hAnsi="Calibri"/>
                                <w:sz w:val="16"/>
                              </w:rPr>
                              <w:t>-review article (3)</w:t>
                            </w:r>
                          </w:p>
                          <w:p w14:paraId="40CE271E" w14:textId="77777777" w:rsidR="004E14C1" w:rsidRPr="00E17E5F" w:rsidRDefault="004E14C1" w:rsidP="006048C6">
                            <w:pPr>
                              <w:spacing w:after="0" w:line="240" w:lineRule="auto"/>
                              <w:jc w:val="center"/>
                              <w:rPr>
                                <w:rFonts w:ascii="Calibri" w:hAnsi="Calibri"/>
                                <w:sz w:val="16"/>
                              </w:rPr>
                            </w:pPr>
                            <w:r>
                              <w:rPr>
                                <w:rFonts w:ascii="Calibri" w:hAnsi="Calibri"/>
                                <w:sz w:val="16"/>
                              </w:rPr>
                              <w:t>-not in English(2)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19.5pt;margin-top:306.9pt;width:161.25pt;height:1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">
                <v:textbox inset=",7.2pt,,7.2pt">
                  <w:txbxContent>
                    <w:p w:rsidR="004E14C1" w:rsidRDefault="004E14C1" w:rsidP="006048C6">
                      <w:pPr>
                        <w:spacing w:after="0" w:line="240" w:lineRule="auto"/>
                        <w:jc w:val="center"/>
                        <w:rPr>
                          <w:rFonts w:ascii="Calibri" w:hAnsi="Calibri"/>
                        </w:rPr>
                      </w:pPr>
                      <w:r>
                        <w:rPr>
                          <w:rFonts w:ascii="Calibri" w:hAnsi="Calibri"/>
                        </w:rPr>
                        <w:t xml:space="preserve">Full-text articles excluded, </w:t>
                      </w:r>
                      <w:r>
                        <w:rPr>
                          <w:rFonts w:ascii="Calibri" w:hAnsi="Calibri"/>
                        </w:rPr>
                        <w:br/>
                        <w:t xml:space="preserve">with reasons </w:t>
                      </w:r>
                      <w:r>
                        <w:rPr>
                          <w:rFonts w:ascii="Calibri" w:hAnsi="Calibri"/>
                        </w:rPr>
                        <w:br/>
                        <w:t>(n = 140)</w:t>
                      </w:r>
                    </w:p>
                    <w:p w:rsidR="004E14C1" w:rsidRDefault="004E14C1" w:rsidP="006048C6">
                      <w:pPr>
                        <w:spacing w:after="0" w:line="240" w:lineRule="auto"/>
                        <w:jc w:val="center"/>
                        <w:rPr>
                          <w:rFonts w:ascii="Calibri" w:hAnsi="Calibri"/>
                          <w:sz w:val="16"/>
                        </w:rPr>
                      </w:pPr>
                      <w:r>
                        <w:rPr>
                          <w:rFonts w:ascii="Calibri" w:hAnsi="Calibri"/>
                          <w:sz w:val="16"/>
                        </w:rPr>
                        <w:t>- no predictor analysed (33</w:t>
                      </w:r>
                      <w:r w:rsidRPr="00955325">
                        <w:rPr>
                          <w:rFonts w:ascii="Calibri" w:hAnsi="Calibri"/>
                          <w:sz w:val="16"/>
                        </w:rPr>
                        <w:t>)</w:t>
                      </w:r>
                    </w:p>
                    <w:p w:rsidR="004E14C1" w:rsidRPr="00955325" w:rsidRDefault="004E14C1" w:rsidP="006048C6">
                      <w:pPr>
                        <w:spacing w:after="0" w:line="240" w:lineRule="auto"/>
                        <w:jc w:val="center"/>
                        <w:rPr>
                          <w:rFonts w:ascii="Calibri" w:hAnsi="Calibri"/>
                          <w:sz w:val="16"/>
                        </w:rPr>
                      </w:pPr>
                      <w:r>
                        <w:rPr>
                          <w:rFonts w:ascii="Calibri" w:hAnsi="Calibri"/>
                          <w:sz w:val="16"/>
                        </w:rPr>
                        <w:t>- subjects not old age (27</w:t>
                      </w:r>
                      <w:r w:rsidRPr="00955325">
                        <w:rPr>
                          <w:rFonts w:ascii="Calibri" w:hAnsi="Calibri"/>
                          <w:sz w:val="16"/>
                        </w:rPr>
                        <w:t>)</w:t>
                      </w:r>
                    </w:p>
                    <w:p w:rsidR="004E14C1" w:rsidRPr="00955325" w:rsidRDefault="004E14C1" w:rsidP="006048C6">
                      <w:pPr>
                        <w:spacing w:after="0" w:line="240" w:lineRule="auto"/>
                        <w:jc w:val="center"/>
                        <w:rPr>
                          <w:rFonts w:ascii="Calibri" w:hAnsi="Calibri"/>
                          <w:sz w:val="16"/>
                        </w:rPr>
                      </w:pPr>
                      <w:r w:rsidRPr="00955325">
                        <w:rPr>
                          <w:rFonts w:ascii="Calibri" w:hAnsi="Calibri"/>
                          <w:sz w:val="16"/>
                        </w:rPr>
                        <w:t>- Other outcome(</w:t>
                      </w:r>
                      <w:r>
                        <w:rPr>
                          <w:rFonts w:ascii="Calibri" w:hAnsi="Calibri"/>
                          <w:sz w:val="16"/>
                        </w:rPr>
                        <w:t>14</w:t>
                      </w:r>
                      <w:r w:rsidRPr="00955325">
                        <w:rPr>
                          <w:rFonts w:ascii="Calibri" w:hAnsi="Calibri"/>
                          <w:sz w:val="16"/>
                        </w:rPr>
                        <w:t>)</w:t>
                      </w:r>
                    </w:p>
                    <w:p w:rsidR="004E14C1" w:rsidRDefault="004E14C1" w:rsidP="006048C6">
                      <w:pPr>
                        <w:spacing w:after="0" w:line="240" w:lineRule="auto"/>
                        <w:jc w:val="center"/>
                        <w:rPr>
                          <w:rFonts w:ascii="Calibri" w:hAnsi="Calibri"/>
                          <w:sz w:val="16"/>
                        </w:rPr>
                      </w:pPr>
                      <w:r>
                        <w:rPr>
                          <w:rFonts w:ascii="Calibri" w:hAnsi="Calibri"/>
                          <w:sz w:val="16"/>
                        </w:rPr>
                        <w:t>- no full text available (abstract/poster) (14)</w:t>
                      </w:r>
                    </w:p>
                    <w:p w:rsidR="004E14C1" w:rsidRPr="00955325" w:rsidRDefault="004E14C1" w:rsidP="006048C6">
                      <w:pPr>
                        <w:spacing w:after="0" w:line="240" w:lineRule="auto"/>
                        <w:jc w:val="center"/>
                        <w:rPr>
                          <w:rFonts w:ascii="Calibri" w:hAnsi="Calibri"/>
                          <w:sz w:val="16"/>
                        </w:rPr>
                      </w:pPr>
                      <w:r>
                        <w:rPr>
                          <w:rFonts w:ascii="Calibri" w:hAnsi="Calibri"/>
                          <w:sz w:val="16"/>
                        </w:rPr>
                        <w:t>- not from RCT (13</w:t>
                      </w:r>
                      <w:r w:rsidRPr="00955325">
                        <w:rPr>
                          <w:rFonts w:ascii="Calibri" w:hAnsi="Calibri"/>
                          <w:sz w:val="16"/>
                        </w:rPr>
                        <w:t>)</w:t>
                      </w:r>
                    </w:p>
                    <w:p w:rsidR="004E14C1" w:rsidRDefault="004E14C1" w:rsidP="006048C6">
                      <w:pPr>
                        <w:spacing w:after="0" w:line="240" w:lineRule="auto"/>
                        <w:jc w:val="center"/>
                        <w:rPr>
                          <w:rFonts w:ascii="Calibri" w:hAnsi="Calibri"/>
                          <w:sz w:val="16"/>
                        </w:rPr>
                      </w:pPr>
                      <w:r>
                        <w:rPr>
                          <w:rFonts w:ascii="Calibri" w:hAnsi="Calibri"/>
                          <w:sz w:val="16"/>
                        </w:rPr>
                        <w:t>-no significant predictor reported (12)</w:t>
                      </w:r>
                    </w:p>
                    <w:p w:rsidR="004E14C1" w:rsidRPr="00955325" w:rsidRDefault="004E14C1" w:rsidP="006048C6">
                      <w:pPr>
                        <w:spacing w:after="0" w:line="240" w:lineRule="auto"/>
                        <w:jc w:val="center"/>
                        <w:rPr>
                          <w:rFonts w:ascii="Calibri" w:hAnsi="Calibri"/>
                          <w:sz w:val="16"/>
                        </w:rPr>
                      </w:pPr>
                      <w:r>
                        <w:rPr>
                          <w:rFonts w:ascii="Calibri" w:hAnsi="Calibri"/>
                          <w:sz w:val="16"/>
                        </w:rPr>
                        <w:t>- not in MDD (9</w:t>
                      </w:r>
                      <w:r w:rsidRPr="00955325">
                        <w:rPr>
                          <w:rFonts w:ascii="Calibri" w:hAnsi="Calibri"/>
                          <w:sz w:val="16"/>
                        </w:rPr>
                        <w:t>)</w:t>
                      </w:r>
                    </w:p>
                    <w:p w:rsidR="004E14C1" w:rsidRDefault="004E14C1" w:rsidP="006048C6">
                      <w:pPr>
                        <w:spacing w:after="0" w:line="240" w:lineRule="auto"/>
                        <w:jc w:val="center"/>
                        <w:rPr>
                          <w:rFonts w:ascii="Calibri" w:hAnsi="Calibri"/>
                          <w:sz w:val="16"/>
                        </w:rPr>
                      </w:pPr>
                      <w:r>
                        <w:rPr>
                          <w:rFonts w:ascii="Calibri" w:hAnsi="Calibri"/>
                          <w:sz w:val="16"/>
                        </w:rPr>
                        <w:t>-protocol (7)</w:t>
                      </w:r>
                      <w:r w:rsidRPr="0004465B">
                        <w:rPr>
                          <w:rFonts w:ascii="Calibri" w:hAnsi="Calibri"/>
                          <w:sz w:val="16"/>
                        </w:rPr>
                        <w:t xml:space="preserve"> </w:t>
                      </w:r>
                    </w:p>
                    <w:p w:rsidR="004E14C1" w:rsidRDefault="004E14C1" w:rsidP="006048C6">
                      <w:pPr>
                        <w:spacing w:after="0" w:line="240" w:lineRule="auto"/>
                        <w:jc w:val="center"/>
                        <w:rPr>
                          <w:rFonts w:ascii="Calibri" w:hAnsi="Calibri"/>
                          <w:sz w:val="16"/>
                        </w:rPr>
                      </w:pPr>
                      <w:r>
                        <w:rPr>
                          <w:rFonts w:ascii="Calibri" w:hAnsi="Calibri"/>
                          <w:sz w:val="16"/>
                        </w:rPr>
                        <w:t>- duplicate (6)</w:t>
                      </w:r>
                    </w:p>
                    <w:p w:rsidR="004E14C1" w:rsidRDefault="004E14C1" w:rsidP="006048C6">
                      <w:pPr>
                        <w:spacing w:after="0" w:line="240" w:lineRule="auto"/>
                        <w:jc w:val="center"/>
                        <w:rPr>
                          <w:rFonts w:ascii="Calibri" w:hAnsi="Calibri"/>
                          <w:sz w:val="16"/>
                        </w:rPr>
                      </w:pPr>
                      <w:r>
                        <w:rPr>
                          <w:rFonts w:ascii="Calibri" w:hAnsi="Calibri"/>
                          <w:sz w:val="16"/>
                        </w:rPr>
                        <w:t>-review article (3)</w:t>
                      </w:r>
                    </w:p>
                    <w:p w:rsidR="004E14C1" w:rsidRPr="00E17E5F" w:rsidRDefault="004E14C1" w:rsidP="006048C6">
                      <w:pPr>
                        <w:spacing w:after="0" w:line="240" w:lineRule="auto"/>
                        <w:jc w:val="center"/>
                        <w:rPr>
                          <w:rFonts w:ascii="Calibri" w:hAnsi="Calibri"/>
                          <w:sz w:val="16"/>
                        </w:rPr>
                      </w:pPr>
                      <w:r>
                        <w:rPr>
                          <w:rFonts w:ascii="Calibri" w:hAnsi="Calibri"/>
                          <w:sz w:val="16"/>
                        </w:rPr>
                        <w:t>-not in English(2)</w:t>
                      </w:r>
                    </w:p>
                  </w:txbxContent>
                </v:textbox>
              </v:rect>
            </w:pict>
          </mc:Fallback>
        </mc:AlternateContent>
      </w:r>
      <w:r>
        <w:rPr>
          <w:noProof/>
          <w:sz w:val="24"/>
          <w:szCs w:val="24"/>
          <w:lang w:eastAsia="en-GB"/>
        </w:rPr>
        <mc:AlternateContent>
          <mc:Choice Requires="wps">
            <w:drawing>
              <wp:anchor distT="0" distB="0" distL="114300" distR="114300" simplePos="0" relativeHeight="251648512" behindDoc="0" locked="0" layoutInCell="1" allowOverlap="1" wp14:anchorId="4FC00D33" wp14:editId="15C72E9B">
                <wp:simplePos x="0" y="0"/>
                <wp:positionH relativeFrom="column">
                  <wp:posOffset>344170</wp:posOffset>
                </wp:positionH>
                <wp:positionV relativeFrom="paragraph">
                  <wp:posOffset>124460</wp:posOffset>
                </wp:positionV>
                <wp:extent cx="2228850" cy="1475740"/>
                <wp:effectExtent l="0" t="0" r="19050" b="1016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75740"/>
                        </a:xfrm>
                        <a:prstGeom prst="rect">
                          <a:avLst/>
                        </a:prstGeom>
                        <a:solidFill>
                          <a:srgbClr val="FFFFFF"/>
                        </a:solidFill>
                        <a:ln w="9525">
                          <a:solidFill>
                            <a:srgbClr val="000000"/>
                          </a:solidFill>
                          <a:miter lim="800000"/>
                          <a:headEnd/>
                          <a:tailEnd/>
                        </a:ln>
                      </wps:spPr>
                      <wps:txbx>
                        <w:txbxContent>
                          <w:p w14:paraId="2F59306A" w14:textId="77777777" w:rsidR="004E14C1" w:rsidRDefault="004E14C1" w:rsidP="006048C6">
                            <w:pPr>
                              <w:spacing w:after="0" w:line="240" w:lineRule="auto"/>
                              <w:jc w:val="center"/>
                              <w:rPr>
                                <w:rFonts w:ascii="Calibri" w:hAnsi="Calibri"/>
                              </w:rPr>
                            </w:pPr>
                            <w:r>
                              <w:rPr>
                                <w:rFonts w:ascii="Calibri" w:hAnsi="Calibri"/>
                              </w:rPr>
                              <w:t xml:space="preserve">Records identified through database searching </w:t>
                            </w:r>
                            <w:r>
                              <w:rPr>
                                <w:rFonts w:ascii="Calibri" w:hAnsi="Calibri"/>
                              </w:rPr>
                              <w:br/>
                              <w:t>(n = 6,706)</w:t>
                            </w:r>
                          </w:p>
                          <w:p w14:paraId="0BA31918" w14:textId="77777777" w:rsidR="004E14C1" w:rsidRPr="00CF3BE6" w:rsidRDefault="004E14C1" w:rsidP="006048C6">
                            <w:pPr>
                              <w:spacing w:after="0" w:line="240" w:lineRule="auto"/>
                              <w:jc w:val="center"/>
                              <w:rPr>
                                <w:rFonts w:ascii="Calibri" w:hAnsi="Calibri"/>
                                <w:sz w:val="18"/>
                              </w:rPr>
                            </w:pPr>
                            <w:r w:rsidRPr="00CF3BE6">
                              <w:rPr>
                                <w:rFonts w:ascii="Calibri" w:hAnsi="Calibri"/>
                                <w:sz w:val="18"/>
                              </w:rPr>
                              <w:t xml:space="preserve">Pubmed </w:t>
                            </w:r>
                            <w:r>
                              <w:rPr>
                                <w:rFonts w:ascii="Calibri" w:hAnsi="Calibri"/>
                                <w:sz w:val="18"/>
                              </w:rPr>
                              <w:t>1,155</w:t>
                            </w:r>
                          </w:p>
                          <w:p w14:paraId="0B06653F" w14:textId="77777777" w:rsidR="004E14C1" w:rsidRPr="00CF3BE6" w:rsidRDefault="004E14C1" w:rsidP="006048C6">
                            <w:pPr>
                              <w:spacing w:after="0" w:line="240" w:lineRule="auto"/>
                              <w:jc w:val="center"/>
                              <w:rPr>
                                <w:rFonts w:ascii="Calibri" w:hAnsi="Calibri"/>
                                <w:sz w:val="18"/>
                              </w:rPr>
                            </w:pPr>
                            <w:r w:rsidRPr="00CF3BE6">
                              <w:rPr>
                                <w:rFonts w:ascii="Calibri" w:hAnsi="Calibri"/>
                                <w:sz w:val="18"/>
                              </w:rPr>
                              <w:t xml:space="preserve">Embase </w:t>
                            </w:r>
                            <w:r>
                              <w:rPr>
                                <w:rFonts w:ascii="Calibri" w:hAnsi="Calibri"/>
                                <w:sz w:val="18"/>
                              </w:rPr>
                              <w:t>1,960</w:t>
                            </w:r>
                          </w:p>
                          <w:p w14:paraId="0F66C5DB" w14:textId="77777777" w:rsidR="004E14C1" w:rsidRPr="00CF3BE6" w:rsidRDefault="004E14C1" w:rsidP="006048C6">
                            <w:pPr>
                              <w:spacing w:after="0" w:line="240" w:lineRule="auto"/>
                              <w:jc w:val="center"/>
                              <w:rPr>
                                <w:rFonts w:ascii="Calibri" w:hAnsi="Calibri"/>
                                <w:sz w:val="18"/>
                              </w:rPr>
                            </w:pPr>
                            <w:r w:rsidRPr="00CF3BE6">
                              <w:rPr>
                                <w:rFonts w:ascii="Calibri" w:hAnsi="Calibri"/>
                                <w:sz w:val="18"/>
                              </w:rPr>
                              <w:t xml:space="preserve">Psychinfo </w:t>
                            </w:r>
                            <w:r>
                              <w:rPr>
                                <w:rFonts w:ascii="Calibri" w:hAnsi="Calibri"/>
                                <w:sz w:val="18"/>
                              </w:rPr>
                              <w:t>694</w:t>
                            </w:r>
                          </w:p>
                          <w:p w14:paraId="74C11D39" w14:textId="77777777" w:rsidR="004E14C1" w:rsidRPr="00CF3BE6" w:rsidRDefault="004E14C1" w:rsidP="006048C6">
                            <w:pPr>
                              <w:spacing w:after="0" w:line="240" w:lineRule="auto"/>
                              <w:jc w:val="center"/>
                              <w:rPr>
                                <w:rFonts w:ascii="Calibri" w:hAnsi="Calibri"/>
                                <w:sz w:val="18"/>
                              </w:rPr>
                            </w:pPr>
                            <w:r>
                              <w:rPr>
                                <w:rFonts w:ascii="Calibri" w:hAnsi="Calibri"/>
                                <w:sz w:val="18"/>
                              </w:rPr>
                              <w:t>CINAHL 806</w:t>
                            </w:r>
                          </w:p>
                          <w:p w14:paraId="2F8B1C87" w14:textId="77777777" w:rsidR="004E14C1" w:rsidRPr="00CF3BE6" w:rsidRDefault="004E14C1" w:rsidP="006048C6">
                            <w:pPr>
                              <w:spacing w:after="0" w:line="240" w:lineRule="auto"/>
                              <w:jc w:val="center"/>
                              <w:rPr>
                                <w:rFonts w:ascii="Calibri" w:hAnsi="Calibri"/>
                                <w:sz w:val="18"/>
                              </w:rPr>
                            </w:pPr>
                            <w:r>
                              <w:rPr>
                                <w:rFonts w:ascii="Calibri" w:hAnsi="Calibri"/>
                                <w:sz w:val="18"/>
                              </w:rPr>
                              <w:t>WoS 2,091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7.1pt;margin-top:9.8pt;width:175.5pt;height:11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">
                <v:textbox inset=",7.2pt,,7.2pt">
                  <w:txbxContent>
                    <w:p w:rsidR="004E14C1" w:rsidRDefault="004E14C1" w:rsidP="006048C6">
                      <w:pPr>
                        <w:spacing w:after="0" w:line="240" w:lineRule="auto"/>
                        <w:jc w:val="center"/>
                        <w:rPr>
                          <w:rFonts w:ascii="Calibri" w:hAnsi="Calibri"/>
                        </w:rPr>
                      </w:pPr>
                      <w:r>
                        <w:rPr>
                          <w:rFonts w:ascii="Calibri" w:hAnsi="Calibri"/>
                        </w:rPr>
                        <w:t xml:space="preserve">Records identified through database searching </w:t>
                      </w:r>
                      <w:r>
                        <w:rPr>
                          <w:rFonts w:ascii="Calibri" w:hAnsi="Calibri"/>
                        </w:rPr>
                        <w:br/>
                        <w:t>(n = 6,706)</w:t>
                      </w:r>
                    </w:p>
                    <w:p w:rsidR="004E14C1" w:rsidRPr="00CF3BE6" w:rsidRDefault="004E14C1" w:rsidP="006048C6">
                      <w:pPr>
                        <w:spacing w:after="0" w:line="240" w:lineRule="auto"/>
                        <w:jc w:val="center"/>
                        <w:rPr>
                          <w:rFonts w:ascii="Calibri" w:hAnsi="Calibri"/>
                          <w:sz w:val="18"/>
                        </w:rPr>
                      </w:pPr>
                      <w:r w:rsidRPr="00CF3BE6">
                        <w:rPr>
                          <w:rFonts w:ascii="Calibri" w:hAnsi="Calibri"/>
                          <w:sz w:val="18"/>
                        </w:rPr>
                        <w:t xml:space="preserve">Pubmed </w:t>
                      </w:r>
                      <w:r>
                        <w:rPr>
                          <w:rFonts w:ascii="Calibri" w:hAnsi="Calibri"/>
                          <w:sz w:val="18"/>
                        </w:rPr>
                        <w:t>1,155</w:t>
                      </w:r>
                    </w:p>
                    <w:p w:rsidR="004E14C1" w:rsidRPr="00CF3BE6" w:rsidRDefault="004E14C1" w:rsidP="006048C6">
                      <w:pPr>
                        <w:spacing w:after="0" w:line="240" w:lineRule="auto"/>
                        <w:jc w:val="center"/>
                        <w:rPr>
                          <w:rFonts w:ascii="Calibri" w:hAnsi="Calibri"/>
                          <w:sz w:val="18"/>
                        </w:rPr>
                      </w:pPr>
                      <w:r w:rsidRPr="00CF3BE6">
                        <w:rPr>
                          <w:rFonts w:ascii="Calibri" w:hAnsi="Calibri"/>
                          <w:sz w:val="18"/>
                        </w:rPr>
                        <w:t xml:space="preserve">Embase </w:t>
                      </w:r>
                      <w:r>
                        <w:rPr>
                          <w:rFonts w:ascii="Calibri" w:hAnsi="Calibri"/>
                          <w:sz w:val="18"/>
                        </w:rPr>
                        <w:t>1,960</w:t>
                      </w:r>
                    </w:p>
                    <w:p w:rsidR="004E14C1" w:rsidRPr="00CF3BE6" w:rsidRDefault="004E14C1" w:rsidP="006048C6">
                      <w:pPr>
                        <w:spacing w:after="0" w:line="240" w:lineRule="auto"/>
                        <w:jc w:val="center"/>
                        <w:rPr>
                          <w:rFonts w:ascii="Calibri" w:hAnsi="Calibri"/>
                          <w:sz w:val="18"/>
                        </w:rPr>
                      </w:pPr>
                      <w:r w:rsidRPr="00CF3BE6">
                        <w:rPr>
                          <w:rFonts w:ascii="Calibri" w:hAnsi="Calibri"/>
                          <w:sz w:val="18"/>
                        </w:rPr>
                        <w:t xml:space="preserve">Psychinfo </w:t>
                      </w:r>
                      <w:r>
                        <w:rPr>
                          <w:rFonts w:ascii="Calibri" w:hAnsi="Calibri"/>
                          <w:sz w:val="18"/>
                        </w:rPr>
                        <w:t>694</w:t>
                      </w:r>
                    </w:p>
                    <w:p w:rsidR="004E14C1" w:rsidRPr="00CF3BE6" w:rsidRDefault="004E14C1" w:rsidP="006048C6">
                      <w:pPr>
                        <w:spacing w:after="0" w:line="240" w:lineRule="auto"/>
                        <w:jc w:val="center"/>
                        <w:rPr>
                          <w:rFonts w:ascii="Calibri" w:hAnsi="Calibri"/>
                          <w:sz w:val="18"/>
                        </w:rPr>
                      </w:pPr>
                      <w:r>
                        <w:rPr>
                          <w:rFonts w:ascii="Calibri" w:hAnsi="Calibri"/>
                          <w:sz w:val="18"/>
                        </w:rPr>
                        <w:t>CINAHL 806</w:t>
                      </w:r>
                    </w:p>
                    <w:p w:rsidR="004E14C1" w:rsidRPr="00CF3BE6" w:rsidRDefault="004E14C1" w:rsidP="006048C6">
                      <w:pPr>
                        <w:spacing w:after="0" w:line="240" w:lineRule="auto"/>
                        <w:jc w:val="center"/>
                        <w:rPr>
                          <w:rFonts w:ascii="Calibri" w:hAnsi="Calibri"/>
                          <w:sz w:val="18"/>
                        </w:rPr>
                      </w:pPr>
                      <w:r>
                        <w:rPr>
                          <w:rFonts w:ascii="Calibri" w:hAnsi="Calibri"/>
                          <w:sz w:val="18"/>
                        </w:rPr>
                        <w:t>WoS 2,091</w:t>
                      </w:r>
                    </w:p>
                  </w:txbxContent>
                </v:textbox>
              </v:rect>
            </w:pict>
          </mc:Fallback>
        </mc:AlternateContent>
      </w:r>
      <w:r>
        <w:rPr>
          <w:noProof/>
          <w:sz w:val="24"/>
          <w:szCs w:val="24"/>
          <w:lang w:eastAsia="en-GB"/>
        </w:rPr>
        <mc:AlternateContent>
          <mc:Choice Requires="wps">
            <w:drawing>
              <wp:anchor distT="0" distB="0" distL="114300" distR="114300" simplePos="0" relativeHeight="251657728" behindDoc="0" locked="0" layoutInCell="1" allowOverlap="1" wp14:anchorId="15539D6B" wp14:editId="43CAD2AF">
                <wp:simplePos x="0" y="0"/>
                <wp:positionH relativeFrom="column">
                  <wp:posOffset>1885950</wp:posOffset>
                </wp:positionH>
                <wp:positionV relativeFrom="paragraph">
                  <wp:posOffset>4926330</wp:posOffset>
                </wp:positionV>
                <wp:extent cx="1714500" cy="685800"/>
                <wp:effectExtent l="0" t="0" r="19050" b="1905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93884FC" w14:textId="77777777" w:rsidR="004E14C1" w:rsidRDefault="004E14C1" w:rsidP="006048C6">
                            <w:pPr>
                              <w:spacing w:line="240" w:lineRule="auto"/>
                              <w:jc w:val="center"/>
                              <w:rPr>
                                <w:rFonts w:ascii="Calibri" w:hAnsi="Calibri"/>
                              </w:rPr>
                            </w:pPr>
                            <w:r>
                              <w:rPr>
                                <w:rFonts w:ascii="Calibri" w:hAnsi="Calibri"/>
                              </w:rPr>
                              <w:t xml:space="preserve">Studies included in qualitative synthesis </w:t>
                            </w:r>
                            <w:r>
                              <w:rPr>
                                <w:rFonts w:ascii="Calibri" w:hAnsi="Calibri"/>
                              </w:rPr>
                              <w:br/>
                              <w:t>(n = 67)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148.5pt;margin-top:387.9pt;width:1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">
                <v:textbox inset=",7.2pt,,7.2pt">
                  <w:txbxContent>
                    <w:p w:rsidR="004E14C1" w:rsidRDefault="004E14C1" w:rsidP="006048C6">
                      <w:pPr>
                        <w:spacing w:line="240" w:lineRule="auto"/>
                        <w:jc w:val="center"/>
                        <w:rPr>
                          <w:rFonts w:ascii="Calibri" w:hAnsi="Calibri"/>
                        </w:rPr>
                      </w:pPr>
                      <w:r>
                        <w:rPr>
                          <w:rFonts w:ascii="Calibri" w:hAnsi="Calibri"/>
                        </w:rPr>
                        <w:t xml:space="preserve">Studies included in qualitative synthesis </w:t>
                      </w:r>
                      <w:r>
                        <w:rPr>
                          <w:rFonts w:ascii="Calibri" w:hAnsi="Calibri"/>
                        </w:rPr>
                        <w:br/>
                        <w:t>(n = 67)</w:t>
                      </w:r>
                    </w:p>
                  </w:txbxContent>
                </v:textbox>
              </v:rect>
            </w:pict>
          </mc:Fallback>
        </mc:AlternateContent>
      </w:r>
      <w:r>
        <w:rPr>
          <w:noProof/>
          <w:sz w:val="24"/>
          <w:szCs w:val="24"/>
          <w:lang w:eastAsia="en-GB"/>
        </w:rPr>
        <mc:AlternateContent>
          <mc:Choice Requires="wps">
            <w:drawing>
              <wp:anchor distT="36576" distB="36576" distL="36575" distR="36575" simplePos="0" relativeHeight="251660800" behindDoc="0" locked="0" layoutInCell="1" allowOverlap="1" wp14:anchorId="570161FC" wp14:editId="6B18D54A">
                <wp:simplePos x="0" y="0"/>
                <wp:positionH relativeFrom="column">
                  <wp:posOffset>2743199</wp:posOffset>
                </wp:positionH>
                <wp:positionV relativeFrom="paragraph">
                  <wp:posOffset>4583430</wp:posOffset>
                </wp:positionV>
                <wp:extent cx="0" cy="342900"/>
                <wp:effectExtent l="76200" t="0" r="76200" b="5715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D800A4" id="AutoShape 19" o:spid="_x0000_s1026" type="#_x0000_t32" style="position:absolute;margin-left:3in;margin-top:360.9pt;width:0;height:27pt;z-index:25166080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">
                <v:stroke endarrow="block"/>
                <v:shadow color="#ccc"/>
              </v:shape>
            </w:pict>
          </mc:Fallback>
        </mc:AlternateContent>
      </w:r>
      <w:r>
        <w:rPr>
          <w:noProof/>
          <w:sz w:val="24"/>
          <w:szCs w:val="24"/>
          <w:lang w:eastAsia="en-GB"/>
        </w:rPr>
        <mc:AlternateContent>
          <mc:Choice Requires="wps">
            <w:drawing>
              <wp:anchor distT="0" distB="0" distL="114300" distR="114300" simplePos="0" relativeHeight="251655680" behindDoc="0" locked="0" layoutInCell="1" allowOverlap="1" wp14:anchorId="32BB626F" wp14:editId="59BBFB30">
                <wp:simplePos x="0" y="0"/>
                <wp:positionH relativeFrom="column">
                  <wp:posOffset>1885950</wp:posOffset>
                </wp:positionH>
                <wp:positionV relativeFrom="paragraph">
                  <wp:posOffset>3897630</wp:posOffset>
                </wp:positionV>
                <wp:extent cx="1714500" cy="685800"/>
                <wp:effectExtent l="0" t="0" r="19050" b="1905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305BAEC3" w14:textId="77777777" w:rsidR="004E14C1" w:rsidRDefault="004E14C1" w:rsidP="006048C6">
                            <w:pPr>
                              <w:spacing w:line="240" w:lineRule="auto"/>
                              <w:jc w:val="center"/>
                              <w:rPr>
                                <w:rFonts w:ascii="Calibri" w:hAnsi="Calibri"/>
                              </w:rPr>
                            </w:pPr>
                            <w:r>
                              <w:rPr>
                                <w:rFonts w:ascii="Calibri" w:hAnsi="Calibri"/>
                              </w:rPr>
                              <w:t xml:space="preserve">Full-text articles assessed for eligibility </w:t>
                            </w:r>
                            <w:r>
                              <w:rPr>
                                <w:rFonts w:ascii="Calibri" w:hAnsi="Calibri"/>
                              </w:rPr>
                              <w:br/>
                              <w:t>(n = 207)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148.5pt;margin-top:306.9pt;width:13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">
                <v:textbox inset=",7.2pt,,7.2pt">
                  <w:txbxContent>
                    <w:p w:rsidR="004E14C1" w:rsidRDefault="004E14C1" w:rsidP="006048C6">
                      <w:pPr>
                        <w:spacing w:line="240" w:lineRule="auto"/>
                        <w:jc w:val="center"/>
                        <w:rPr>
                          <w:rFonts w:ascii="Calibri" w:hAnsi="Calibri"/>
                        </w:rPr>
                      </w:pPr>
                      <w:r>
                        <w:rPr>
                          <w:rFonts w:ascii="Calibri" w:hAnsi="Calibri"/>
                        </w:rPr>
                        <w:t xml:space="preserve">Full-text articles assessed for eligibility </w:t>
                      </w:r>
                      <w:r>
                        <w:rPr>
                          <w:rFonts w:ascii="Calibri" w:hAnsi="Calibri"/>
                        </w:rPr>
                        <w:br/>
                        <w:t>(n = 207)</w:t>
                      </w:r>
                    </w:p>
                  </w:txbxContent>
                </v:textbox>
              </v:rect>
            </w:pict>
          </mc:Fallback>
        </mc:AlternateContent>
      </w:r>
      <w:r>
        <w:rPr>
          <w:noProof/>
          <w:sz w:val="24"/>
          <w:szCs w:val="24"/>
          <w:lang w:eastAsia="en-GB"/>
        </w:rPr>
        <mc:AlternateContent>
          <mc:Choice Requires="wps">
            <w:drawing>
              <wp:anchor distT="36575" distB="36575" distL="36576" distR="36576" simplePos="0" relativeHeight="251661824" behindDoc="0" locked="0" layoutInCell="1" allowOverlap="1" wp14:anchorId="1BA0497D" wp14:editId="6F300D36">
                <wp:simplePos x="0" y="0"/>
                <wp:positionH relativeFrom="column">
                  <wp:posOffset>3578225</wp:posOffset>
                </wp:positionH>
                <wp:positionV relativeFrom="paragraph">
                  <wp:posOffset>3268979</wp:posOffset>
                </wp:positionV>
                <wp:extent cx="650875" cy="0"/>
                <wp:effectExtent l="0" t="76200" r="15875" b="9525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413209" id="AutoShape 21" o:spid="_x0000_s1026" type="#_x0000_t32" style="position:absolute;margin-left:281.75pt;margin-top:257.4pt;width:51.25pt;height:0;z-index:25166182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">
                <v:stroke endarrow="block"/>
                <v:shadow color="#ccc"/>
              </v:shape>
            </w:pict>
          </mc:Fallback>
        </mc:AlternateContent>
      </w:r>
      <w:r>
        <w:rPr>
          <w:noProof/>
          <w:sz w:val="24"/>
          <w:szCs w:val="24"/>
          <w:lang w:eastAsia="en-GB"/>
        </w:rPr>
        <mc:AlternateContent>
          <mc:Choice Requires="wps">
            <w:drawing>
              <wp:anchor distT="0" distB="0" distL="114300" distR="114300" simplePos="0" relativeHeight="251654656" behindDoc="0" locked="0" layoutInCell="1" allowOverlap="1" wp14:anchorId="2177B16D" wp14:editId="07DE7027">
                <wp:simplePos x="0" y="0"/>
                <wp:positionH relativeFrom="column">
                  <wp:posOffset>4229100</wp:posOffset>
                </wp:positionH>
                <wp:positionV relativeFrom="paragraph">
                  <wp:posOffset>2983230</wp:posOffset>
                </wp:positionV>
                <wp:extent cx="1714500" cy="571500"/>
                <wp:effectExtent l="0" t="0" r="19050" b="1905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2FC12194" w14:textId="77777777" w:rsidR="004E14C1" w:rsidRDefault="004E14C1" w:rsidP="006048C6">
                            <w:pPr>
                              <w:spacing w:line="240" w:lineRule="auto"/>
                              <w:jc w:val="center"/>
                              <w:rPr>
                                <w:rFonts w:ascii="Calibri" w:hAnsi="Calibri"/>
                              </w:rPr>
                            </w:pPr>
                            <w:r>
                              <w:rPr>
                                <w:rFonts w:ascii="Calibri" w:hAnsi="Calibri"/>
                              </w:rPr>
                              <w:t xml:space="preserve">Records excluded </w:t>
                            </w:r>
                            <w:r>
                              <w:rPr>
                                <w:rFonts w:ascii="Calibri" w:hAnsi="Calibri"/>
                              </w:rPr>
                              <w:br/>
                              <w:t>(n = 4,662)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333pt;margin-top:234.9pt;width:13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ST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">
                <v:textbox inset=",7.2pt,,7.2pt">
                  <w:txbxContent>
                    <w:p w:rsidR="004E14C1" w:rsidRDefault="004E14C1" w:rsidP="006048C6">
                      <w:pPr>
                        <w:spacing w:line="240" w:lineRule="auto"/>
                        <w:jc w:val="center"/>
                        <w:rPr>
                          <w:rFonts w:ascii="Calibri" w:hAnsi="Calibri"/>
                        </w:rPr>
                      </w:pPr>
                      <w:r>
                        <w:rPr>
                          <w:rFonts w:ascii="Calibri" w:hAnsi="Calibri"/>
                        </w:rPr>
                        <w:t xml:space="preserve">Records excluded </w:t>
                      </w:r>
                      <w:r>
                        <w:rPr>
                          <w:rFonts w:ascii="Calibri" w:hAnsi="Calibri"/>
                        </w:rPr>
                        <w:br/>
                        <w:t>(n = 4,662)</w:t>
                      </w:r>
                    </w:p>
                  </w:txbxContent>
                </v:textbox>
              </v:rect>
            </w:pict>
          </mc:Fallback>
        </mc:AlternateContent>
      </w:r>
      <w:r>
        <w:rPr>
          <w:noProof/>
          <w:sz w:val="24"/>
          <w:szCs w:val="24"/>
          <w:lang w:eastAsia="en-GB"/>
        </w:rPr>
        <mc:AlternateContent>
          <mc:Choice Requires="wps">
            <w:drawing>
              <wp:anchor distT="0" distB="0" distL="114300" distR="114300" simplePos="0" relativeHeight="251653632" behindDoc="0" locked="0" layoutInCell="1" allowOverlap="1" wp14:anchorId="7B813B91" wp14:editId="27D71ABF">
                <wp:simplePos x="0" y="0"/>
                <wp:positionH relativeFrom="column">
                  <wp:posOffset>1908175</wp:posOffset>
                </wp:positionH>
                <wp:positionV relativeFrom="paragraph">
                  <wp:posOffset>2983230</wp:posOffset>
                </wp:positionV>
                <wp:extent cx="1670050" cy="571500"/>
                <wp:effectExtent l="0" t="0" r="25400" b="1905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582A768E" w14:textId="77777777" w:rsidR="004E14C1" w:rsidRDefault="004E14C1" w:rsidP="006048C6">
                            <w:pPr>
                              <w:spacing w:line="240" w:lineRule="auto"/>
                              <w:jc w:val="center"/>
                              <w:rPr>
                                <w:rFonts w:ascii="Calibri" w:hAnsi="Calibri"/>
                              </w:rPr>
                            </w:pPr>
                            <w:r>
                              <w:rPr>
                                <w:rFonts w:ascii="Calibri" w:hAnsi="Calibri"/>
                              </w:rPr>
                              <w:t xml:space="preserve">Records screened </w:t>
                            </w:r>
                            <w:r>
                              <w:rPr>
                                <w:rFonts w:ascii="Calibri" w:hAnsi="Calibri"/>
                              </w:rPr>
                              <w:br/>
                              <w:t>(n = 4,869)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150.25pt;margin-top:234.9pt;width:131.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">
                <v:textbox inset=",7.2pt,,7.2pt">
                  <w:txbxContent>
                    <w:p w:rsidR="004E14C1" w:rsidRDefault="004E14C1" w:rsidP="006048C6">
                      <w:pPr>
                        <w:spacing w:line="240" w:lineRule="auto"/>
                        <w:jc w:val="center"/>
                        <w:rPr>
                          <w:rFonts w:ascii="Calibri" w:hAnsi="Calibri"/>
                        </w:rPr>
                      </w:pPr>
                      <w:r>
                        <w:rPr>
                          <w:rFonts w:ascii="Calibri" w:hAnsi="Calibri"/>
                        </w:rPr>
                        <w:t xml:space="preserve">Records screened </w:t>
                      </w:r>
                      <w:r>
                        <w:rPr>
                          <w:rFonts w:ascii="Calibri" w:hAnsi="Calibri"/>
                        </w:rPr>
                        <w:br/>
                        <w:t>(n = 4,869)</w:t>
                      </w:r>
                    </w:p>
                  </w:txbxContent>
                </v:textbox>
              </v:rect>
            </w:pict>
          </mc:Fallback>
        </mc:AlternateContent>
      </w:r>
      <w:r>
        <w:rPr>
          <w:noProof/>
          <w:sz w:val="24"/>
          <w:szCs w:val="24"/>
          <w:lang w:eastAsia="en-GB"/>
        </w:rPr>
        <mc:AlternateContent>
          <mc:Choice Requires="wps">
            <w:drawing>
              <wp:anchor distT="36576" distB="36576" distL="36575" distR="36575" simplePos="0" relativeHeight="251659776" behindDoc="0" locked="0" layoutInCell="1" allowOverlap="1" wp14:anchorId="0229C89D" wp14:editId="1801DD7E">
                <wp:simplePos x="0" y="0"/>
                <wp:positionH relativeFrom="column">
                  <wp:posOffset>2743199</wp:posOffset>
                </wp:positionH>
                <wp:positionV relativeFrom="paragraph">
                  <wp:posOffset>3554730</wp:posOffset>
                </wp:positionV>
                <wp:extent cx="0" cy="342900"/>
                <wp:effectExtent l="76200" t="0" r="76200" b="5715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9A0441" id="AutoShape 18" o:spid="_x0000_s1026" type="#_x0000_t32" style="position:absolute;margin-left:3in;margin-top:279.9pt;width:0;height:27pt;z-index:25165977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">
                <v:stroke endarrow="block"/>
                <v:shadow color="#ccc"/>
              </v:shape>
            </w:pict>
          </mc:Fallback>
        </mc:AlternateContent>
      </w:r>
      <w:r>
        <w:rPr>
          <w:noProof/>
          <w:sz w:val="24"/>
          <w:szCs w:val="24"/>
          <w:lang w:eastAsia="en-GB"/>
        </w:rPr>
        <mc:AlternateContent>
          <mc:Choice Requires="wps">
            <w:drawing>
              <wp:anchor distT="36576" distB="36576" distL="36575" distR="36575" simplePos="0" relativeHeight="251658752" behindDoc="0" locked="0" layoutInCell="1" allowOverlap="1" wp14:anchorId="1A9AF5EE" wp14:editId="45D97D0F">
                <wp:simplePos x="0" y="0"/>
                <wp:positionH relativeFrom="column">
                  <wp:posOffset>2743199</wp:posOffset>
                </wp:positionH>
                <wp:positionV relativeFrom="paragraph">
                  <wp:posOffset>2526030</wp:posOffset>
                </wp:positionV>
                <wp:extent cx="0" cy="457200"/>
                <wp:effectExtent l="76200" t="0" r="57150" b="5715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F5B699" id="AutoShape 17" o:spid="_x0000_s1026" type="#_x0000_t32" style="position:absolute;margin-left:3in;margin-top:198.9pt;width:0;height:36pt;z-index:25165875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">
                <v:stroke endarrow="block"/>
                <v:shadow color="#ccc"/>
              </v:shape>
            </w:pict>
          </mc:Fallback>
        </mc:AlternateContent>
      </w:r>
      <w:r>
        <w:rPr>
          <w:noProof/>
          <w:sz w:val="24"/>
          <w:szCs w:val="24"/>
          <w:lang w:eastAsia="en-GB"/>
        </w:rPr>
        <mc:AlternateContent>
          <mc:Choice Requires="wps">
            <w:drawing>
              <wp:anchor distT="36576" distB="36576" distL="36575" distR="36575" simplePos="0" relativeHeight="251649536" behindDoc="0" locked="0" layoutInCell="1" allowOverlap="1" wp14:anchorId="439F7ADF" wp14:editId="58398F5B">
                <wp:simplePos x="0" y="0"/>
                <wp:positionH relativeFrom="column">
                  <wp:posOffset>3886199</wp:posOffset>
                </wp:positionH>
                <wp:positionV relativeFrom="paragraph">
                  <wp:posOffset>1497330</wp:posOffset>
                </wp:positionV>
                <wp:extent cx="0" cy="457200"/>
                <wp:effectExtent l="76200" t="0" r="57150" b="571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F113F6" id="AutoShape 7" o:spid="_x0000_s1026" type="#_x0000_t32" style="position:absolute;margin-left:306pt;margin-top:117.9pt;width:0;height:36pt;z-index:2516495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">
                <v:stroke endarrow="block"/>
                <v:shadow color="#ccc"/>
              </v:shape>
            </w:pict>
          </mc:Fallback>
        </mc:AlternateContent>
      </w:r>
      <w:r>
        <w:rPr>
          <w:noProof/>
          <w:sz w:val="24"/>
          <w:szCs w:val="24"/>
          <w:lang w:eastAsia="en-GB"/>
        </w:rPr>
        <mc:AlternateContent>
          <mc:Choice Requires="wps">
            <w:drawing>
              <wp:anchor distT="0" distB="0" distL="114300" distR="114300" simplePos="0" relativeHeight="251652608" behindDoc="0" locked="0" layoutInCell="1" allowOverlap="1" wp14:anchorId="333D87CD" wp14:editId="5A8F92F8">
                <wp:simplePos x="0" y="0"/>
                <wp:positionH relativeFrom="column">
                  <wp:posOffset>1356995</wp:posOffset>
                </wp:positionH>
                <wp:positionV relativeFrom="paragraph">
                  <wp:posOffset>1954530</wp:posOffset>
                </wp:positionV>
                <wp:extent cx="2771775" cy="571500"/>
                <wp:effectExtent l="0" t="0" r="28575" b="190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25B53510" w14:textId="77777777" w:rsidR="004E14C1" w:rsidRDefault="004E14C1" w:rsidP="006048C6">
                            <w:pPr>
                              <w:spacing w:line="240" w:lineRule="auto"/>
                              <w:jc w:val="center"/>
                              <w:rPr>
                                <w:rFonts w:ascii="Calibri" w:hAnsi="Calibri"/>
                              </w:rPr>
                            </w:pPr>
                            <w:r>
                              <w:rPr>
                                <w:rFonts w:ascii="Calibri" w:hAnsi="Calibri"/>
                              </w:rPr>
                              <w:t xml:space="preserve">Records after duplicates removed </w:t>
                            </w:r>
                            <w:r>
                              <w:rPr>
                                <w:rFonts w:ascii="Calibri" w:hAnsi="Calibri"/>
                              </w:rPr>
                              <w:br/>
                              <w:t>(n = 4,869)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106.85pt;margin-top:153.9pt;width:218.2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">
                <v:textbox inset=",7.2pt,,7.2pt">
                  <w:txbxContent>
                    <w:p w:rsidR="004E14C1" w:rsidRDefault="004E14C1" w:rsidP="006048C6">
                      <w:pPr>
                        <w:spacing w:line="240" w:lineRule="auto"/>
                        <w:jc w:val="center"/>
                        <w:rPr>
                          <w:rFonts w:ascii="Calibri" w:hAnsi="Calibri"/>
                        </w:rPr>
                      </w:pPr>
                      <w:r>
                        <w:rPr>
                          <w:rFonts w:ascii="Calibri" w:hAnsi="Calibri"/>
                        </w:rPr>
                        <w:t xml:space="preserve">Records after duplicates removed </w:t>
                      </w:r>
                      <w:r>
                        <w:rPr>
                          <w:rFonts w:ascii="Calibri" w:hAnsi="Calibri"/>
                        </w:rPr>
                        <w:br/>
                        <w:t>(n = 4,869)</w:t>
                      </w:r>
                    </w:p>
                  </w:txbxContent>
                </v:textbox>
              </v:rect>
            </w:pict>
          </mc:Fallback>
        </mc:AlternateContent>
      </w:r>
      <w:r>
        <w:rPr>
          <w:noProof/>
          <w:sz w:val="24"/>
          <w:szCs w:val="24"/>
          <w:lang w:eastAsia="en-GB"/>
        </w:rPr>
        <mc:AlternateContent>
          <mc:Choice Requires="wps">
            <w:drawing>
              <wp:anchor distT="0" distB="0" distL="114300" distR="114300" simplePos="0" relativeHeight="251651584" behindDoc="0" locked="0" layoutInCell="1" allowOverlap="1" wp14:anchorId="51062995" wp14:editId="74760BC6">
                <wp:simplePos x="0" y="0"/>
                <wp:positionH relativeFrom="column">
                  <wp:posOffset>2914650</wp:posOffset>
                </wp:positionH>
                <wp:positionV relativeFrom="paragraph">
                  <wp:posOffset>811530</wp:posOffset>
                </wp:positionV>
                <wp:extent cx="2228850" cy="685800"/>
                <wp:effectExtent l="0" t="0" r="19050" b="1905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1DD981BA" w14:textId="77777777" w:rsidR="004E14C1" w:rsidRDefault="004E14C1" w:rsidP="006048C6">
                            <w:pPr>
                              <w:spacing w:line="240" w:lineRule="auto"/>
                              <w:jc w:val="center"/>
                              <w:rPr>
                                <w:rFonts w:ascii="Calibri" w:hAnsi="Calibri"/>
                              </w:rPr>
                            </w:pPr>
                            <w:r>
                              <w:rPr>
                                <w:rFonts w:ascii="Calibri" w:hAnsi="Calibri"/>
                              </w:rPr>
                              <w:t xml:space="preserve">Additional records identified through other sources </w:t>
                            </w:r>
                            <w:r>
                              <w:rPr>
                                <w:rFonts w:ascii="Calibri" w:hAnsi="Calibri"/>
                              </w:rPr>
                              <w:br/>
                              <w:t>(n = 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229.5pt;margin-top:63.9pt;width:175.5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">
                <v:textbox inset=",7.2pt,,7.2pt">
                  <w:txbxContent>
                    <w:p w:rsidR="004E14C1" w:rsidRDefault="004E14C1" w:rsidP="006048C6">
                      <w:pPr>
                        <w:spacing w:line="240" w:lineRule="auto"/>
                        <w:jc w:val="center"/>
                        <w:rPr>
                          <w:rFonts w:ascii="Calibri" w:hAnsi="Calibri"/>
                        </w:rPr>
                      </w:pPr>
                      <w:r>
                        <w:rPr>
                          <w:rFonts w:ascii="Calibri" w:hAnsi="Calibri"/>
                        </w:rPr>
                        <w:t xml:space="preserve">Additional records identified through other sources </w:t>
                      </w:r>
                      <w:r>
                        <w:rPr>
                          <w:rFonts w:ascii="Calibri" w:hAnsi="Calibri"/>
                        </w:rPr>
                        <w:br/>
                        <w:t>(n = 19)</w:t>
                      </w:r>
                    </w:p>
                  </w:txbxContent>
                </v:textbox>
              </v:rect>
            </w:pict>
          </mc:Fallback>
        </mc:AlternateContent>
      </w:r>
    </w:p>
    <w:p w14:paraId="44D49199" w14:textId="77777777" w:rsidR="00C8040F" w:rsidRPr="00E17E5F" w:rsidRDefault="00371251" w:rsidP="00C8040F">
      <w:r>
        <w:rPr>
          <w:noProof/>
          <w:lang w:eastAsia="en-GB"/>
        </w:rPr>
        <mc:AlternateContent>
          <mc:Choice Requires="wpg">
            <w:drawing>
              <wp:anchor distT="0" distB="0" distL="114300" distR="114300" simplePos="0" relativeHeight="251650560" behindDoc="0" locked="0" layoutInCell="1" allowOverlap="1" wp14:anchorId="6FAE922E" wp14:editId="172AD43E">
                <wp:simplePos x="0" y="0"/>
                <wp:positionH relativeFrom="column">
                  <wp:posOffset>-198120</wp:posOffset>
                </wp:positionH>
                <wp:positionV relativeFrom="paragraph">
                  <wp:posOffset>158750</wp:posOffset>
                </wp:positionV>
                <wp:extent cx="297180" cy="5473065"/>
                <wp:effectExtent l="0" t="0" r="26670" b="1333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 cy="5473065"/>
                          <a:chOff x="0" y="0"/>
                          <a:chExt cx="297180" cy="5473065"/>
                        </a:xfrm>
                      </wpg:grpSpPr>
                      <wps:wsp>
                        <wps:cNvPr id="2" name="AutoShape 3"/>
                        <wps:cNvSpPr>
                          <a:spLocks noChangeArrowheads="1"/>
                        </wps:cNvSpPr>
                        <wps:spPr bwMode="auto">
                          <a:xfrm rot="16200000">
                            <a:off x="-401955" y="1859280"/>
                            <a:ext cx="1101090" cy="297180"/>
                          </a:xfrm>
                          <a:prstGeom prst="roundRect">
                            <a:avLst>
                              <a:gd name="adj" fmla="val 16667"/>
                            </a:avLst>
                          </a:prstGeom>
                          <a:noFill/>
                          <a:ln w="9525">
                            <a:solidFill>
                              <a:srgbClr val="000000"/>
                            </a:solidFill>
                            <a:round/>
                            <a:headEnd/>
                            <a:tailEnd/>
                          </a:ln>
                        </wps:spPr>
                        <wps:txbx>
                          <w:txbxContent>
                            <w:p w14:paraId="43B7F5FA" w14:textId="77777777" w:rsidR="004E14C1" w:rsidRDefault="004E14C1" w:rsidP="00C8040F">
                              <w:pPr>
                                <w:pStyle w:val="Heading2"/>
                                <w:keepNext/>
                                <w:rPr>
                                  <w:rFonts w:ascii="Calibri" w:hAnsi="Calibri"/>
                                </w:rPr>
                              </w:pPr>
                              <w:r>
                                <w:rPr>
                                  <w:rFonts w:ascii="Calibri" w:hAnsi="Calibri"/>
                                </w:rPr>
                                <w:t>Screening</w:t>
                              </w:r>
                            </w:p>
                          </w:txbxContent>
                        </wps:txbx>
                        <wps:bodyPr rot="0" vert="vert270" wrap="square" lIns="45720" tIns="45720" rIns="45720" bIns="45720" anchor="t" anchorCtr="0" upright="1">
                          <a:noAutofit/>
                        </wps:bodyPr>
                      </wps:wsp>
                      <wps:wsp>
                        <wps:cNvPr id="3" name="AutoShape 4"/>
                        <wps:cNvSpPr>
                          <a:spLocks noChangeArrowheads="1"/>
                        </wps:cNvSpPr>
                        <wps:spPr bwMode="auto">
                          <a:xfrm rot="16200000">
                            <a:off x="-401955" y="4773930"/>
                            <a:ext cx="1101090" cy="297180"/>
                          </a:xfrm>
                          <a:prstGeom prst="roundRect">
                            <a:avLst>
                              <a:gd name="adj" fmla="val 16667"/>
                            </a:avLst>
                          </a:prstGeom>
                          <a:noFill/>
                          <a:ln w="9525">
                            <a:solidFill>
                              <a:srgbClr val="000000"/>
                            </a:solidFill>
                            <a:round/>
                            <a:headEnd/>
                            <a:tailEnd/>
                          </a:ln>
                        </wps:spPr>
                        <wps:txbx>
                          <w:txbxContent>
                            <w:p w14:paraId="3AA9118D" w14:textId="77777777" w:rsidR="004E14C1" w:rsidRDefault="004E14C1" w:rsidP="00C8040F">
                              <w:pPr>
                                <w:pStyle w:val="Heading2"/>
                                <w:keepNext/>
                                <w:rPr>
                                  <w:rFonts w:ascii="Calibri" w:hAnsi="Calibri"/>
                                </w:rPr>
                              </w:pPr>
                              <w:r>
                                <w:rPr>
                                  <w:rFonts w:ascii="Calibri" w:hAnsi="Calibri"/>
                                </w:rPr>
                                <w:t>Included</w:t>
                              </w:r>
                            </w:p>
                          </w:txbxContent>
                        </wps:txbx>
                        <wps:bodyPr rot="0" vert="vert270" wrap="square" lIns="45720" tIns="45720" rIns="45720" bIns="45720" anchor="t" anchorCtr="0" upright="1">
                          <a:noAutofit/>
                        </wps:bodyPr>
                      </wps:wsp>
                      <wps:wsp>
                        <wps:cNvPr id="4" name="AutoShape 5"/>
                        <wps:cNvSpPr>
                          <a:spLocks noChangeArrowheads="1"/>
                        </wps:cNvSpPr>
                        <wps:spPr bwMode="auto">
                          <a:xfrm rot="16200000">
                            <a:off x="-401955" y="3316605"/>
                            <a:ext cx="1101090" cy="297180"/>
                          </a:xfrm>
                          <a:prstGeom prst="roundRect">
                            <a:avLst>
                              <a:gd name="adj" fmla="val 16667"/>
                            </a:avLst>
                          </a:prstGeom>
                          <a:noFill/>
                          <a:ln w="9525">
                            <a:solidFill>
                              <a:srgbClr val="000000"/>
                            </a:solidFill>
                            <a:round/>
                            <a:headEnd/>
                            <a:tailEnd/>
                          </a:ln>
                        </wps:spPr>
                        <wps:txbx>
                          <w:txbxContent>
                            <w:p w14:paraId="0E6B1CB7" w14:textId="77777777" w:rsidR="004E14C1" w:rsidRDefault="004E14C1" w:rsidP="00C8040F">
                              <w:pPr>
                                <w:pStyle w:val="Heading2"/>
                                <w:keepNext/>
                                <w:rPr>
                                  <w:rFonts w:ascii="Calibri" w:hAnsi="Calibri"/>
                                  <w:sz w:val="22"/>
                                  <w:szCs w:val="22"/>
                                </w:rPr>
                              </w:pPr>
                              <w:r>
                                <w:rPr>
                                  <w:rFonts w:ascii="Calibri" w:hAnsi="Calibri"/>
                                  <w:sz w:val="22"/>
                                  <w:szCs w:val="22"/>
                                </w:rPr>
                                <w:t>Eligibility</w:t>
                              </w:r>
                            </w:p>
                          </w:txbxContent>
                        </wps:txbx>
                        <wps:bodyPr rot="0" vert="vert270" wrap="square" lIns="45720" tIns="45720" rIns="45720" bIns="45720" anchor="t" anchorCtr="0" upright="1">
                          <a:noAutofit/>
                        </wps:bodyPr>
                      </wps:wsp>
                      <wps:wsp>
                        <wps:cNvPr id="5" name="AutoShape 8"/>
                        <wps:cNvSpPr>
                          <a:spLocks noChangeArrowheads="1"/>
                        </wps:cNvSpPr>
                        <wps:spPr bwMode="auto">
                          <a:xfrm rot="16200000">
                            <a:off x="-401955" y="401955"/>
                            <a:ext cx="1101090" cy="297180"/>
                          </a:xfrm>
                          <a:prstGeom prst="roundRect">
                            <a:avLst>
                              <a:gd name="adj" fmla="val 16667"/>
                            </a:avLst>
                          </a:prstGeom>
                          <a:noFill/>
                          <a:ln w="9525">
                            <a:solidFill>
                              <a:srgbClr val="000000"/>
                            </a:solidFill>
                            <a:round/>
                            <a:headEnd/>
                            <a:tailEnd/>
                          </a:ln>
                        </wps:spPr>
                        <wps:txbx>
                          <w:txbxContent>
                            <w:p w14:paraId="38AACD17" w14:textId="77777777" w:rsidR="004E14C1" w:rsidRDefault="004E14C1" w:rsidP="00C8040F">
                              <w:pPr>
                                <w:pStyle w:val="Heading2"/>
                                <w:keepNext/>
                                <w:rPr>
                                  <w:rFonts w:ascii="Calibri" w:hAnsi="Calibri"/>
                                </w:rPr>
                              </w:pPr>
                              <w:r>
                                <w:rPr>
                                  <w:rFonts w:ascii="Calibri" w:hAnsi="Calibri"/>
                                </w:rPr>
                                <w:t>Identification</w:t>
                              </w:r>
                            </w:p>
                          </w:txbxContent>
                        </wps:txbx>
                        <wps:bodyPr rot="0" vert="vert270"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4" style="position:absolute;margin-left:-15.6pt;margin-top:12.5pt;width:23.4pt;height:430.95pt;z-index:251650560" coordsize="2971,5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">
                <v:roundrect id="AutoShape 3" o:spid="_x0000_s1035" style="position:absolute;left:-4020;top:18593;width:11011;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ebcEA&#10;AADaAAAADwAAAGRycy9kb3ducmV2LnhtbESPUWvCMBSF3wf+h3AHvs10xal0RhGH4NPG1B9wae6a&#10;YnNTmqxN/70RBB8P55zvcNbbaBvRU+drxwreZxkI4tLpmisFl/PhbQXCB2SNjWNSMJKH7WbyssZC&#10;u4F/qT+FSiQI+wIVmBDaQkpfGrLoZ64lTt6f6yyGJLtK6g6HBLeNzLNsIS3WnBYMtrQ3VF5P/1bB&#10;/Gu8LoafOOrlDoe8+jDL/jsqNX2Nu08QgWJ4hh/to1aQw/1Kug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fXm3BAAAA2gAAAA8AAAAAAAAAAAAAAAAAmAIAAGRycy9kb3du&#10;cmV2LnhtbFBLBQYAAAAABAAEAPUAAACGAwAAAAA=&#10;" filled="f">
                  <v:textbox style="layout-flow:vertical;mso-layout-flow-alt:bottom-to-top" inset="3.6pt,,3.6pt">
                    <w:txbxContent>
                      <w:p w:rsidR="004E14C1" w:rsidRDefault="004E14C1" w:rsidP="00C8040F">
                        <w:pPr>
                          <w:pStyle w:val="Heading2"/>
                          <w:keepNext/>
                          <w:rPr>
                            <w:rFonts w:ascii="Calibri" w:hAnsi="Calibri"/>
                          </w:rPr>
                        </w:pPr>
                        <w:r>
                          <w:rPr>
                            <w:rFonts w:ascii="Calibri" w:hAnsi="Calibri"/>
                          </w:rPr>
                          <w:t>Screening</w:t>
                        </w:r>
                      </w:p>
                    </w:txbxContent>
                  </v:textbox>
                </v:roundrect>
                <v:roundrect id="AutoShape 4" o:spid="_x0000_s1036" style="position:absolute;left:-4020;top:47739;width:11011;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79sEA&#10;AADaAAAADwAAAGRycy9kb3ducmV2LnhtbESPUWvCMBSF3wf+h3AF32aqbirVKKIM9rQx5w+4NNem&#10;2NyUJrbpv18EYY+Hc853ONt9tLXoqPWVYwWzaQaCuHC64lLB5ffjdQ3CB2SNtWNSMJCH/W70ssVc&#10;u55/qDuHUiQI+xwVmBCaXEpfGLLop64hTt7VtRZDkm0pdYt9gttazrNsKS1WnBYMNnQ0VNzOd6vg&#10;7TTclv13HPTqgP28fDer7isqNRnHwwZEoBj+w8/2p1awgMeVd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T+/bBAAAA2gAAAA8AAAAAAAAAAAAAAAAAmAIAAGRycy9kb3du&#10;cmV2LnhtbFBLBQYAAAAABAAEAPUAAACGAwAAAAA=&#10;" filled="f">
                  <v:textbox style="layout-flow:vertical;mso-layout-flow-alt:bottom-to-top" inset="3.6pt,,3.6pt">
                    <w:txbxContent>
                      <w:p w:rsidR="004E14C1" w:rsidRDefault="004E14C1" w:rsidP="00C8040F">
                        <w:pPr>
                          <w:pStyle w:val="Heading2"/>
                          <w:keepNext/>
                          <w:rPr>
                            <w:rFonts w:ascii="Calibri" w:hAnsi="Calibri"/>
                          </w:rPr>
                        </w:pPr>
                        <w:r>
                          <w:rPr>
                            <w:rFonts w:ascii="Calibri" w:hAnsi="Calibri"/>
                          </w:rPr>
                          <w:t>Included</w:t>
                        </w:r>
                      </w:p>
                    </w:txbxContent>
                  </v:textbox>
                </v:roundrect>
                <v:roundrect id="AutoShape 5" o:spid="_x0000_s1037" style="position:absolute;left:-4020;top:33166;width:11011;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jgsEA&#10;AADaAAAADwAAAGRycy9kb3ducmV2LnhtbESP3YrCMBSE7xd8h3CEvVtTxVWpRhEXYa9W/HmAQ3Ns&#10;is1JabJt+vabBcHLYeabYTa7aGvRUesrxwqmkwwEceF0xaWC2/X4sQLhA7LG2jEpGMjDbjt622Cu&#10;Xc9n6i6hFKmEfY4KTAhNLqUvDFn0E9cQJ+/uWoshybaUusU+ldtazrJsIS1WnBYMNnQwVDwuv1bB&#10;/Gt4LPpTHPRyj/2s/DTL7icq9T6O+zWIQDG8wk/6WycO/q+kG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6Y4LBAAAA2gAAAA8AAAAAAAAAAAAAAAAAmAIAAGRycy9kb3du&#10;cmV2LnhtbFBLBQYAAAAABAAEAPUAAACGAwAAAAA=&#10;" filled="f">
                  <v:textbox style="layout-flow:vertical;mso-layout-flow-alt:bottom-to-top" inset="3.6pt,,3.6pt">
                    <w:txbxContent>
                      <w:p w:rsidR="004E14C1" w:rsidRDefault="004E14C1" w:rsidP="00C8040F">
                        <w:pPr>
                          <w:pStyle w:val="Heading2"/>
                          <w:keepNext/>
                          <w:rPr>
                            <w:rFonts w:ascii="Calibri" w:hAnsi="Calibri"/>
                            <w:sz w:val="22"/>
                            <w:szCs w:val="22"/>
                          </w:rPr>
                        </w:pPr>
                        <w:r>
                          <w:rPr>
                            <w:rFonts w:ascii="Calibri" w:hAnsi="Calibri"/>
                            <w:sz w:val="22"/>
                            <w:szCs w:val="22"/>
                          </w:rPr>
                          <w:t>Eligibility</w:t>
                        </w:r>
                      </w:p>
                    </w:txbxContent>
                  </v:textbox>
                </v:roundrect>
                <v:roundrect id="AutoShape 8" o:spid="_x0000_s1038" style="position:absolute;left:-4019;top:4019;width:11010;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GcIA&#10;AADaAAAADwAAAGRycy9kb3ducmV2LnhtbESPzWrDMBCE74W+g9hCb43c0PzgWgkhIdBTS508wGJt&#10;LGNrZSzFlt++KhR6HGbmG6bYR9uJkQbfOFbwushAEFdON1wruF7OL1sQPiBr7ByTgpk87HePDwXm&#10;2k38TWMZapEg7HNUYELocyl9ZciiX7ieOHk3N1gMSQ611ANOCW47ucyytbTYcFow2NPRUNWWd6vg&#10;7TS36+krznpzwGlZr8xm/IxKPT/FwzuIQDH8h//aH1rBCn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sYZwgAAANoAAAAPAAAAAAAAAAAAAAAAAJgCAABkcnMvZG93&#10;bnJldi54bWxQSwUGAAAAAAQABAD1AAAAhwMAAAAA&#10;" filled="f">
                  <v:textbox style="layout-flow:vertical;mso-layout-flow-alt:bottom-to-top" inset="3.6pt,,3.6pt">
                    <w:txbxContent>
                      <w:p w:rsidR="004E14C1" w:rsidRDefault="004E14C1" w:rsidP="00C8040F">
                        <w:pPr>
                          <w:pStyle w:val="Heading2"/>
                          <w:keepNext/>
                          <w:rPr>
                            <w:rFonts w:ascii="Calibri" w:hAnsi="Calibri"/>
                          </w:rPr>
                        </w:pPr>
                        <w:r>
                          <w:rPr>
                            <w:rFonts w:ascii="Calibri" w:hAnsi="Calibri"/>
                          </w:rPr>
                          <w:t>Identification</w:t>
                        </w:r>
                      </w:p>
                    </w:txbxContent>
                  </v:textbox>
                </v:roundrect>
              </v:group>
            </w:pict>
          </mc:Fallback>
        </mc:AlternateContent>
      </w:r>
    </w:p>
    <w:p w14:paraId="29E282A9" w14:textId="77777777" w:rsidR="00C8040F" w:rsidRPr="00E17E5F" w:rsidRDefault="00C8040F" w:rsidP="00C8040F"/>
    <w:p w14:paraId="71BB4C55" w14:textId="77777777" w:rsidR="00C8040F" w:rsidRPr="00E17E5F" w:rsidRDefault="00C8040F" w:rsidP="00C8040F"/>
    <w:p w14:paraId="396C48E6" w14:textId="77777777" w:rsidR="00C8040F" w:rsidRPr="00E17E5F" w:rsidRDefault="00C8040F" w:rsidP="00C8040F"/>
    <w:p w14:paraId="0A356850" w14:textId="77777777" w:rsidR="00C8040F" w:rsidRPr="00E17E5F" w:rsidRDefault="00C8040F" w:rsidP="00C8040F"/>
    <w:p w14:paraId="3DEF86DA" w14:textId="77777777" w:rsidR="00C8040F" w:rsidRPr="00E17E5F" w:rsidRDefault="00C8040F" w:rsidP="00C8040F"/>
    <w:p w14:paraId="29151F1B" w14:textId="77777777" w:rsidR="00C8040F" w:rsidRPr="00E17E5F" w:rsidRDefault="00C8040F" w:rsidP="00C8040F"/>
    <w:p w14:paraId="2A571458" w14:textId="77777777" w:rsidR="00C8040F" w:rsidRPr="00E17E5F" w:rsidRDefault="00C8040F" w:rsidP="00C8040F"/>
    <w:p w14:paraId="69B43D06" w14:textId="77777777" w:rsidR="00C8040F" w:rsidRPr="00E17E5F" w:rsidRDefault="00C8040F" w:rsidP="00C8040F"/>
    <w:p w14:paraId="4295ECD7" w14:textId="77777777" w:rsidR="00C8040F" w:rsidRPr="00E17E5F" w:rsidRDefault="00C8040F" w:rsidP="00C8040F"/>
    <w:p w14:paraId="0CABCFE5" w14:textId="77777777" w:rsidR="00C8040F" w:rsidRPr="00E17E5F" w:rsidRDefault="00C8040F" w:rsidP="00C8040F"/>
    <w:p w14:paraId="36534B39" w14:textId="77777777" w:rsidR="00C8040F" w:rsidRPr="00E17E5F" w:rsidRDefault="00C8040F" w:rsidP="00C8040F"/>
    <w:p w14:paraId="3479AB0A" w14:textId="77777777" w:rsidR="00C8040F" w:rsidRPr="00E17E5F" w:rsidRDefault="00C8040F" w:rsidP="00C8040F"/>
    <w:p w14:paraId="3AA37699" w14:textId="77777777" w:rsidR="00C8040F" w:rsidRPr="00E17E5F" w:rsidRDefault="00C8040F" w:rsidP="00C8040F"/>
    <w:p w14:paraId="2C09AEDD" w14:textId="77777777" w:rsidR="00C8040F" w:rsidRPr="00E17E5F" w:rsidRDefault="00C8040F" w:rsidP="00C8040F"/>
    <w:p w14:paraId="0A86219D" w14:textId="77777777" w:rsidR="00C8040F" w:rsidRPr="00E17E5F" w:rsidRDefault="00C8040F" w:rsidP="00C8040F"/>
    <w:p w14:paraId="56C448E5" w14:textId="77777777" w:rsidR="00C8040F" w:rsidRPr="00E17E5F" w:rsidRDefault="00371251" w:rsidP="00C8040F">
      <w:r>
        <w:rPr>
          <w:noProof/>
          <w:sz w:val="24"/>
          <w:szCs w:val="24"/>
          <w:lang w:eastAsia="en-GB"/>
        </w:rPr>
        <mc:AlternateContent>
          <mc:Choice Requires="wps">
            <w:drawing>
              <wp:anchor distT="36576" distB="36576" distL="36575" distR="36575" simplePos="0" relativeHeight="251666944" behindDoc="0" locked="0" layoutInCell="1" allowOverlap="1" wp14:anchorId="611D06CB" wp14:editId="319A8365">
                <wp:simplePos x="0" y="0"/>
                <wp:positionH relativeFrom="column">
                  <wp:posOffset>2743199</wp:posOffset>
                </wp:positionH>
                <wp:positionV relativeFrom="paragraph">
                  <wp:posOffset>138430</wp:posOffset>
                </wp:positionV>
                <wp:extent cx="0" cy="342900"/>
                <wp:effectExtent l="76200" t="0" r="76200" b="57150"/>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FD7B07" id="AutoShape 19" o:spid="_x0000_s1026" type="#_x0000_t32" style="position:absolute;margin-left:3in;margin-top:10.9pt;width:0;height:27pt;z-index:25166694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">
                <v:stroke endarrow="block"/>
                <v:shadow color="#ccc"/>
              </v:shape>
            </w:pict>
          </mc:Fallback>
        </mc:AlternateContent>
      </w:r>
    </w:p>
    <w:p w14:paraId="432D5042" w14:textId="77777777" w:rsidR="00C8040F" w:rsidRPr="00E17E5F" w:rsidRDefault="00371251" w:rsidP="00C8040F">
      <w:r>
        <w:rPr>
          <w:noProof/>
          <w:sz w:val="24"/>
          <w:szCs w:val="24"/>
          <w:lang w:eastAsia="en-GB"/>
        </w:rPr>
        <mc:AlternateContent>
          <mc:Choice Requires="wps">
            <w:drawing>
              <wp:anchor distT="0" distB="0" distL="114300" distR="114300" simplePos="0" relativeHeight="251665920" behindDoc="0" locked="0" layoutInCell="1" allowOverlap="1" wp14:anchorId="0FAF97E1" wp14:editId="5E625293">
                <wp:simplePos x="0" y="0"/>
                <wp:positionH relativeFrom="margin">
                  <wp:posOffset>1884680</wp:posOffset>
                </wp:positionH>
                <wp:positionV relativeFrom="paragraph">
                  <wp:posOffset>177165</wp:posOffset>
                </wp:positionV>
                <wp:extent cx="1714500" cy="685800"/>
                <wp:effectExtent l="0" t="0" r="19050" b="1905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668DB765" w14:textId="77777777" w:rsidR="004E14C1" w:rsidRDefault="004E14C1" w:rsidP="00CD0FE6">
                            <w:pPr>
                              <w:spacing w:line="240" w:lineRule="auto"/>
                              <w:jc w:val="center"/>
                              <w:rPr>
                                <w:rFonts w:ascii="Calibri" w:hAnsi="Calibri"/>
                              </w:rPr>
                            </w:pPr>
                            <w:r>
                              <w:rPr>
                                <w:rFonts w:ascii="Calibri" w:hAnsi="Calibri"/>
                              </w:rPr>
                              <w:t xml:space="preserve">Studies included in </w:t>
                            </w:r>
                            <w:r>
                              <w:rPr>
                                <w:rFonts w:ascii="Calibri" w:hAnsi="Calibri"/>
                              </w:rPr>
                              <w:br/>
                              <w:t xml:space="preserve">meta-analysis </w:t>
                            </w:r>
                            <w:r>
                              <w:rPr>
                                <w:rFonts w:ascii="Calibri" w:hAnsi="Calibri"/>
                              </w:rPr>
                              <w:br/>
                              <w:t>(n = 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148.4pt;margin-top:13.95pt;width:135pt;height:5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">
                <v:textbox inset=",7.2pt,,7.2pt">
                  <w:txbxContent>
                    <w:p w:rsidR="004E14C1" w:rsidRDefault="004E14C1" w:rsidP="00CD0FE6">
                      <w:pPr>
                        <w:spacing w:line="240" w:lineRule="auto"/>
                        <w:jc w:val="center"/>
                        <w:rPr>
                          <w:rFonts w:ascii="Calibri" w:hAnsi="Calibri"/>
                        </w:rPr>
                      </w:pPr>
                      <w:r>
                        <w:rPr>
                          <w:rFonts w:ascii="Calibri" w:hAnsi="Calibri"/>
                        </w:rPr>
                        <w:t xml:space="preserve">Studies included in </w:t>
                      </w:r>
                      <w:r>
                        <w:rPr>
                          <w:rFonts w:ascii="Calibri" w:hAnsi="Calibri"/>
                        </w:rPr>
                        <w:br/>
                        <w:t xml:space="preserve">meta-analysis </w:t>
                      </w:r>
                      <w:r>
                        <w:rPr>
                          <w:rFonts w:ascii="Calibri" w:hAnsi="Calibri"/>
                        </w:rPr>
                        <w:br/>
                        <w:t>(n = 32)</w:t>
                      </w:r>
                    </w:p>
                  </w:txbxContent>
                </v:textbox>
                <w10:wrap anchorx="margin"/>
              </v:rect>
            </w:pict>
          </mc:Fallback>
        </mc:AlternateContent>
      </w:r>
    </w:p>
    <w:p w14:paraId="3C6CD05D" w14:textId="77777777" w:rsidR="00C8040F" w:rsidRDefault="00C8040F" w:rsidP="00C8040F"/>
    <w:p w14:paraId="35825834" w14:textId="77777777" w:rsidR="00CD0FE6" w:rsidRDefault="00CD0FE6" w:rsidP="00C8040F">
      <w:pPr>
        <w:widowControl w:val="0"/>
        <w:ind w:left="-720" w:right="-720"/>
        <w:jc w:val="center"/>
        <w:rPr>
          <w:rFonts w:cs="Arial"/>
          <w:i/>
          <w:iCs/>
          <w:sz w:val="16"/>
          <w:szCs w:val="16"/>
          <w:lang w:val="de-DE"/>
        </w:rPr>
      </w:pPr>
    </w:p>
    <w:p w14:paraId="647E8341" w14:textId="77777777" w:rsidR="00CD0FE6" w:rsidRDefault="00CD0FE6" w:rsidP="00C8040F">
      <w:pPr>
        <w:widowControl w:val="0"/>
        <w:ind w:left="-720" w:right="-720"/>
        <w:jc w:val="center"/>
        <w:rPr>
          <w:rFonts w:cs="Arial"/>
          <w:i/>
          <w:iCs/>
          <w:sz w:val="16"/>
          <w:szCs w:val="16"/>
          <w:lang w:val="de-DE"/>
        </w:rPr>
      </w:pPr>
    </w:p>
    <w:p w14:paraId="647E2F93" w14:textId="77777777" w:rsidR="00C8040F" w:rsidRPr="00E17E5F" w:rsidRDefault="00C8040F" w:rsidP="00C8040F">
      <w:pPr>
        <w:widowControl w:val="0"/>
        <w:ind w:left="-720" w:right="-720"/>
        <w:jc w:val="center"/>
        <w:rPr>
          <w:rFonts w:cs="Arial"/>
          <w:sz w:val="16"/>
          <w:szCs w:val="16"/>
        </w:rPr>
      </w:pPr>
      <w:r>
        <w:rPr>
          <w:rFonts w:cs="Arial"/>
          <w:i/>
          <w:iCs/>
          <w:sz w:val="16"/>
          <w:szCs w:val="16"/>
          <w:lang w:val="de-DE"/>
        </w:rPr>
        <w:t>Adapted f</w:t>
      </w:r>
      <w:r w:rsidRPr="00E17E5F">
        <w:rPr>
          <w:rFonts w:cs="Arial"/>
          <w:i/>
          <w:iCs/>
          <w:sz w:val="16"/>
          <w:szCs w:val="16"/>
          <w:lang w:val="de-DE"/>
        </w:rPr>
        <w:t xml:space="preserve">rom: </w:t>
      </w:r>
      <w:r w:rsidRPr="00E17E5F">
        <w:rPr>
          <w:rFonts w:cs="Arial"/>
          <w:sz w:val="16"/>
          <w:szCs w:val="16"/>
          <w:lang w:val="de-DE"/>
        </w:rPr>
        <w:t xml:space="preserve"> </w:t>
      </w:r>
      <w:hyperlink w:anchor="_ENREF_87" w:tooltip="Moher, 2009 #140" w:history="1">
        <w:r w:rsidR="004E14C1">
          <w:rPr>
            <w:rFonts w:cs="Arial"/>
            <w:sz w:val="16"/>
            <w:szCs w:val="16"/>
            <w:lang w:val="de-DE"/>
          </w:rPr>
          <w:fldChar w:fldCharType="begin"/>
        </w:r>
        <w:r w:rsidR="004E14C1">
          <w:rPr>
            <w:rFonts w:cs="Arial"/>
            <w:sz w:val="16"/>
            <w:szCs w:val="16"/>
            <w:lang w:val="de-DE"/>
          </w:rPr>
          <w:instrText xml:space="preserve"> ADDIN EN.CITE &lt;EndNote&gt;&lt;Cite AuthorYear="1"&gt;&lt;Author&gt;Moher&lt;/Author&gt;&lt;Year&gt;2009&lt;/Year&gt;&lt;RecNum&gt;140&lt;/RecNum&gt;&lt;DisplayText&gt;Moher et al. (2009)&lt;/DisplayText&gt;&lt;record&gt;&lt;rec-number&gt;140&lt;/rec-number&gt;&lt;foreign-keys&gt;&lt;key app="EN" db-id="rdfpp02su090r6eddv3vr2rhewrwzpt5a200"&gt;140&lt;/key&gt;&lt;/foreign-keys&gt;&lt;ref-type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medicine&lt;/abbr-1&gt;&lt;/alt-periodical&gt;&lt;pages&gt;e1000097&lt;/pages&gt;&lt;volume&gt;6&lt;/volume&gt;&lt;number&gt;7&lt;/number&gt;&lt;keywords&gt;&lt;keyword&gt;Evidence-Based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21&lt;/date&gt;&lt;/pub-dates&gt;&lt;/dates&gt;&lt;isbn&gt;1549-1676 (Electronic)&amp;#xD;1549-1277 (Linking)&lt;/isbn&gt;&lt;accession-num&gt;19621072&lt;/accession-num&gt;&lt;urls&gt;&lt;related-urls&gt;&lt;url&gt;http://www.ncbi.nlm.nih.gov/pubmed/19621072&lt;/url&gt;&lt;/related-urls&gt;&lt;/urls&gt;&lt;custom2&gt;2707599&lt;/custom2&gt;&lt;electronic-resource-num&gt;10.1371/journal.pmed.1000097&lt;/electronic-resource-num&gt;&lt;/record&gt;&lt;/Cite&gt;&lt;/EndNote&gt;</w:instrText>
        </w:r>
        <w:r w:rsidR="004E14C1">
          <w:rPr>
            <w:rFonts w:cs="Arial"/>
            <w:sz w:val="16"/>
            <w:szCs w:val="16"/>
            <w:lang w:val="de-DE"/>
          </w:rPr>
          <w:fldChar w:fldCharType="separate"/>
        </w:r>
        <w:r w:rsidR="004E14C1">
          <w:rPr>
            <w:rFonts w:cs="Arial"/>
            <w:noProof/>
            <w:sz w:val="16"/>
            <w:szCs w:val="16"/>
            <w:lang w:val="de-DE"/>
          </w:rPr>
          <w:t>Moher et al. (2009)</w:t>
        </w:r>
        <w:r w:rsidR="004E14C1">
          <w:rPr>
            <w:rFonts w:cs="Arial"/>
            <w:sz w:val="16"/>
            <w:szCs w:val="16"/>
            <w:lang w:val="de-DE"/>
          </w:rPr>
          <w:fldChar w:fldCharType="end"/>
        </w:r>
      </w:hyperlink>
    </w:p>
    <w:p w14:paraId="57F407DF" w14:textId="77777777" w:rsidR="00C8040F" w:rsidRPr="00E17E5F" w:rsidRDefault="00C8040F" w:rsidP="00C8040F">
      <w:pPr>
        <w:tabs>
          <w:tab w:val="left" w:pos="6015"/>
        </w:tabs>
      </w:pPr>
      <w:r>
        <w:tab/>
      </w:r>
    </w:p>
    <w:p w14:paraId="47DEDE50" w14:textId="77777777" w:rsidR="00260F41" w:rsidRDefault="00260F41">
      <w:r>
        <w:br w:type="page"/>
      </w:r>
    </w:p>
    <w:p w14:paraId="4C0376E8" w14:textId="77777777" w:rsidR="00C8040F" w:rsidRDefault="00C8040F" w:rsidP="001A7B17">
      <w:pPr>
        <w:sectPr w:rsidR="00C8040F" w:rsidSect="00C0392D">
          <w:pgSz w:w="11906" w:h="16838"/>
          <w:pgMar w:top="1440" w:right="1440" w:bottom="1440" w:left="1440" w:header="708" w:footer="708" w:gutter="0"/>
          <w:cols w:space="708"/>
          <w:docGrid w:linePitch="360"/>
        </w:sectPr>
      </w:pPr>
    </w:p>
    <w:p w14:paraId="3BF585F0" w14:textId="77777777" w:rsidR="00494FF3" w:rsidRPr="00495DF8" w:rsidRDefault="00494FF3" w:rsidP="00494FF3">
      <w:pPr>
        <w:rPr>
          <w:b/>
        </w:rPr>
      </w:pPr>
      <w:r w:rsidRPr="00495DF8">
        <w:rPr>
          <w:b/>
        </w:rPr>
        <w:t>Figure 2: Bar chart of predictors</w:t>
      </w:r>
      <w:r w:rsidR="002D29FE">
        <w:rPr>
          <w:b/>
        </w:rPr>
        <w:t xml:space="preserve"> reported in 3 or more studies</w:t>
      </w:r>
      <w:r w:rsidR="00EE1B6B">
        <w:rPr>
          <w:b/>
        </w:rPr>
        <w:t>,</w:t>
      </w:r>
      <w:r w:rsidRPr="00495DF8">
        <w:rPr>
          <w:b/>
        </w:rPr>
        <w:t xml:space="preserve"> stratified by treatment type</w:t>
      </w:r>
      <w:r w:rsidR="002D29FE">
        <w:rPr>
          <w:b/>
        </w:rPr>
        <w:t>.</w:t>
      </w:r>
    </w:p>
    <w:p w14:paraId="552011FE" w14:textId="77777777" w:rsidR="007D0C7D" w:rsidRDefault="00C30F16" w:rsidP="007D0C7D">
      <w:pPr>
        <w:rPr>
          <w:b/>
          <w:sz w:val="24"/>
        </w:rPr>
        <w:sectPr w:rsidR="007D0C7D" w:rsidSect="00C8040F">
          <w:pgSz w:w="16838" w:h="11906" w:orient="landscape"/>
          <w:pgMar w:top="1440" w:right="1440" w:bottom="1440" w:left="1440" w:header="708" w:footer="708" w:gutter="0"/>
          <w:cols w:space="708"/>
          <w:docGrid w:linePitch="360"/>
        </w:sectPr>
      </w:pPr>
      <w:r>
        <w:rPr>
          <w:noProof/>
          <w:lang w:eastAsia="en-GB"/>
        </w:rPr>
        <w:drawing>
          <wp:inline distT="0" distB="0" distL="0" distR="0" wp14:anchorId="7D06C84F" wp14:editId="083F8905">
            <wp:extent cx="7019924" cy="4838700"/>
            <wp:effectExtent l="0" t="0" r="101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94FF3">
        <w:rPr>
          <w:b/>
          <w:sz w:val="24"/>
        </w:rPr>
        <w:t xml:space="preserve"> </w:t>
      </w:r>
    </w:p>
    <w:p w14:paraId="4A5F13E4" w14:textId="77777777" w:rsidR="007D0C7D" w:rsidRPr="003569AC" w:rsidRDefault="007D0C7D" w:rsidP="007D0C7D">
      <w:pPr>
        <w:rPr>
          <w:b/>
        </w:rPr>
      </w:pPr>
      <w:r w:rsidRPr="003569AC">
        <w:rPr>
          <w:b/>
        </w:rPr>
        <w:t>Figure 3</w:t>
      </w:r>
      <w:r>
        <w:rPr>
          <w:b/>
        </w:rPr>
        <w:t>:</w:t>
      </w:r>
      <w:r w:rsidRPr="003569AC">
        <w:rPr>
          <w:b/>
        </w:rPr>
        <w:t xml:space="preserve"> Forest plot of each predictors included in the meta-analysis</w:t>
      </w:r>
    </w:p>
    <w:p w14:paraId="3C8AEAC5" w14:textId="77777777" w:rsidR="007D0C7D" w:rsidRDefault="00C30F16">
      <w:pPr>
        <w:rPr>
          <w:b/>
          <w:sz w:val="24"/>
        </w:rPr>
        <w:sectPr w:rsidR="007D0C7D" w:rsidSect="00EA269B">
          <w:pgSz w:w="11906" w:h="16838"/>
          <w:pgMar w:top="1440" w:right="1440" w:bottom="1440" w:left="1440" w:header="708" w:footer="708" w:gutter="0"/>
          <w:cols w:space="708"/>
          <w:docGrid w:linePitch="360"/>
        </w:sectPr>
      </w:pPr>
      <w:r>
        <w:rPr>
          <w:noProof/>
          <w:lang w:eastAsia="en-GB"/>
        </w:rPr>
        <w:drawing>
          <wp:inline distT="0" distB="0" distL="0" distR="0" wp14:anchorId="08784449" wp14:editId="08E0523B">
            <wp:extent cx="3407034" cy="7920000"/>
            <wp:effectExtent l="0" t="0" r="317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7034" cy="7920000"/>
                    </a:xfrm>
                    <a:prstGeom prst="rect">
                      <a:avLst/>
                    </a:prstGeom>
                    <a:noFill/>
                    <a:ln>
                      <a:noFill/>
                    </a:ln>
                  </pic:spPr>
                </pic:pic>
              </a:graphicData>
            </a:graphic>
          </wp:inline>
        </w:drawing>
      </w:r>
      <w:r w:rsidR="007D0C7D">
        <w:rPr>
          <w:b/>
          <w:sz w:val="24"/>
        </w:rPr>
        <w:br w:type="page"/>
      </w:r>
    </w:p>
    <w:p w14:paraId="385D5258" w14:textId="77777777" w:rsidR="007D0C7D" w:rsidRDefault="007D0C7D">
      <w:pPr>
        <w:rPr>
          <w:b/>
          <w:sz w:val="24"/>
        </w:rPr>
      </w:pPr>
    </w:p>
    <w:p w14:paraId="6F2CDE72" w14:textId="77777777" w:rsidR="00494FF3" w:rsidRDefault="00494FF3">
      <w:pPr>
        <w:rPr>
          <w:b/>
          <w:sz w:val="24"/>
        </w:rPr>
      </w:pPr>
    </w:p>
    <w:p w14:paraId="275EAB82" w14:textId="77777777" w:rsidR="00C8040F" w:rsidRPr="00520733" w:rsidRDefault="00C8040F" w:rsidP="00C8040F">
      <w:pPr>
        <w:rPr>
          <w:b/>
          <w:sz w:val="24"/>
        </w:rPr>
      </w:pPr>
      <w:r w:rsidRPr="00520733">
        <w:rPr>
          <w:b/>
          <w:sz w:val="24"/>
        </w:rPr>
        <w:t>Table 1: Demographic and clinical characteristics</w:t>
      </w:r>
    </w:p>
    <w:tbl>
      <w:tblPr>
        <w:tblW w:w="1451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906"/>
        <w:gridCol w:w="794"/>
        <w:gridCol w:w="1134"/>
        <w:gridCol w:w="1306"/>
        <w:gridCol w:w="1079"/>
        <w:gridCol w:w="1871"/>
        <w:gridCol w:w="1247"/>
        <w:gridCol w:w="1247"/>
        <w:gridCol w:w="1247"/>
        <w:gridCol w:w="794"/>
        <w:gridCol w:w="1048"/>
      </w:tblGrid>
      <w:tr w:rsidR="006048C6" w:rsidRPr="00FB4B7A" w14:paraId="0B45CD59" w14:textId="77777777" w:rsidTr="00927B49">
        <w:trPr>
          <w:cantSplit/>
          <w:trHeight w:val="1134"/>
        </w:trPr>
        <w:tc>
          <w:tcPr>
            <w:tcW w:w="1843" w:type="dxa"/>
            <w:tcBorders>
              <w:top w:val="single" w:sz="4" w:space="0" w:color="auto"/>
              <w:bottom w:val="single" w:sz="4" w:space="0" w:color="auto"/>
            </w:tcBorders>
            <w:shd w:val="clear" w:color="auto" w:fill="auto"/>
            <w:noWrap/>
            <w:vAlign w:val="bottom"/>
            <w:hideMark/>
          </w:tcPr>
          <w:p w14:paraId="75E669DF" w14:textId="77777777" w:rsidR="00A7475D" w:rsidRPr="00FB4B7A" w:rsidRDefault="00A7475D" w:rsidP="00043C34">
            <w:pPr>
              <w:spacing w:after="0" w:line="240" w:lineRule="auto"/>
              <w:ind w:left="205" w:hanging="205"/>
              <w:rPr>
                <w:rFonts w:eastAsia="Times New Roman" w:cs="Calibri"/>
                <w:b/>
                <w:bCs/>
                <w:lang w:eastAsia="en-GB"/>
              </w:rPr>
            </w:pPr>
            <w:r>
              <w:rPr>
                <w:rFonts w:eastAsia="Times New Roman" w:cs="Calibri"/>
                <w:b/>
                <w:bCs/>
                <w:lang w:eastAsia="en-GB"/>
              </w:rPr>
              <w:t>Study year country</w:t>
            </w:r>
          </w:p>
        </w:tc>
        <w:tc>
          <w:tcPr>
            <w:tcW w:w="906" w:type="dxa"/>
            <w:tcBorders>
              <w:top w:val="single" w:sz="4" w:space="0" w:color="auto"/>
              <w:bottom w:val="single" w:sz="4" w:space="0" w:color="auto"/>
            </w:tcBorders>
            <w:shd w:val="clear" w:color="auto" w:fill="auto"/>
            <w:noWrap/>
            <w:vAlign w:val="bottom"/>
            <w:hideMark/>
          </w:tcPr>
          <w:p w14:paraId="23789370"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Old age sample size</w:t>
            </w:r>
          </w:p>
        </w:tc>
        <w:tc>
          <w:tcPr>
            <w:tcW w:w="794" w:type="dxa"/>
            <w:tcBorders>
              <w:top w:val="single" w:sz="4" w:space="0" w:color="auto"/>
              <w:bottom w:val="single" w:sz="4" w:space="0" w:color="auto"/>
            </w:tcBorders>
            <w:shd w:val="clear" w:color="auto" w:fill="auto"/>
            <w:noWrap/>
            <w:vAlign w:val="bottom"/>
            <w:hideMark/>
          </w:tcPr>
          <w:p w14:paraId="63BCFA3D"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Mean age</w:t>
            </w:r>
          </w:p>
        </w:tc>
        <w:tc>
          <w:tcPr>
            <w:tcW w:w="1134" w:type="dxa"/>
            <w:tcBorders>
              <w:top w:val="single" w:sz="4" w:space="0" w:color="auto"/>
              <w:bottom w:val="single" w:sz="4" w:space="0" w:color="auto"/>
            </w:tcBorders>
            <w:shd w:val="clear" w:color="auto" w:fill="auto"/>
            <w:noWrap/>
            <w:vAlign w:val="bottom"/>
            <w:hideMark/>
          </w:tcPr>
          <w:p w14:paraId="63D8EC18"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 xml:space="preserve">Mean years of </w:t>
            </w:r>
            <w:r>
              <w:rPr>
                <w:rFonts w:eastAsia="Times New Roman" w:cs="Calibri"/>
                <w:b/>
                <w:bCs/>
                <w:lang w:eastAsia="en-GB"/>
              </w:rPr>
              <w:t>education</w:t>
            </w:r>
          </w:p>
        </w:tc>
        <w:tc>
          <w:tcPr>
            <w:tcW w:w="1306" w:type="dxa"/>
            <w:tcBorders>
              <w:top w:val="single" w:sz="4" w:space="0" w:color="auto"/>
              <w:bottom w:val="single" w:sz="4" w:space="0" w:color="auto"/>
            </w:tcBorders>
            <w:shd w:val="clear" w:color="auto" w:fill="auto"/>
            <w:noWrap/>
            <w:vAlign w:val="bottom"/>
            <w:hideMark/>
          </w:tcPr>
          <w:p w14:paraId="13E6512D"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 women</w:t>
            </w:r>
          </w:p>
        </w:tc>
        <w:tc>
          <w:tcPr>
            <w:tcW w:w="1079" w:type="dxa"/>
            <w:tcBorders>
              <w:top w:val="single" w:sz="4" w:space="0" w:color="auto"/>
              <w:bottom w:val="single" w:sz="4" w:space="0" w:color="auto"/>
            </w:tcBorders>
            <w:shd w:val="clear" w:color="auto" w:fill="auto"/>
            <w:noWrap/>
            <w:vAlign w:val="bottom"/>
            <w:hideMark/>
          </w:tcPr>
          <w:p w14:paraId="05C4F9E0"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 white ethnicity</w:t>
            </w:r>
          </w:p>
        </w:tc>
        <w:tc>
          <w:tcPr>
            <w:tcW w:w="1871" w:type="dxa"/>
            <w:tcBorders>
              <w:top w:val="single" w:sz="4" w:space="0" w:color="auto"/>
              <w:bottom w:val="single" w:sz="4" w:space="0" w:color="auto"/>
            </w:tcBorders>
            <w:shd w:val="clear" w:color="auto" w:fill="auto"/>
            <w:vAlign w:val="bottom"/>
          </w:tcPr>
          <w:p w14:paraId="70B2C7A3" w14:textId="77777777" w:rsidR="00A7475D" w:rsidRPr="00FB4B7A" w:rsidDel="00D71966"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Screening tool and mean cognitive score</w:t>
            </w:r>
          </w:p>
        </w:tc>
        <w:tc>
          <w:tcPr>
            <w:tcW w:w="1247" w:type="dxa"/>
            <w:tcBorders>
              <w:top w:val="single" w:sz="4" w:space="0" w:color="auto"/>
              <w:bottom w:val="single" w:sz="4" w:space="0" w:color="auto"/>
            </w:tcBorders>
            <w:shd w:val="clear" w:color="auto" w:fill="auto"/>
            <w:vAlign w:val="bottom"/>
          </w:tcPr>
          <w:p w14:paraId="15A19A13"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Depression Rating scale name</w:t>
            </w:r>
          </w:p>
        </w:tc>
        <w:tc>
          <w:tcPr>
            <w:tcW w:w="1247" w:type="dxa"/>
            <w:tcBorders>
              <w:top w:val="single" w:sz="4" w:space="0" w:color="auto"/>
              <w:bottom w:val="single" w:sz="4" w:space="0" w:color="auto"/>
            </w:tcBorders>
            <w:shd w:val="clear" w:color="auto" w:fill="auto"/>
            <w:vAlign w:val="bottom"/>
          </w:tcPr>
          <w:p w14:paraId="73A08711"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Depression Rating scale criteria  for ENTRY</w:t>
            </w:r>
          </w:p>
        </w:tc>
        <w:tc>
          <w:tcPr>
            <w:tcW w:w="1247" w:type="dxa"/>
            <w:tcBorders>
              <w:top w:val="single" w:sz="4" w:space="0" w:color="auto"/>
              <w:bottom w:val="single" w:sz="4" w:space="0" w:color="auto"/>
            </w:tcBorders>
            <w:shd w:val="clear" w:color="auto" w:fill="auto"/>
            <w:noWrap/>
            <w:vAlign w:val="bottom"/>
            <w:hideMark/>
          </w:tcPr>
          <w:p w14:paraId="706A91E8"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 xml:space="preserve">Mean depressive severity at </w:t>
            </w:r>
            <w:r>
              <w:rPr>
                <w:rFonts w:eastAsia="Times New Roman" w:cs="Calibri"/>
                <w:b/>
                <w:bCs/>
                <w:lang w:eastAsia="en-GB"/>
              </w:rPr>
              <w:t>ENTRY</w:t>
            </w:r>
          </w:p>
        </w:tc>
        <w:tc>
          <w:tcPr>
            <w:tcW w:w="794" w:type="dxa"/>
            <w:tcBorders>
              <w:top w:val="single" w:sz="4" w:space="0" w:color="auto"/>
              <w:bottom w:val="single" w:sz="4" w:space="0" w:color="auto"/>
            </w:tcBorders>
            <w:shd w:val="clear" w:color="auto" w:fill="auto"/>
            <w:noWrap/>
            <w:vAlign w:val="bottom"/>
            <w:hideMark/>
          </w:tcPr>
          <w:p w14:paraId="436C5F80"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Mean age of onset</w:t>
            </w:r>
          </w:p>
        </w:tc>
        <w:tc>
          <w:tcPr>
            <w:tcW w:w="1048" w:type="dxa"/>
            <w:tcBorders>
              <w:top w:val="single" w:sz="4" w:space="0" w:color="auto"/>
              <w:bottom w:val="single" w:sz="4" w:space="0" w:color="auto"/>
            </w:tcBorders>
            <w:shd w:val="clear" w:color="auto" w:fill="auto"/>
            <w:noWrap/>
            <w:vAlign w:val="bottom"/>
            <w:hideMark/>
          </w:tcPr>
          <w:p w14:paraId="2F9892D5" w14:textId="77777777" w:rsidR="00A7475D" w:rsidRPr="00FB4B7A" w:rsidRDefault="00A7475D" w:rsidP="00043C34">
            <w:pPr>
              <w:spacing w:after="0" w:line="240" w:lineRule="auto"/>
              <w:jc w:val="center"/>
              <w:rPr>
                <w:rFonts w:eastAsia="Times New Roman" w:cs="Calibri"/>
                <w:b/>
                <w:bCs/>
                <w:lang w:eastAsia="en-GB"/>
              </w:rPr>
            </w:pPr>
            <w:r w:rsidRPr="00FB4B7A">
              <w:rPr>
                <w:rFonts w:eastAsia="Times New Roman" w:cs="Calibri"/>
                <w:b/>
                <w:bCs/>
                <w:lang w:eastAsia="en-GB"/>
              </w:rPr>
              <w:t>duration of illness at enter (wk)</w:t>
            </w:r>
          </w:p>
        </w:tc>
      </w:tr>
      <w:tr w:rsidR="006048C6" w:rsidRPr="00FB4B7A" w14:paraId="7E8C508F" w14:textId="77777777" w:rsidTr="00927B49">
        <w:trPr>
          <w:trHeight w:val="420"/>
        </w:trPr>
        <w:tc>
          <w:tcPr>
            <w:tcW w:w="1843" w:type="dxa"/>
            <w:tcBorders>
              <w:top w:val="single" w:sz="4" w:space="0" w:color="auto"/>
            </w:tcBorders>
            <w:shd w:val="clear" w:color="auto" w:fill="auto"/>
            <w:noWrap/>
            <w:hideMark/>
          </w:tcPr>
          <w:p w14:paraId="0FE38C41"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Ackerman 1997</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Hidden="1"&gt;&lt;Author&gt;Ackerman&lt;/Author&gt;&lt;Year&gt;1997&lt;/Year&gt;&lt;RecNum&gt;1&lt;/RecNum&gt;&lt;record&gt;&lt;rec-number&gt;1&lt;/rec-number&gt;&lt;foreign-keys&gt;&lt;key app="EN" db-id="5fppazewcwddpwerw09pdvpcsz0sftaees5e"&gt;1&lt;/key&gt;&lt;/foreign-keys&gt;&lt;ref-type name="Journal Article"&gt;17&lt;/ref-type&gt;&lt;contributors&gt;&lt;authors&gt;&lt;author&gt;Ackerman, Deborah L.&lt;/author&gt;&lt;author&gt;Greenland, Sander&lt;/author&gt;&lt;author&gt;Bystritsky, Alexander&lt;/author&gt;&lt;author&gt;Small, Gary W.&lt;/author&gt;&lt;/authors&gt;&lt;/contributors&gt;&lt;titles&gt;&lt;title&gt;Characteristics of fluoxetine versus placebo responders in a randomized trial of geriatric depression&lt;/title&gt;&lt;secondary-title&gt;Psychopharmacology Bulletin&lt;/secondary-title&gt;&lt;/titles&gt;&lt;periodical&gt;&lt;full-title&gt;Psychopharmacology Bulletin&lt;/full-title&gt;&lt;/periodical&gt;&lt;pages&gt;707-714&lt;/pages&gt;&lt;volume&gt;33&lt;/volume&gt;&lt;number&gt;4&lt;/number&gt;&lt;dates&gt;&lt;year&gt;1997&lt;/year&gt;&lt;/dates&gt;&lt;label&gt;Article&lt;/label&gt;&lt;urls&gt;&lt;/urls&gt;&lt;custom3&gt;Y&lt;/custom3&gt;&lt;custom4&gt;RCT Fluoxetine secondary analysis&lt;/custom4&gt;&lt;custom5&gt;ROC&lt;/custom5&gt;&lt;remote-database-name&gt;PsycINFO&lt;/remote-database-name&gt;&lt;remote-database-provider&gt;Ovid Technologies&lt;/remote-database-provider&gt;&lt;/record&gt;&lt;/Cite&gt;&lt;/EndNote&gt;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tcBorders>
              <w:top w:val="single" w:sz="4" w:space="0" w:color="auto"/>
            </w:tcBorders>
            <w:shd w:val="clear" w:color="auto" w:fill="auto"/>
            <w:noWrap/>
            <w:hideMark/>
          </w:tcPr>
          <w:p w14:paraId="2788409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671</w:t>
            </w:r>
          </w:p>
        </w:tc>
        <w:tc>
          <w:tcPr>
            <w:tcW w:w="794" w:type="dxa"/>
            <w:tcBorders>
              <w:top w:val="single" w:sz="4" w:space="0" w:color="auto"/>
            </w:tcBorders>
            <w:shd w:val="clear" w:color="auto" w:fill="auto"/>
            <w:noWrap/>
            <w:hideMark/>
          </w:tcPr>
          <w:p w14:paraId="312232A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134" w:type="dxa"/>
            <w:tcBorders>
              <w:top w:val="single" w:sz="4" w:space="0" w:color="auto"/>
            </w:tcBorders>
            <w:shd w:val="clear" w:color="auto" w:fill="auto"/>
            <w:noWrap/>
            <w:hideMark/>
          </w:tcPr>
          <w:p w14:paraId="07FCFB3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tcBorders>
              <w:top w:val="single" w:sz="4" w:space="0" w:color="auto"/>
            </w:tcBorders>
            <w:shd w:val="clear" w:color="auto" w:fill="auto"/>
            <w:noWrap/>
            <w:hideMark/>
          </w:tcPr>
          <w:p w14:paraId="0F3D633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79" w:type="dxa"/>
            <w:tcBorders>
              <w:top w:val="single" w:sz="4" w:space="0" w:color="auto"/>
            </w:tcBorders>
            <w:shd w:val="clear" w:color="auto" w:fill="auto"/>
            <w:noWrap/>
            <w:hideMark/>
          </w:tcPr>
          <w:p w14:paraId="411300D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tcBorders>
              <w:top w:val="single" w:sz="4" w:space="0" w:color="auto"/>
            </w:tcBorders>
            <w:shd w:val="clear" w:color="auto" w:fill="auto"/>
          </w:tcPr>
          <w:p w14:paraId="111491ED"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tcBorders>
              <w:top w:val="single" w:sz="4" w:space="0" w:color="auto"/>
            </w:tcBorders>
            <w:shd w:val="clear" w:color="auto" w:fill="auto"/>
          </w:tcPr>
          <w:p w14:paraId="5D2EE5B2"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tcBorders>
              <w:top w:val="single" w:sz="4" w:space="0" w:color="auto"/>
            </w:tcBorders>
            <w:shd w:val="clear" w:color="auto" w:fill="auto"/>
          </w:tcPr>
          <w:p w14:paraId="6B2ECB2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w:t>
            </w:r>
          </w:p>
        </w:tc>
        <w:tc>
          <w:tcPr>
            <w:tcW w:w="1247" w:type="dxa"/>
            <w:tcBorders>
              <w:top w:val="single" w:sz="4" w:space="0" w:color="auto"/>
            </w:tcBorders>
            <w:shd w:val="clear" w:color="auto" w:fill="auto"/>
            <w:noWrap/>
            <w:hideMark/>
          </w:tcPr>
          <w:p w14:paraId="7D33BFA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794" w:type="dxa"/>
            <w:tcBorders>
              <w:top w:val="single" w:sz="4" w:space="0" w:color="auto"/>
            </w:tcBorders>
            <w:shd w:val="clear" w:color="auto" w:fill="auto"/>
            <w:noWrap/>
            <w:hideMark/>
          </w:tcPr>
          <w:p w14:paraId="454C3D8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tcBorders>
              <w:top w:val="single" w:sz="4" w:space="0" w:color="auto"/>
            </w:tcBorders>
            <w:shd w:val="clear" w:color="auto" w:fill="auto"/>
            <w:noWrap/>
            <w:hideMark/>
          </w:tcPr>
          <w:p w14:paraId="18E0AE5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D7DB344" w14:textId="77777777" w:rsidTr="00927B49">
        <w:trPr>
          <w:trHeight w:val="420"/>
        </w:trPr>
        <w:tc>
          <w:tcPr>
            <w:tcW w:w="1843" w:type="dxa"/>
            <w:shd w:val="clear" w:color="auto" w:fill="auto"/>
            <w:noWrap/>
            <w:hideMark/>
          </w:tcPr>
          <w:p w14:paraId="67FB76CE"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Ackerman 2000</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Hidden="1"&gt;&lt;Author&gt;Ackerman&lt;/Author&gt;&lt;Year&gt;2000&lt;/Year&gt;&lt;RecNum&gt;2&lt;/RecNum&gt;&lt;record&gt;&lt;rec-number&gt;2&lt;/rec-number&gt;&lt;foreign-keys&gt;&lt;key app="EN" db-id="5fppazewcwddpwerw09pdvpcsz0sftaees5e"&gt;2&lt;/key&gt;&lt;/foreign-keys&gt;&lt;ref-type name="Journal Article"&gt;17&lt;/ref-type&gt;&lt;contributors&gt;&lt;authors&gt;&lt;author&gt;Ackerman, Deborah L.&lt;/author&gt;&lt;author&gt;Greenland, Sander&lt;/author&gt;&lt;author&gt;Bystritsky, Alexander&lt;/author&gt;&lt;author&gt;Small, Gary W.&lt;/author&gt;&lt;/authors&gt;&lt;/contributors&gt;&lt;titles&gt;&lt;title&gt;Side effects and time course of response in a placebo-controlled trial of fluoxetine for the treatment of geriatric depression. &lt;/title&gt;&lt;secondary-title&gt;Journal of Clinical Psychopharmacology&lt;/secondary-title&gt;&lt;/titles&gt;&lt;periodical&gt;&lt;full-title&gt;Journal of Clinical Psychopharmacology&lt;/full-title&gt;&lt;/periodical&gt;&lt;pages&gt;658-665&lt;/pages&gt;&lt;volume&gt;20&lt;/volume&gt;&lt;number&gt;6&lt;/number&gt;&lt;dates&gt;&lt;year&gt;2000&lt;/year&gt;&lt;/dates&gt;&lt;label&gt;Article&lt;/label&gt;&lt;urls&gt;&lt;/urls&gt;&lt;custom3&gt;Y same pop to Ackerman 1997?&lt;/custom3&gt;&lt;custom4&gt;RCT Fluoxetine secondary analysis&lt;/custom4&gt;&lt;custom5&gt;regression&lt;/custom5&gt;&lt;remote-database-name&gt;PsycINFO&lt;/remote-database-name&gt;&lt;remote-database-provider&gt;Ovid Technologies&lt;/remote-database-provider&gt;&lt;/record&gt;&lt;/Cite&gt;&lt;/EndNote&gt;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3509BC9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671</w:t>
            </w:r>
          </w:p>
        </w:tc>
        <w:tc>
          <w:tcPr>
            <w:tcW w:w="794" w:type="dxa"/>
            <w:shd w:val="clear" w:color="auto" w:fill="auto"/>
            <w:noWrap/>
            <w:hideMark/>
          </w:tcPr>
          <w:p w14:paraId="5194BB1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134" w:type="dxa"/>
            <w:shd w:val="clear" w:color="auto" w:fill="auto"/>
            <w:noWrap/>
            <w:hideMark/>
          </w:tcPr>
          <w:p w14:paraId="51D9E06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2E81DB9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79" w:type="dxa"/>
            <w:shd w:val="clear" w:color="auto" w:fill="auto"/>
            <w:noWrap/>
            <w:hideMark/>
          </w:tcPr>
          <w:p w14:paraId="46D19DA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7299BDD2"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0F141D4C"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11B4B7C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w:t>
            </w:r>
          </w:p>
        </w:tc>
        <w:tc>
          <w:tcPr>
            <w:tcW w:w="1247" w:type="dxa"/>
            <w:shd w:val="clear" w:color="auto" w:fill="auto"/>
            <w:noWrap/>
            <w:hideMark/>
          </w:tcPr>
          <w:p w14:paraId="5CFA94C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794" w:type="dxa"/>
            <w:shd w:val="clear" w:color="auto" w:fill="auto"/>
            <w:noWrap/>
            <w:hideMark/>
          </w:tcPr>
          <w:p w14:paraId="142B319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581A8C1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0CAD6FC" w14:textId="77777777" w:rsidTr="00927B49">
        <w:trPr>
          <w:trHeight w:val="420"/>
        </w:trPr>
        <w:tc>
          <w:tcPr>
            <w:tcW w:w="1843" w:type="dxa"/>
            <w:shd w:val="clear" w:color="auto" w:fill="auto"/>
            <w:noWrap/>
            <w:hideMark/>
          </w:tcPr>
          <w:p w14:paraId="2A52E7C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Adeoye 2000</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Hidden="1"&gt;&lt;Author&gt;Adeoye&lt;/Author&gt;&lt;Year&gt;2000&lt;/Year&gt;&lt;RecNum&gt;3&lt;/RecNum&gt;&lt;record&gt;&lt;rec-number&gt;3&lt;/rec-number&gt;&lt;foreign-keys&gt;&lt;key app="EN" db-id="5fppazewcwddpwerw09pdvpcsz0sftaees5e"&gt;3&lt;/key&gt;&lt;/foreign-keys&gt;&lt;ref-type name="Journal Article"&gt;17&lt;/ref-type&gt;&lt;contributors&gt;&lt;authors&gt;&lt;author&gt;Adeoye, O. M.&lt;/author&gt;&lt;author&gt;Sweet, R. A.&lt;/author&gt;&lt;author&gt;Pollock, B. G.&lt;/author&gt;&lt;author&gt;Miller, M. D.&lt;/author&gt;&lt;author&gt;Mulsant, B. H.&lt;/author&gt;&lt;author&gt;Kastango, K. B.&lt;/author&gt;&lt;author&gt;Reynolds, C. F.&lt;/author&gt;&lt;/authors&gt;&lt;/contributors&gt;&lt;titles&gt;&lt;title&gt;Bupropion plasma concentration and antidepressant response in elderly patients: A prospective, randomized, double-blind study&lt;/title&gt;&lt;secondary-title&gt;International Journal of Geriatric Psychopharmacology&lt;/secondary-title&gt;&lt;/titles&gt;&lt;periodical&gt;&lt;full-title&gt;International Journal of Geriatric Psychopharmacology&lt;/full-title&gt;&lt;/periodical&gt;&lt;pages&gt;132-136&lt;/pages&gt;&lt;volume&gt;2&lt;/volume&gt;&lt;number&gt;3&lt;/number&gt;&lt;dates&gt;&lt;year&gt;2000&lt;/year&gt;&lt;pub-dates&gt;&lt;date&gt;December&lt;/date&gt;&lt;/pub-dates&gt;&lt;/dates&gt;&lt;isbn&gt;1364-8233&lt;/isbn&gt;&lt;accession-num&gt;BCI:BCI200100194565&lt;/accession-num&gt;&lt;label&gt;Article&lt;/label&gt;&lt;urls&gt;&lt;related-urls&gt;&lt;url&gt;&amp;lt;Go to ISI&amp;gt;://BCI:BCI200100194565&lt;/url&gt;&lt;/related-urls&gt;&lt;/urls&gt;&lt;custom3&gt;Y have to analyse&lt;/custom3&gt;&lt;custom4&gt;RCT Bupropion no control&lt;/custom4&gt;&lt;custom5&gt;bivariate&lt;/custom5&gt;&lt;/record&gt;&lt;/Cite&gt;&lt;/EndNote&gt;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4993BB3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w:t>
            </w:r>
          </w:p>
        </w:tc>
        <w:tc>
          <w:tcPr>
            <w:tcW w:w="794" w:type="dxa"/>
            <w:shd w:val="clear" w:color="auto" w:fill="auto"/>
            <w:noWrap/>
            <w:hideMark/>
          </w:tcPr>
          <w:p w14:paraId="43818CE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69.2</w:t>
            </w:r>
          </w:p>
        </w:tc>
        <w:tc>
          <w:tcPr>
            <w:tcW w:w="1134" w:type="dxa"/>
            <w:shd w:val="clear" w:color="auto" w:fill="auto"/>
            <w:noWrap/>
            <w:hideMark/>
          </w:tcPr>
          <w:p w14:paraId="5C07AA5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2D1FF5A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53.33</w:t>
            </w:r>
          </w:p>
        </w:tc>
        <w:tc>
          <w:tcPr>
            <w:tcW w:w="1079" w:type="dxa"/>
            <w:shd w:val="clear" w:color="auto" w:fill="auto"/>
            <w:noWrap/>
            <w:hideMark/>
          </w:tcPr>
          <w:p w14:paraId="3E1FB3C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93.33</w:t>
            </w:r>
          </w:p>
        </w:tc>
        <w:tc>
          <w:tcPr>
            <w:tcW w:w="1871" w:type="dxa"/>
            <w:shd w:val="clear" w:color="auto" w:fill="auto"/>
          </w:tcPr>
          <w:p w14:paraId="614198C9" w14:textId="77777777" w:rsidR="00A7475D" w:rsidRPr="00FB4B7A" w:rsidRDefault="00A7475D" w:rsidP="00043C34">
            <w:pPr>
              <w:spacing w:after="0" w:line="240" w:lineRule="auto"/>
              <w:jc w:val="center"/>
              <w:rPr>
                <w:rFonts w:eastAsia="Times New Roman" w:cs="Calibri"/>
                <w:color w:val="000000"/>
                <w:lang w:eastAsia="en-GB"/>
              </w:rPr>
            </w:pPr>
            <w:r w:rsidRPr="00FB4B7A">
              <w:t>N/A</w:t>
            </w:r>
          </w:p>
        </w:tc>
        <w:tc>
          <w:tcPr>
            <w:tcW w:w="1247" w:type="dxa"/>
            <w:shd w:val="clear" w:color="auto" w:fill="auto"/>
          </w:tcPr>
          <w:p w14:paraId="2C8F44A4"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w:t>
            </w:r>
          </w:p>
        </w:tc>
        <w:tc>
          <w:tcPr>
            <w:tcW w:w="1247" w:type="dxa"/>
            <w:shd w:val="clear" w:color="auto" w:fill="auto"/>
          </w:tcPr>
          <w:p w14:paraId="0F49177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w:t>
            </w:r>
          </w:p>
        </w:tc>
        <w:tc>
          <w:tcPr>
            <w:tcW w:w="1247" w:type="dxa"/>
            <w:shd w:val="clear" w:color="auto" w:fill="auto"/>
            <w:noWrap/>
            <w:hideMark/>
          </w:tcPr>
          <w:p w14:paraId="021588B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19.06</w:t>
            </w:r>
          </w:p>
        </w:tc>
        <w:tc>
          <w:tcPr>
            <w:tcW w:w="794" w:type="dxa"/>
            <w:shd w:val="clear" w:color="auto" w:fill="auto"/>
            <w:noWrap/>
            <w:hideMark/>
          </w:tcPr>
          <w:p w14:paraId="0F2BC56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1D41CFB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F1F4187" w14:textId="77777777" w:rsidTr="00927B49">
        <w:trPr>
          <w:trHeight w:val="420"/>
        </w:trPr>
        <w:tc>
          <w:tcPr>
            <w:tcW w:w="1843" w:type="dxa"/>
            <w:shd w:val="clear" w:color="auto" w:fill="auto"/>
            <w:noWrap/>
            <w:hideMark/>
          </w:tcPr>
          <w:p w14:paraId="00A62EC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Alexopoulos 2005</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Hidden="1"&gt;&lt;Author&gt;Alexopoulos&lt;/Author&gt;&lt;Year&gt;2005&lt;/Year&gt;&lt;RecNum&gt;4&lt;/RecNum&gt;&lt;record&gt;&lt;rec-number&gt;4&lt;/rec-number&gt;&lt;foreign-keys&gt;&lt;key app="EN" db-id="5fppazewcwddpwerw09pdvpcsz0sftaees5e"&gt;4&lt;/key&gt;&lt;/foreign-keys&gt;&lt;ref-type name="Journal Article"&gt;17&lt;/ref-type&gt;&lt;contributors&gt;&lt;authors&gt;&lt;author&gt;Alexopoulos, G. S.&lt;/author&gt;&lt;author&gt;Katz, I. R.&lt;/author&gt;&lt;author&gt;Bruce, M. L.&lt;/author&gt;&lt;author&gt;Heo, M.&lt;/author&gt;&lt;author&gt;Ten Have, T.&lt;/author&gt;&lt;author&gt;Raue, P.&lt;/author&gt;&lt;author&gt;Bogner, H. R.&lt;/author&gt;&lt;author&gt;Schulberg, H. C.&lt;/author&gt;&lt;author&gt;Mulsant, B. H.&lt;/author&gt;&lt;author&gt;Reynolds, C. F.&lt;/author&gt;&lt;author&gt;Prospect Grp&lt;/author&gt;&lt;/authors&gt;&lt;/contributors&gt;&lt;titles&gt;&lt;title&gt;Remission in depressed geriatric primary care patients: A report from the PROSPECT study&lt;/title&gt;&lt;secondary-title&gt;American Journal of Psychiatry&lt;/secondary-title&gt;&lt;/titles&gt;&lt;periodical&gt;&lt;full-title&gt;American Journal of Psychiatry&lt;/full-title&gt;&lt;/periodical&gt;&lt;pages&gt;718-724&lt;/pages&gt;&lt;volume&gt;162&lt;/volume&gt;&lt;number&gt;4&lt;/number&gt;&lt;dates&gt;&lt;year&gt;2005&lt;/year&gt;&lt;pub-dates&gt;&lt;date&gt;Apr&lt;/date&gt;&lt;/pub-dates&gt;&lt;/dates&gt;&lt;isbn&gt;0002-953X&lt;/isbn&gt;&lt;accession-num&gt;WOS:000228040600014&lt;/accession-num&gt;&lt;label&gt;Article&lt;/label&gt;&lt;urls&gt;&lt;related-urls&gt;&lt;url&gt;&amp;lt;Go to ISI&amp;gt;://WOS:000228040600014&lt;/url&gt;&lt;url&gt;http://www.ncbi.nlm.nih.gov/pmc/articles/PMC2803683/pdf/nihms163500.pdf&lt;/url&gt;&lt;/related-urls&gt;&lt;/urls&gt;&lt;custom3&gt;Y&lt;/custom3&gt;&lt;custom4&gt;CT PROSTPECT primary care&lt;/custom4&gt;&lt;custom5&gt;multivariate model&lt;/custom5&gt;&lt;electronic-resource-num&gt;10.1176/appi.ajp.162.4.718&lt;/electronic-resource-num&gt;&lt;/record&gt;&lt;/Cite&gt;&lt;/EndNote&gt;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025E639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215</w:t>
            </w:r>
          </w:p>
        </w:tc>
        <w:tc>
          <w:tcPr>
            <w:tcW w:w="794" w:type="dxa"/>
            <w:shd w:val="clear" w:color="auto" w:fill="auto"/>
            <w:noWrap/>
            <w:hideMark/>
          </w:tcPr>
          <w:p w14:paraId="7A1F532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134" w:type="dxa"/>
            <w:shd w:val="clear" w:color="auto" w:fill="auto"/>
            <w:noWrap/>
            <w:hideMark/>
          </w:tcPr>
          <w:p w14:paraId="1EC6190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12.79</w:t>
            </w:r>
          </w:p>
        </w:tc>
        <w:tc>
          <w:tcPr>
            <w:tcW w:w="1306" w:type="dxa"/>
            <w:shd w:val="clear" w:color="auto" w:fill="auto"/>
            <w:noWrap/>
            <w:hideMark/>
          </w:tcPr>
          <w:p w14:paraId="30BB90F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71.57</w:t>
            </w:r>
          </w:p>
        </w:tc>
        <w:tc>
          <w:tcPr>
            <w:tcW w:w="1079" w:type="dxa"/>
            <w:shd w:val="clear" w:color="auto" w:fill="auto"/>
            <w:noWrap/>
            <w:hideMark/>
          </w:tcPr>
          <w:p w14:paraId="26B42E2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67.55</w:t>
            </w:r>
          </w:p>
        </w:tc>
        <w:tc>
          <w:tcPr>
            <w:tcW w:w="1871" w:type="dxa"/>
            <w:shd w:val="clear" w:color="auto" w:fill="auto"/>
          </w:tcPr>
          <w:p w14:paraId="695AE495" w14:textId="77777777" w:rsidR="00A7475D" w:rsidRPr="00FB4B7A" w:rsidRDefault="00A7475D" w:rsidP="00043C34">
            <w:pPr>
              <w:spacing w:after="0" w:line="240" w:lineRule="auto"/>
              <w:jc w:val="center"/>
              <w:rPr>
                <w:rFonts w:eastAsia="Times New Roman" w:cs="Calibri"/>
                <w:color w:val="000000"/>
                <w:lang w:eastAsia="en-GB"/>
              </w:rPr>
            </w:pPr>
            <w:r w:rsidRPr="00FB4B7A">
              <w:t>MMSE (27.35)</w:t>
            </w:r>
          </w:p>
        </w:tc>
        <w:tc>
          <w:tcPr>
            <w:tcW w:w="1247" w:type="dxa"/>
            <w:shd w:val="clear" w:color="auto" w:fill="auto"/>
          </w:tcPr>
          <w:p w14:paraId="5F00093C"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w:t>
            </w:r>
          </w:p>
        </w:tc>
        <w:tc>
          <w:tcPr>
            <w:tcW w:w="1247" w:type="dxa"/>
            <w:shd w:val="clear" w:color="auto" w:fill="auto"/>
          </w:tcPr>
          <w:p w14:paraId="1F6F2C3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07004FF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18.8</w:t>
            </w:r>
          </w:p>
        </w:tc>
        <w:tc>
          <w:tcPr>
            <w:tcW w:w="794" w:type="dxa"/>
            <w:shd w:val="clear" w:color="auto" w:fill="auto"/>
            <w:noWrap/>
            <w:hideMark/>
          </w:tcPr>
          <w:p w14:paraId="3209691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2E124CF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7E635D68" w14:textId="77777777" w:rsidTr="00927B49">
        <w:trPr>
          <w:trHeight w:val="420"/>
        </w:trPr>
        <w:tc>
          <w:tcPr>
            <w:tcW w:w="1843" w:type="dxa"/>
            <w:shd w:val="clear" w:color="auto" w:fill="auto"/>
            <w:noWrap/>
            <w:hideMark/>
          </w:tcPr>
          <w:p w14:paraId="3D218872"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Alexopoulos 2014</w:t>
            </w:r>
            <w:r w:rsidR="009B49D4" w:rsidRPr="00184F12">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Hidden="1"&gt;&lt;Author&gt;Alexopoulos&lt;/Author&gt;&lt;Year&gt;2014&lt;/Year&gt;&lt;RecNum&gt;52&lt;/RecNum&gt;&lt;record&gt;&lt;rec-number&gt;52&lt;/rec-number&gt;&lt;foreign-keys&gt;&lt;key app="EN" db-id="w9ewad2ad9atf6er2f3vs9rmetzszvdrdxfe"&gt;52&lt;/key&gt;&lt;/foreign-keys&gt;&lt;ref-type name="Journal Article"&gt;17&lt;/ref-type&gt;&lt;contributors&gt;&lt;authors&gt;&lt;author&gt;Alexopoulos, George S.&lt;/author&gt;&lt;author&gt;Kiosses, Dimitris N.&lt;/author&gt;&lt;author&gt;Sirey, Jo Anne&lt;/author&gt;&lt;author&gt;Kanellopoulos, Dora&lt;/author&gt;&lt;author&gt;Seirup, Joanna K.&lt;/author&gt;&lt;author&gt;Novitch, Richard S.&lt;/author&gt;&lt;author&gt;Ghosh, Samiran&lt;/author&gt;&lt;author&gt;Banerjee, Samprit&lt;/author&gt;&lt;author&gt;Raue, Patrick J.&lt;/author&gt;&lt;/authors&gt;&lt;/contributors&gt;&lt;titles&gt;&lt;title&gt;Untangling Therapeutic Ingredients of a Personalized Intervention for Patients with Depression and Severe COPD&lt;/title&gt;&lt;secondary-title&gt;American Journal of Geriatric Psychiatry&lt;/secondary-title&gt;&lt;/titles&gt;&lt;periodical&gt;&lt;full-title&gt;American Journal of Geriatric Psychiatry&lt;/full-title&gt;&lt;/periodical&gt;&lt;pages&gt;1316-1324&lt;/pages&gt;&lt;volume&gt;22&lt;/volume&gt;&lt;number&gt;11&lt;/number&gt;&lt;dates&gt;&lt;year&gt;2014&lt;/year&gt;&lt;pub-dates&gt;&lt;date&gt;Nov&lt;/date&gt;&lt;/pub-dates&gt;&lt;/dates&gt;&lt;isbn&gt;1064-7481&lt;/isbn&gt;&lt;accession-num&gt;WOS:000343856600027&lt;/accession-num&gt;&lt;label&gt;Article&lt;/label&gt;&lt;urls&gt;&lt;related-urls&gt;&lt;url&gt;&amp;lt;Go to ISI&amp;gt;://WOS:000343856600027&lt;/url&gt;&lt;url&gt;http://www.sciencedirect.com/science/article/pii/S1064748113002455&lt;/url&gt;&lt;/related-urls&gt;&lt;/urls&gt;&lt;custom3&gt;Y in COPD&lt;/custom3&gt;&lt;custom4&gt;RCT in COPD with antidepressant and presonalized Rx&lt;/custom4&gt;&lt;custom5&gt;regression&lt;/custom5&gt;&lt;electronic-resource-num&gt;10.1016/j.jagp.2013.05.006&lt;/electronic-resource-num&gt;&lt;/record&gt;&lt;/Cite&gt;&lt;/EndNote&gt;</w:instrText>
            </w:r>
            <w:r w:rsidR="009B49D4" w:rsidRPr="00184F12">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4A7C644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138</w:t>
            </w:r>
          </w:p>
        </w:tc>
        <w:tc>
          <w:tcPr>
            <w:tcW w:w="794" w:type="dxa"/>
            <w:shd w:val="clear" w:color="auto" w:fill="auto"/>
            <w:noWrap/>
            <w:hideMark/>
          </w:tcPr>
          <w:p w14:paraId="212053C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70.95</w:t>
            </w:r>
          </w:p>
        </w:tc>
        <w:tc>
          <w:tcPr>
            <w:tcW w:w="1134" w:type="dxa"/>
            <w:shd w:val="clear" w:color="auto" w:fill="auto"/>
            <w:noWrap/>
            <w:hideMark/>
          </w:tcPr>
          <w:p w14:paraId="703B04E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13.37</w:t>
            </w:r>
          </w:p>
        </w:tc>
        <w:tc>
          <w:tcPr>
            <w:tcW w:w="1306" w:type="dxa"/>
            <w:shd w:val="clear" w:color="auto" w:fill="auto"/>
            <w:noWrap/>
            <w:hideMark/>
          </w:tcPr>
          <w:p w14:paraId="23373B2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65.94</w:t>
            </w:r>
          </w:p>
        </w:tc>
        <w:tc>
          <w:tcPr>
            <w:tcW w:w="1079" w:type="dxa"/>
            <w:shd w:val="clear" w:color="auto" w:fill="auto"/>
            <w:noWrap/>
            <w:hideMark/>
          </w:tcPr>
          <w:p w14:paraId="18E5141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2741B1A5" w14:textId="77777777" w:rsidR="00A7475D" w:rsidRPr="00FB4B7A" w:rsidRDefault="00A7475D" w:rsidP="00043C34">
            <w:pPr>
              <w:spacing w:after="0" w:line="240" w:lineRule="auto"/>
              <w:jc w:val="center"/>
              <w:rPr>
                <w:rFonts w:eastAsia="Times New Roman" w:cs="Calibri"/>
                <w:color w:val="000000"/>
                <w:lang w:eastAsia="en-GB"/>
              </w:rPr>
            </w:pPr>
            <w:r w:rsidRPr="00FB4B7A">
              <w:t>MMSE (27.4)</w:t>
            </w:r>
          </w:p>
        </w:tc>
        <w:tc>
          <w:tcPr>
            <w:tcW w:w="1247" w:type="dxa"/>
            <w:shd w:val="clear" w:color="auto" w:fill="auto"/>
          </w:tcPr>
          <w:p w14:paraId="1E48CC41"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69D08DC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14</w:t>
            </w:r>
          </w:p>
        </w:tc>
        <w:tc>
          <w:tcPr>
            <w:tcW w:w="1247" w:type="dxa"/>
            <w:shd w:val="clear" w:color="auto" w:fill="auto"/>
            <w:noWrap/>
            <w:hideMark/>
          </w:tcPr>
          <w:p w14:paraId="00DB5BD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19.05</w:t>
            </w:r>
          </w:p>
        </w:tc>
        <w:tc>
          <w:tcPr>
            <w:tcW w:w="794" w:type="dxa"/>
            <w:shd w:val="clear" w:color="auto" w:fill="auto"/>
            <w:noWrap/>
            <w:hideMark/>
          </w:tcPr>
          <w:p w14:paraId="7A6007F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511DC6E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226C3877" w14:textId="77777777" w:rsidTr="00927B49">
        <w:trPr>
          <w:trHeight w:val="420"/>
        </w:trPr>
        <w:tc>
          <w:tcPr>
            <w:tcW w:w="1843" w:type="dxa"/>
            <w:shd w:val="clear" w:color="auto" w:fill="auto"/>
            <w:noWrap/>
            <w:hideMark/>
          </w:tcPr>
          <w:p w14:paraId="45035D69"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Alpert 2003</w:t>
            </w:r>
            <w:r w:rsidR="009B49D4" w:rsidRPr="006048C6">
              <w:rPr>
                <w:rFonts w:eastAsia="Times New Roman" w:cs="Calibri"/>
                <w:vanish/>
                <w:color w:val="000000"/>
                <w:lang w:eastAsia="en-GB"/>
              </w:rPr>
              <w:fldChar w:fldCharType="begin">
                <w:fldData xml:space="preserve">PEVuZE5vdGU+PENpdGUgSGlkZGVuPSIxIj48QXV0aG9yPkFscGVydDwvQXV0aG9yPjxZZWFyPjIw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PEVuZE5vdGU+PENpdGUgSGlkZGVuPSIxIj48QXV0aG9yPkFscGVydDwvQXV0aG9yPjxZZWFyPjIw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2D235E1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w:t>
            </w:r>
          </w:p>
        </w:tc>
        <w:tc>
          <w:tcPr>
            <w:tcW w:w="794" w:type="dxa"/>
            <w:shd w:val="clear" w:color="auto" w:fill="auto"/>
            <w:noWrap/>
            <w:hideMark/>
          </w:tcPr>
          <w:p w14:paraId="40DD3CC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67.28</w:t>
            </w:r>
          </w:p>
        </w:tc>
        <w:tc>
          <w:tcPr>
            <w:tcW w:w="1134" w:type="dxa"/>
            <w:shd w:val="clear" w:color="auto" w:fill="auto"/>
            <w:noWrap/>
            <w:hideMark/>
          </w:tcPr>
          <w:p w14:paraId="0271360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4C33341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79" w:type="dxa"/>
            <w:shd w:val="clear" w:color="auto" w:fill="auto"/>
            <w:noWrap/>
            <w:hideMark/>
          </w:tcPr>
          <w:p w14:paraId="6362260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4758E86D" w14:textId="77777777" w:rsidR="00A7475D" w:rsidRPr="00FB4B7A" w:rsidRDefault="00A7475D" w:rsidP="00043C34">
            <w:pPr>
              <w:spacing w:after="0" w:line="240" w:lineRule="auto"/>
              <w:jc w:val="center"/>
              <w:rPr>
                <w:rFonts w:eastAsia="Times New Roman" w:cs="Calibri"/>
                <w:color w:val="000000"/>
                <w:lang w:eastAsia="en-GB"/>
              </w:rPr>
            </w:pPr>
            <w:r w:rsidRPr="00FB4B7A">
              <w:t>N/A</w:t>
            </w:r>
          </w:p>
        </w:tc>
        <w:tc>
          <w:tcPr>
            <w:tcW w:w="1247" w:type="dxa"/>
            <w:shd w:val="clear" w:color="auto" w:fill="auto"/>
          </w:tcPr>
          <w:p w14:paraId="38D9854D"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HAMD24</w:t>
            </w:r>
          </w:p>
        </w:tc>
        <w:tc>
          <w:tcPr>
            <w:tcW w:w="1247" w:type="dxa"/>
            <w:shd w:val="clear" w:color="auto" w:fill="auto"/>
          </w:tcPr>
          <w:p w14:paraId="0BDB9D7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0333899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24.3</w:t>
            </w:r>
          </w:p>
        </w:tc>
        <w:tc>
          <w:tcPr>
            <w:tcW w:w="794" w:type="dxa"/>
            <w:shd w:val="clear" w:color="auto" w:fill="auto"/>
            <w:noWrap/>
            <w:hideMark/>
          </w:tcPr>
          <w:p w14:paraId="6B32064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7928846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44BBD9B9" w14:textId="77777777" w:rsidTr="00927B49">
        <w:trPr>
          <w:trHeight w:val="420"/>
        </w:trPr>
        <w:tc>
          <w:tcPr>
            <w:tcW w:w="1843" w:type="dxa"/>
            <w:shd w:val="clear" w:color="auto" w:fill="auto"/>
            <w:noWrap/>
            <w:hideMark/>
          </w:tcPr>
          <w:p w14:paraId="2CBEE700"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Andreescu 2007</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Hidden="1"&gt;&lt;Author&gt;Andreescu&lt;/Author&gt;&lt;Year&gt;2007&lt;/Year&gt;&lt;RecNum&gt;5&lt;/RecNum&gt;&lt;record&gt;&lt;rec-number&gt;5&lt;/rec-number&gt;&lt;foreign-keys&gt;&lt;key app="EN" db-id="5fppazewcwddpwerw09pdvpcsz0sftaees5e"&gt;5&lt;/key&gt;&lt;/foreign-keys&gt;&lt;ref-type name="Journal Article"&gt;17&lt;/ref-type&gt;&lt;contributors&gt;&lt;authors&gt;&lt;author&gt;Andreescu, Carmen&lt;/author&gt;&lt;author&gt;Lenze, Eric J.&lt;/author&gt;&lt;author&gt;Dew, Mary Amanda&lt;/author&gt;&lt;author&gt;Begley, Amy E.&lt;/author&gt;&lt;author&gt;Mulsant, Benoit H.&lt;/author&gt;&lt;author&gt;Dombrovski, Alexandre Y.&lt;/author&gt;&lt;author&gt;Pollock, Bruce G.&lt;/author&gt;&lt;author&gt;Stack, Jacqueline&lt;/author&gt;&lt;author&gt;Miller, Mark D.&lt;/author&gt;&lt;author&gt;Reynolds, Charles F.&lt;/author&gt;&lt;/authors&gt;&lt;/contributors&gt;&lt;titles&gt;&lt;title&gt;Effect of comorbid anxiety on treatment response and relapse risk in late-life depression: controlled study&lt;/title&gt;&lt;secondary-title&gt;British Journal of Psychiatry&lt;/secondary-title&gt;&lt;/titles&gt;&lt;periodical&gt;&lt;full-title&gt;British Journal of Psychiatry&lt;/full-title&gt;&lt;/periodical&gt;&lt;pages&gt;344-349&lt;/pages&gt;&lt;volume&gt;190&lt;/volume&gt;&lt;dates&gt;&lt;year&gt;2007&lt;/year&gt;&lt;pub-dates&gt;&lt;date&gt;Apr&lt;/date&gt;&lt;/pub-dates&gt;&lt;/dates&gt;&lt;isbn&gt;0007-1250&lt;/isbn&gt;&lt;accession-num&gt;WOS:000245619800012&lt;/accession-num&gt;&lt;label&gt;Article&lt;/label&gt;&lt;urls&gt;&lt;related-urls&gt;&lt;url&gt;&amp;lt;Go to ISI&amp;gt;://WOS:000245619800012&lt;/url&gt;&lt;url&gt;http://bjp.rcpsych.org/content/bjprcpsych/190/4/344.full.pdf&lt;/url&gt;&lt;/related-urls&gt;&lt;/urls&gt;&lt;custom3&gt;Y&lt;/custom3&gt;&lt;custom4&gt;retrospective cohort&lt;/custom4&gt;&lt;custom5&gt;survival analysis&lt;/custom5&gt;&lt;electronic-resource-num&gt;10.1192/bjp.bp.106.027169&lt;/electronic-resource-num&gt;&lt;/record&gt;&lt;/Cite&gt;&lt;/EndNote&gt;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32B0C69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170</w:t>
            </w:r>
          </w:p>
        </w:tc>
        <w:tc>
          <w:tcPr>
            <w:tcW w:w="794" w:type="dxa"/>
            <w:shd w:val="clear" w:color="auto" w:fill="auto"/>
            <w:noWrap/>
            <w:hideMark/>
          </w:tcPr>
          <w:p w14:paraId="42BE5AC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76.68</w:t>
            </w:r>
          </w:p>
        </w:tc>
        <w:tc>
          <w:tcPr>
            <w:tcW w:w="1134" w:type="dxa"/>
            <w:shd w:val="clear" w:color="auto" w:fill="auto"/>
            <w:noWrap/>
            <w:hideMark/>
          </w:tcPr>
          <w:p w14:paraId="1BAE582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12.95</w:t>
            </w:r>
          </w:p>
        </w:tc>
        <w:tc>
          <w:tcPr>
            <w:tcW w:w="1306" w:type="dxa"/>
            <w:shd w:val="clear" w:color="auto" w:fill="auto"/>
            <w:noWrap/>
            <w:hideMark/>
          </w:tcPr>
          <w:p w14:paraId="0A79407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64.75</w:t>
            </w:r>
          </w:p>
        </w:tc>
        <w:tc>
          <w:tcPr>
            <w:tcW w:w="1079" w:type="dxa"/>
            <w:shd w:val="clear" w:color="auto" w:fill="auto"/>
            <w:noWrap/>
            <w:hideMark/>
          </w:tcPr>
          <w:p w14:paraId="68AADCB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92.04</w:t>
            </w:r>
          </w:p>
        </w:tc>
        <w:tc>
          <w:tcPr>
            <w:tcW w:w="1871" w:type="dxa"/>
            <w:shd w:val="clear" w:color="auto" w:fill="auto"/>
          </w:tcPr>
          <w:p w14:paraId="7DE216E4"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659534CB"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2817354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w:t>
            </w:r>
          </w:p>
        </w:tc>
        <w:tc>
          <w:tcPr>
            <w:tcW w:w="1247" w:type="dxa"/>
            <w:shd w:val="clear" w:color="auto" w:fill="auto"/>
            <w:noWrap/>
            <w:hideMark/>
          </w:tcPr>
          <w:p w14:paraId="1D639CF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20.64</w:t>
            </w:r>
          </w:p>
        </w:tc>
        <w:tc>
          <w:tcPr>
            <w:tcW w:w="794" w:type="dxa"/>
            <w:shd w:val="clear" w:color="auto" w:fill="auto"/>
            <w:noWrap/>
            <w:hideMark/>
          </w:tcPr>
          <w:p w14:paraId="118A789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61.94</w:t>
            </w:r>
          </w:p>
        </w:tc>
        <w:tc>
          <w:tcPr>
            <w:tcW w:w="1048" w:type="dxa"/>
            <w:shd w:val="clear" w:color="auto" w:fill="auto"/>
            <w:noWrap/>
            <w:hideMark/>
          </w:tcPr>
          <w:p w14:paraId="08411B2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109.38</w:t>
            </w:r>
          </w:p>
        </w:tc>
      </w:tr>
      <w:tr w:rsidR="006048C6" w:rsidRPr="00FB4B7A" w14:paraId="21F39669" w14:textId="77777777" w:rsidTr="00927B49">
        <w:trPr>
          <w:trHeight w:val="420"/>
        </w:trPr>
        <w:tc>
          <w:tcPr>
            <w:tcW w:w="1843" w:type="dxa"/>
            <w:shd w:val="clear" w:color="auto" w:fill="auto"/>
            <w:noWrap/>
            <w:hideMark/>
          </w:tcPr>
          <w:p w14:paraId="759C6246"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Andreescu 2009</w:t>
            </w:r>
            <w:r w:rsidR="009B49D4" w:rsidRPr="006048C6">
              <w:rPr>
                <w:vanish/>
                <w:color w:val="000000"/>
              </w:rPr>
              <w:fldChar w:fldCharType="begin"/>
            </w:r>
            <w:r w:rsidR="004E14C1">
              <w:rPr>
                <w:vanish/>
                <w:color w:val="000000"/>
              </w:rPr>
              <w:instrText xml:space="preserve"> ADDIN EN.CITE &lt;EndNote&gt;&lt;Cite Hidden="1"&gt;&lt;Author&gt;Andreescu&lt;/Author&gt;&lt;Year&gt;2009&lt;/Year&gt;&lt;RecNum&gt;6&lt;/RecNum&gt;&lt;record&gt;&lt;rec-number&gt;6&lt;/rec-number&gt;&lt;foreign-keys&gt;&lt;key app="EN" db-id="5fppazewcwddpwerw09pdvpcsz0sftaees5e"&gt;6&lt;/key&gt;&lt;/foreign-keys&gt;&lt;ref-type name="Journal Article"&gt;17&lt;/ref-type&gt;&lt;contributors&gt;&lt;authors&gt;&lt;author&gt;Andreescu, Carmen&lt;/author&gt;&lt;author&gt;Lenze, Eric J.&lt;/author&gt;&lt;author&gt;Mulsant, Benoit H.&lt;/author&gt;&lt;author&gt;Wetherel, Julie Loebach&lt;/author&gt;&lt;author&gt;Begley, Amy E.&lt;/author&gt;&lt;author&gt;Mazumdar, Sati&lt;/author&gt;&lt;author&gt;Reynolds, Charles F., III&lt;/author&gt;&lt;/authors&gt;&lt;/contributors&gt;&lt;titles&gt;&lt;title&gt;High worry severity is associated with poorer acute and maintenance efficacy of antidepressants in late-life depression. &lt;/title&gt;&lt;secondary-title&gt;Depression and Anxiety&lt;/secondary-title&gt;&lt;/titles&gt;&lt;periodical&gt;&lt;full-title&gt;Depression and Anxiety&lt;/full-title&gt;&lt;/periodical&gt;&lt;pages&gt;266-272&lt;/pages&gt;&lt;volume&gt;26&lt;/volume&gt;&lt;number&gt;3&lt;/number&gt;&lt;dates&gt;&lt;year&gt;2009&lt;/year&gt;&lt;/dates&gt;&lt;label&gt;Article&lt;/label&gt;&lt;urls&gt;&lt;related-urls&gt;&lt;url&gt;http://onlinelibrary.wiley.com/store/10.1002/da.20544/asset/20544_ftp.pdf?v=1&amp;amp;t=ififfazo&amp;amp;s=b599e05020a111e9f80501a20ad818a0b8f59764&lt;/url&gt;&lt;/related-urls&gt;&lt;/urls&gt;&lt;custom3&gt;Y&lt;/custom3&gt;&lt;custom4&gt;retrospective cohort&lt;/custom4&gt;&lt;custom5&gt;survival analysis&lt;/custom5&gt;&lt;remote-database-name&gt;PsycINFO&lt;/remote-database-name&gt;&lt;remote-database-provider&gt;Ovid Technologies&lt;/remote-database-provider&gt;&lt;/record&gt;&lt;/Cite&gt;&lt;/EndNote&gt;</w:instrText>
            </w:r>
            <w:r w:rsidR="009B49D4" w:rsidRPr="006048C6">
              <w:rPr>
                <w:vanish/>
                <w:color w:val="000000"/>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0B730FF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166</w:t>
            </w:r>
          </w:p>
        </w:tc>
        <w:tc>
          <w:tcPr>
            <w:tcW w:w="794" w:type="dxa"/>
            <w:shd w:val="clear" w:color="auto" w:fill="auto"/>
            <w:noWrap/>
            <w:hideMark/>
          </w:tcPr>
          <w:p w14:paraId="583940C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76.63</w:t>
            </w:r>
          </w:p>
        </w:tc>
        <w:tc>
          <w:tcPr>
            <w:tcW w:w="1134" w:type="dxa"/>
            <w:shd w:val="clear" w:color="auto" w:fill="auto"/>
            <w:noWrap/>
            <w:hideMark/>
          </w:tcPr>
          <w:p w14:paraId="2777641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13.03</w:t>
            </w:r>
          </w:p>
        </w:tc>
        <w:tc>
          <w:tcPr>
            <w:tcW w:w="1306" w:type="dxa"/>
            <w:shd w:val="clear" w:color="auto" w:fill="auto"/>
            <w:noWrap/>
            <w:hideMark/>
          </w:tcPr>
          <w:p w14:paraId="2A47B6F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65.06</w:t>
            </w:r>
          </w:p>
        </w:tc>
        <w:tc>
          <w:tcPr>
            <w:tcW w:w="1079" w:type="dxa"/>
            <w:shd w:val="clear" w:color="auto" w:fill="auto"/>
            <w:noWrap/>
            <w:hideMark/>
          </w:tcPr>
          <w:p w14:paraId="1C43488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92.77</w:t>
            </w:r>
          </w:p>
        </w:tc>
        <w:tc>
          <w:tcPr>
            <w:tcW w:w="1871" w:type="dxa"/>
            <w:shd w:val="clear" w:color="auto" w:fill="auto"/>
          </w:tcPr>
          <w:p w14:paraId="5C41FCE4"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6A8FAA37"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2481F5B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w:t>
            </w:r>
          </w:p>
        </w:tc>
        <w:tc>
          <w:tcPr>
            <w:tcW w:w="1247" w:type="dxa"/>
            <w:shd w:val="clear" w:color="auto" w:fill="auto"/>
            <w:noWrap/>
            <w:hideMark/>
          </w:tcPr>
          <w:p w14:paraId="28BB6ED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core item subscale 7.08</w:t>
            </w:r>
          </w:p>
        </w:tc>
        <w:tc>
          <w:tcPr>
            <w:tcW w:w="794" w:type="dxa"/>
            <w:shd w:val="clear" w:color="auto" w:fill="auto"/>
            <w:noWrap/>
            <w:hideMark/>
          </w:tcPr>
          <w:p w14:paraId="39987C1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61.85</w:t>
            </w:r>
          </w:p>
        </w:tc>
        <w:tc>
          <w:tcPr>
            <w:tcW w:w="1048" w:type="dxa"/>
            <w:shd w:val="clear" w:color="auto" w:fill="auto"/>
            <w:noWrap/>
            <w:hideMark/>
          </w:tcPr>
          <w:p w14:paraId="29DD182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109.63</w:t>
            </w:r>
          </w:p>
        </w:tc>
      </w:tr>
      <w:tr w:rsidR="006048C6" w:rsidRPr="00FB4B7A" w14:paraId="4EEF6213" w14:textId="77777777" w:rsidTr="00927B49">
        <w:trPr>
          <w:trHeight w:val="420"/>
        </w:trPr>
        <w:tc>
          <w:tcPr>
            <w:tcW w:w="1843" w:type="dxa"/>
            <w:shd w:val="clear" w:color="auto" w:fill="auto"/>
            <w:noWrap/>
          </w:tcPr>
          <w:p w14:paraId="18DE0D9E"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Azar 2011</w:t>
            </w:r>
            <w:r w:rsidR="00ED2A8D">
              <w:rPr>
                <w:color w:val="000000"/>
              </w:rPr>
              <w:br/>
            </w:r>
            <w:r w:rsidR="009B49D4" w:rsidRPr="006048C6">
              <w:rPr>
                <w:vanish/>
                <w:color w:val="000000"/>
              </w:rPr>
              <w:fldChar w:fldCharType="begin">
                <w:fldData xml:space="preserve">PEVuZE5vdGU+PENpdGUgSGlkZGVuPSIxIj48QXV0aG9yPkF6YXI8L0F1dGhvcj48WWVhcj4yMDEx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PEVuZE5vdGU+PENpdGUgSGlkZGVuPSIxIj48QXV0aG9yPkF6YXI8L0F1dGhvcj48WWVhcj4yMDEx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6048C6">
              <w:rPr>
                <w:vanish/>
                <w:color w:val="000000"/>
              </w:rPr>
              <w:t xml:space="preserve"> </w:t>
            </w:r>
            <w:r w:rsidRPr="00FB4B7A">
              <w:rPr>
                <w:color w:val="000000"/>
              </w:rPr>
              <w:t>US</w:t>
            </w:r>
          </w:p>
        </w:tc>
        <w:tc>
          <w:tcPr>
            <w:tcW w:w="906" w:type="dxa"/>
            <w:shd w:val="clear" w:color="auto" w:fill="auto"/>
            <w:noWrap/>
          </w:tcPr>
          <w:p w14:paraId="19BD2737"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792</w:t>
            </w:r>
          </w:p>
        </w:tc>
        <w:tc>
          <w:tcPr>
            <w:tcW w:w="794" w:type="dxa"/>
            <w:shd w:val="clear" w:color="auto" w:fill="auto"/>
            <w:noWrap/>
          </w:tcPr>
          <w:p w14:paraId="0896210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73.63</w:t>
            </w:r>
          </w:p>
        </w:tc>
        <w:tc>
          <w:tcPr>
            <w:tcW w:w="1134" w:type="dxa"/>
            <w:shd w:val="clear" w:color="auto" w:fill="auto"/>
            <w:noWrap/>
          </w:tcPr>
          <w:p w14:paraId="027DDE4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w:t>
            </w:r>
          </w:p>
        </w:tc>
        <w:tc>
          <w:tcPr>
            <w:tcW w:w="1306" w:type="dxa"/>
            <w:shd w:val="clear" w:color="auto" w:fill="auto"/>
            <w:noWrap/>
          </w:tcPr>
          <w:p w14:paraId="31C58112"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32.45</w:t>
            </w:r>
          </w:p>
        </w:tc>
        <w:tc>
          <w:tcPr>
            <w:tcW w:w="1079" w:type="dxa"/>
            <w:shd w:val="clear" w:color="auto" w:fill="auto"/>
            <w:noWrap/>
          </w:tcPr>
          <w:p w14:paraId="00F54E43"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37.25</w:t>
            </w:r>
          </w:p>
        </w:tc>
        <w:tc>
          <w:tcPr>
            <w:tcW w:w="1871" w:type="dxa"/>
            <w:shd w:val="clear" w:color="auto" w:fill="auto"/>
          </w:tcPr>
          <w:p w14:paraId="5DC805BA" w14:textId="77777777" w:rsidR="00A7475D" w:rsidRPr="00FB4B7A" w:rsidRDefault="00A7475D" w:rsidP="00043C34">
            <w:pPr>
              <w:spacing w:after="0" w:line="240" w:lineRule="auto"/>
              <w:jc w:val="center"/>
            </w:pPr>
            <w:r w:rsidRPr="00FB4B7A">
              <w:rPr>
                <w:color w:val="000000"/>
              </w:rPr>
              <w:t>N/A</w:t>
            </w:r>
          </w:p>
        </w:tc>
        <w:tc>
          <w:tcPr>
            <w:tcW w:w="1247" w:type="dxa"/>
            <w:shd w:val="clear" w:color="auto" w:fill="auto"/>
          </w:tcPr>
          <w:p w14:paraId="5D90A2E9"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CES-D</w:t>
            </w:r>
          </w:p>
        </w:tc>
        <w:tc>
          <w:tcPr>
            <w:tcW w:w="1247" w:type="dxa"/>
            <w:shd w:val="clear" w:color="auto" w:fill="auto"/>
          </w:tcPr>
          <w:p w14:paraId="10C6B0F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247" w:type="dxa"/>
            <w:shd w:val="clear" w:color="auto" w:fill="auto"/>
            <w:noWrap/>
          </w:tcPr>
          <w:p w14:paraId="3180CCC7"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28.31</w:t>
            </w:r>
          </w:p>
        </w:tc>
        <w:tc>
          <w:tcPr>
            <w:tcW w:w="794" w:type="dxa"/>
            <w:shd w:val="clear" w:color="auto" w:fill="auto"/>
            <w:noWrap/>
          </w:tcPr>
          <w:p w14:paraId="353CB33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74B4961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45ACE5FF" w14:textId="77777777" w:rsidTr="00927B49">
        <w:trPr>
          <w:trHeight w:val="420"/>
        </w:trPr>
        <w:tc>
          <w:tcPr>
            <w:tcW w:w="1843" w:type="dxa"/>
            <w:shd w:val="clear" w:color="auto" w:fill="auto"/>
            <w:noWrap/>
          </w:tcPr>
          <w:p w14:paraId="50924BD7"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Banerjee 1996</w:t>
            </w:r>
            <w:r w:rsidR="009B49D4" w:rsidRPr="006048C6">
              <w:rPr>
                <w:vanish/>
                <w:color w:val="000000"/>
              </w:rPr>
              <w:fldChar w:fldCharType="begin"/>
            </w:r>
            <w:r w:rsidR="004E14C1">
              <w:rPr>
                <w:vanish/>
                <w:color w:val="000000"/>
              </w:rPr>
              <w:instrText xml:space="preserve"> ADDIN EN.CITE &lt;EndNote&gt;&lt;Cite Hidden="1"&gt;&lt;Author&gt;Banerjee&lt;/Author&gt;&lt;Year&gt;1996&lt;/Year&gt;&lt;RecNum&gt;54&lt;/RecNum&gt;&lt;record&gt;&lt;rec-number&gt;54&lt;/rec-number&gt;&lt;foreign-keys&gt;&lt;key app="EN" db-id="5fppazewcwddpwerw09pdvpcsz0sftaees5e"&gt;54&lt;/key&gt;&lt;/foreign-keys&gt;&lt;ref-type name="Journal Article"&gt;17&lt;/ref-type&gt;&lt;contributors&gt;&lt;authors&gt;&lt;author&gt;Banerjee, S.&lt;/author&gt;&lt;author&gt;Shamash, K.&lt;/author&gt;&lt;author&gt;Macdonald, A. J.&lt;/author&gt;&lt;author&gt;Mann, A. H.&lt;/author&gt;&lt;/authors&gt;&lt;/contributors&gt;&lt;auth-address&gt;Section of Epidemiology and General Practice, Institute of Psychiatry, London.&lt;/auth-address&gt;&lt;titles&gt;&lt;title&gt;Randomised controlled trial of effect of intervention by psychogeriatric team on depression in frail elderly people at home&lt;/title&gt;&lt;secondary-title&gt;Bmj&lt;/secondary-title&gt;&lt;alt-title&gt;BMJ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ed.)&lt;/abbr-1&gt;&lt;/alt-periodical&gt;&lt;pages&gt;1058-61&lt;/pages&gt;&lt;volume&gt;313&lt;/volume&gt;&lt;number&gt;7064&lt;/number&gt;&lt;edition&gt;1996/10/26&lt;/edition&gt;&lt;keywords&gt;&lt;keyword&gt;Aged&lt;/keyword&gt;&lt;keyword&gt;Aged, 80 and over&lt;/keyword&gt;&lt;keyword&gt;Antidepressive Agents/therapeutic use&lt;/keyword&gt;&lt;keyword&gt;Counseling&lt;/keyword&gt;&lt;keyword&gt;Depression/*therapy&lt;/keyword&gt;&lt;keyword&gt;Female&lt;/keyword&gt;&lt;keyword&gt;Follow-Up Studies&lt;/keyword&gt;&lt;keyword&gt;Frail Elderly/*psychology&lt;/keyword&gt;&lt;keyword&gt;Geriatric Psychiatry&lt;/keyword&gt;&lt;keyword&gt;*Health Services for the Aged&lt;/keyword&gt;&lt;keyword&gt;*Home Care Services&lt;/keyword&gt;&lt;keyword&gt;Humans&lt;/keyword&gt;&lt;keyword&gt;Logistic Models&lt;/keyword&gt;&lt;keyword&gt;Male&lt;/keyword&gt;&lt;keyword&gt;*Patient Care Team&lt;/keyword&gt;&lt;keyword&gt;Prognosis&lt;/keyword&gt;&lt;keyword&gt;Psychotherapy&lt;/keyword&gt;&lt;/keywords&gt;&lt;dates&gt;&lt;year&gt;1996&lt;/year&gt;&lt;pub-dates&gt;&lt;date&gt;Oct 26&lt;/date&gt;&lt;/pub-dates&gt;&lt;/dates&gt;&lt;isbn&gt;0959-8138 (Print)&amp;#xD;0959-535x&lt;/isbn&gt;&lt;accession-num&gt;8898601&lt;/accession-num&gt;&lt;label&gt;Article&lt;/label&gt;&lt;urls&gt;&lt;/urls&gt;&lt;custom2&gt;Pmc2352357&lt;/custom2&gt;&lt;remote-database-provider&gt;Nlm&lt;/remote-database-provider&gt;&lt;language&gt;eng&lt;/language&gt;&lt;/record&gt;&lt;/Cite&gt;&lt;/EndNote&gt;</w:instrText>
            </w:r>
            <w:r w:rsidR="009B49D4" w:rsidRPr="006048C6">
              <w:rPr>
                <w:vanish/>
                <w:color w:val="000000"/>
              </w:rPr>
              <w:fldChar w:fldCharType="end"/>
            </w:r>
            <w:r w:rsidRPr="00FB4B7A">
              <w:rPr>
                <w:color w:val="000000"/>
              </w:rPr>
              <w:t xml:space="preserve"> </w:t>
            </w:r>
            <w:r w:rsidR="00ED2A8D">
              <w:rPr>
                <w:color w:val="000000"/>
              </w:rPr>
              <w:br/>
            </w:r>
            <w:r w:rsidRPr="00FB4B7A">
              <w:rPr>
                <w:color w:val="000000"/>
              </w:rPr>
              <w:t>UK</w:t>
            </w:r>
          </w:p>
        </w:tc>
        <w:tc>
          <w:tcPr>
            <w:tcW w:w="906" w:type="dxa"/>
            <w:shd w:val="clear" w:color="auto" w:fill="auto"/>
            <w:noWrap/>
          </w:tcPr>
          <w:p w14:paraId="17746840"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69</w:t>
            </w:r>
          </w:p>
        </w:tc>
        <w:tc>
          <w:tcPr>
            <w:tcW w:w="794" w:type="dxa"/>
            <w:shd w:val="clear" w:color="auto" w:fill="auto"/>
            <w:noWrap/>
          </w:tcPr>
          <w:p w14:paraId="67D01D5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80.71</w:t>
            </w:r>
          </w:p>
        </w:tc>
        <w:tc>
          <w:tcPr>
            <w:tcW w:w="1134" w:type="dxa"/>
            <w:shd w:val="clear" w:color="auto" w:fill="auto"/>
            <w:noWrap/>
          </w:tcPr>
          <w:p w14:paraId="360368E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tcPr>
          <w:p w14:paraId="3BDB4F63"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82.61</w:t>
            </w:r>
          </w:p>
        </w:tc>
        <w:tc>
          <w:tcPr>
            <w:tcW w:w="1079" w:type="dxa"/>
            <w:shd w:val="clear" w:color="auto" w:fill="auto"/>
            <w:noWrap/>
          </w:tcPr>
          <w:p w14:paraId="67816606"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871" w:type="dxa"/>
            <w:shd w:val="clear" w:color="auto" w:fill="auto"/>
          </w:tcPr>
          <w:p w14:paraId="6A33E4F2" w14:textId="77777777" w:rsidR="00A7475D" w:rsidRPr="00FB4B7A" w:rsidRDefault="00A7475D" w:rsidP="00043C34">
            <w:pPr>
              <w:spacing w:after="0" w:line="240" w:lineRule="auto"/>
              <w:jc w:val="center"/>
            </w:pPr>
            <w:r w:rsidRPr="00FB4B7A">
              <w:rPr>
                <w:color w:val="000000"/>
              </w:rPr>
              <w:t>N/A</w:t>
            </w:r>
          </w:p>
        </w:tc>
        <w:tc>
          <w:tcPr>
            <w:tcW w:w="1247" w:type="dxa"/>
            <w:shd w:val="clear" w:color="auto" w:fill="auto"/>
          </w:tcPr>
          <w:p w14:paraId="63E2FFEA"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MADRS</w:t>
            </w:r>
          </w:p>
        </w:tc>
        <w:tc>
          <w:tcPr>
            <w:tcW w:w="1247" w:type="dxa"/>
            <w:shd w:val="clear" w:color="auto" w:fill="auto"/>
          </w:tcPr>
          <w:p w14:paraId="1680925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247" w:type="dxa"/>
            <w:shd w:val="clear" w:color="auto" w:fill="auto"/>
            <w:noWrap/>
          </w:tcPr>
          <w:p w14:paraId="5D7B07B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26.25</w:t>
            </w:r>
          </w:p>
        </w:tc>
        <w:tc>
          <w:tcPr>
            <w:tcW w:w="794" w:type="dxa"/>
            <w:shd w:val="clear" w:color="auto" w:fill="auto"/>
            <w:noWrap/>
          </w:tcPr>
          <w:p w14:paraId="53E4F2B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113F5502"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40213DF1" w14:textId="77777777" w:rsidTr="00927B49">
        <w:trPr>
          <w:trHeight w:val="420"/>
        </w:trPr>
        <w:tc>
          <w:tcPr>
            <w:tcW w:w="1843" w:type="dxa"/>
            <w:shd w:val="clear" w:color="auto" w:fill="auto"/>
            <w:noWrap/>
            <w:hideMark/>
          </w:tcPr>
          <w:p w14:paraId="1500514A"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Bao 2011</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Hidden="1"&gt;&lt;Author&gt;Bao&lt;/Author&gt;&lt;Year&gt;2010&lt;/Year&gt;&lt;RecNum&gt;34&lt;/RecNum&gt;&lt;record&gt;&lt;rec-number&gt;34&lt;/rec-number&gt;&lt;foreign-keys&gt;&lt;key app="EN" db-id="5fppazewcwddpwerw09pdvpcsz0sftaees5e"&gt;34&lt;/key&gt;&lt;/foreign-keys&gt;&lt;ref-type name="Journal Article"&gt;17&lt;/ref-type&gt;&lt;contributors&gt;&lt;authors&gt;&lt;author&gt;Bao, Y.&lt;/author&gt;&lt;author&gt;Bruce, M.&lt;/author&gt;&lt;author&gt;Casalino, L.&lt;/author&gt;&lt;author&gt;Have, T. T.&lt;/author&gt;&lt;author&gt;Donohue, J.&lt;/author&gt;&lt;author&gt;Post, E.&lt;/author&gt;&lt;author&gt;Schackman, B. R.&lt;/author&gt;&lt;author&gt;Alexopoulos, G.&lt;/author&gt;&lt;/authors&gt;&lt;/contributors&gt;&lt;auth-address&gt;(Bao, Casalino, Schackman) Weill Cornell Medical College, Department of Public Health, New York, NY, United States (Bruce, Alexopoulos) Weill Cornell Medical College, Department of Psychiatry, New York, NY, United States (Have) University of Pennsylvania, School of Medicine, Philadelphia, PA, United States (Donohue) University of Pittsburgh, School of Public Health, Pittsburgh, PA, United States (Post) Veterans Affairs, University of Michigan, Ann Arbor, MI, United States&lt;/auth-address&gt;&lt;titles&gt;&lt;title&gt;Can collaborative depression care management reduce disparities in depression treatment and outcomes?&lt;/title&gt;&lt;secondary-title&gt;American Journal of Geriatric Psychiatry&lt;/secondary-title&gt;&lt;/titles&gt;&lt;periodical&gt;&lt;full-title&gt;American Journal of Geriatric Psychiatry&lt;/full-title&gt;&lt;/periodical&gt;&lt;pages&gt;S83-S84&lt;/pages&gt;&lt;volume&gt;1)&lt;/volume&gt;&lt;dates&gt;&lt;year&gt;2010&lt;/year&gt;&lt;pub-dates&gt;&lt;date&gt;March&lt;/date&gt;&lt;/pub-dates&gt;&lt;/dates&gt;&lt;accession-num&gt;70350191&lt;/accession-num&gt;&lt;label&gt;Article&lt;/label&gt;&lt;urls&gt;&lt;related-urls&gt;&lt;url&gt;http://shibboleth.ovid.com/secure/?T=JS&amp;amp;CSC=Y&amp;amp;NEWS=N&amp;amp;PAGE=fulltext&amp;amp;D=emed9&amp;amp;AN=70350191&amp;lt;2066. &amp;gt;&lt;/url&gt;&lt;/related-urls&gt;&lt;/urls&gt;&lt;custom3&gt;Y ?&lt;/custom3&gt;&lt;custom4&gt;CT&lt;/custom4&gt;&lt;custom5&gt;regression&lt;/custom5&gt;&lt;remote-database-name&gt;Embase&lt;/remote-database-name&gt;&lt;remote-database-provider&gt;Ovid Technologies&lt;/remote-database-provider&gt;&lt;/record&gt;&lt;/Cite&gt;&lt;/EndNote&gt;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483B3BB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396</w:t>
            </w:r>
          </w:p>
        </w:tc>
        <w:tc>
          <w:tcPr>
            <w:tcW w:w="794" w:type="dxa"/>
            <w:shd w:val="clear" w:color="auto" w:fill="auto"/>
            <w:noWrap/>
            <w:hideMark/>
          </w:tcPr>
          <w:p w14:paraId="236E4E9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134" w:type="dxa"/>
            <w:shd w:val="clear" w:color="auto" w:fill="auto"/>
            <w:noWrap/>
            <w:hideMark/>
          </w:tcPr>
          <w:p w14:paraId="59C9EDC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32B35C2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70.89</w:t>
            </w:r>
          </w:p>
        </w:tc>
        <w:tc>
          <w:tcPr>
            <w:tcW w:w="1079" w:type="dxa"/>
            <w:shd w:val="clear" w:color="auto" w:fill="auto"/>
            <w:noWrap/>
            <w:hideMark/>
          </w:tcPr>
          <w:p w14:paraId="25E3503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65.17</w:t>
            </w:r>
          </w:p>
        </w:tc>
        <w:tc>
          <w:tcPr>
            <w:tcW w:w="1871" w:type="dxa"/>
            <w:shd w:val="clear" w:color="auto" w:fill="auto"/>
          </w:tcPr>
          <w:p w14:paraId="1C88EDC1"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4C15B930"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CES-D</w:t>
            </w:r>
          </w:p>
        </w:tc>
        <w:tc>
          <w:tcPr>
            <w:tcW w:w="1247" w:type="dxa"/>
            <w:shd w:val="clear" w:color="auto" w:fill="auto"/>
          </w:tcPr>
          <w:p w14:paraId="786E497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w:t>
            </w:r>
          </w:p>
        </w:tc>
        <w:tc>
          <w:tcPr>
            <w:tcW w:w="1247" w:type="dxa"/>
            <w:shd w:val="clear" w:color="auto" w:fill="auto"/>
            <w:noWrap/>
            <w:hideMark/>
          </w:tcPr>
          <w:p w14:paraId="3A06458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20.54</w:t>
            </w:r>
          </w:p>
        </w:tc>
        <w:tc>
          <w:tcPr>
            <w:tcW w:w="794" w:type="dxa"/>
            <w:shd w:val="clear" w:color="auto" w:fill="auto"/>
            <w:noWrap/>
            <w:hideMark/>
          </w:tcPr>
          <w:p w14:paraId="1DA7504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36BE5DC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6B83EA36" w14:textId="77777777" w:rsidTr="00927B49">
        <w:trPr>
          <w:trHeight w:val="420"/>
        </w:trPr>
        <w:tc>
          <w:tcPr>
            <w:tcW w:w="1843" w:type="dxa"/>
            <w:shd w:val="clear" w:color="auto" w:fill="auto"/>
            <w:noWrap/>
          </w:tcPr>
          <w:p w14:paraId="5652106E"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Beaudreau 2015</w:t>
            </w:r>
            <w:r w:rsidR="009B49D4" w:rsidRPr="006048C6">
              <w:rPr>
                <w:vanish/>
                <w:color w:val="000000"/>
              </w:rPr>
              <w:fldChar w:fldCharType="begin">
                <w:fldData xml:space="preserve">PEVuZE5vdGU+PENpdGUgSGlkZGVuPSIxIj48QXV0aG9yPkJlYXVkcmVhdTwvQXV0aG9yPjxZZWFy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PEVuZE5vdGU+PENpdGUgSGlkZGVuPSIxIj48QXV0aG9yPkJlYXVkcmVhdTwvQXV0aG9yPjxZZWFy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FB4B7A">
              <w:rPr>
                <w:color w:val="000000"/>
              </w:rPr>
              <w:t xml:space="preserve"> US</w:t>
            </w:r>
          </w:p>
        </w:tc>
        <w:tc>
          <w:tcPr>
            <w:tcW w:w="906" w:type="dxa"/>
            <w:shd w:val="clear" w:color="auto" w:fill="auto"/>
            <w:noWrap/>
          </w:tcPr>
          <w:p w14:paraId="254D298C"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46</w:t>
            </w:r>
          </w:p>
        </w:tc>
        <w:tc>
          <w:tcPr>
            <w:tcW w:w="794" w:type="dxa"/>
            <w:shd w:val="clear" w:color="auto" w:fill="auto"/>
            <w:noWrap/>
          </w:tcPr>
          <w:p w14:paraId="1C3FB4A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70.78</w:t>
            </w:r>
          </w:p>
        </w:tc>
        <w:tc>
          <w:tcPr>
            <w:tcW w:w="1134" w:type="dxa"/>
            <w:shd w:val="clear" w:color="auto" w:fill="auto"/>
            <w:noWrap/>
          </w:tcPr>
          <w:p w14:paraId="5303425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15.78</w:t>
            </w:r>
          </w:p>
        </w:tc>
        <w:tc>
          <w:tcPr>
            <w:tcW w:w="1306" w:type="dxa"/>
            <w:shd w:val="clear" w:color="auto" w:fill="auto"/>
            <w:noWrap/>
          </w:tcPr>
          <w:p w14:paraId="3F15CAB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65.2</w:t>
            </w:r>
          </w:p>
        </w:tc>
        <w:tc>
          <w:tcPr>
            <w:tcW w:w="1079" w:type="dxa"/>
            <w:shd w:val="clear" w:color="auto" w:fill="auto"/>
            <w:noWrap/>
          </w:tcPr>
          <w:p w14:paraId="420FB683"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69.6</w:t>
            </w:r>
          </w:p>
        </w:tc>
        <w:tc>
          <w:tcPr>
            <w:tcW w:w="1871" w:type="dxa"/>
            <w:shd w:val="clear" w:color="auto" w:fill="auto"/>
          </w:tcPr>
          <w:p w14:paraId="6FD9911C" w14:textId="77777777" w:rsidR="00A7475D" w:rsidRPr="00FB4B7A" w:rsidRDefault="00A7475D" w:rsidP="00043C34">
            <w:pPr>
              <w:spacing w:after="0" w:line="240" w:lineRule="auto"/>
              <w:jc w:val="center"/>
            </w:pPr>
            <w:r w:rsidRPr="00FB4B7A">
              <w:rPr>
                <w:color w:val="000000"/>
              </w:rPr>
              <w:t>MMSE (N/A)</w:t>
            </w:r>
          </w:p>
        </w:tc>
        <w:tc>
          <w:tcPr>
            <w:tcW w:w="1247" w:type="dxa"/>
            <w:shd w:val="clear" w:color="auto" w:fill="auto"/>
          </w:tcPr>
          <w:p w14:paraId="08A0D0FE"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HAMD</w:t>
            </w:r>
          </w:p>
        </w:tc>
        <w:tc>
          <w:tcPr>
            <w:tcW w:w="1247" w:type="dxa"/>
            <w:shd w:val="clear" w:color="auto" w:fill="auto"/>
          </w:tcPr>
          <w:p w14:paraId="1C7E5074"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20</w:t>
            </w:r>
          </w:p>
        </w:tc>
        <w:tc>
          <w:tcPr>
            <w:tcW w:w="1247" w:type="dxa"/>
            <w:shd w:val="clear" w:color="auto" w:fill="auto"/>
            <w:noWrap/>
          </w:tcPr>
          <w:p w14:paraId="34E1441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22.54</w:t>
            </w:r>
          </w:p>
        </w:tc>
        <w:tc>
          <w:tcPr>
            <w:tcW w:w="794" w:type="dxa"/>
            <w:shd w:val="clear" w:color="auto" w:fill="auto"/>
            <w:noWrap/>
          </w:tcPr>
          <w:p w14:paraId="40FEDB6F"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0C35156F"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3CDA265F" w14:textId="77777777" w:rsidTr="00927B49">
        <w:trPr>
          <w:trHeight w:val="420"/>
        </w:trPr>
        <w:tc>
          <w:tcPr>
            <w:tcW w:w="1843" w:type="dxa"/>
            <w:shd w:val="clear" w:color="auto" w:fill="auto"/>
            <w:noWrap/>
            <w:hideMark/>
          </w:tcPr>
          <w:p w14:paraId="3EBCFDD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Bjolseth 2015</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Hidden="1"&gt;&lt;Author&gt;Bjolseth&lt;/Author&gt;&lt;Year&gt;2015&lt;/Year&gt;&lt;RecNum&gt;7&lt;/RecNum&gt;&lt;record&gt;&lt;rec-number&gt;7&lt;/rec-number&gt;&lt;foreign-keys&gt;&lt;key app="EN" db-id="5fppazewcwddpwerw09pdvpcsz0sftaees5e"&gt;7&lt;/key&gt;&lt;/foreign-keys&gt;&lt;ref-type name="Journal Article"&gt;17&lt;/ref-type&gt;&lt;contributors&gt;&lt;authors&gt;&lt;author&gt;Bjolseth, Tor Magne&lt;/author&gt;&lt;author&gt;Engedal, Knut&lt;/author&gt;&lt;author&gt;Benth, Jurate Saltyte&lt;/author&gt;&lt;author&gt;Dybedal, Gro Stromnes&lt;/author&gt;&lt;author&gt;Gaarden, Torfinn Lodoen&lt;/author&gt;&lt;author&gt;Tanum, Lars&lt;/author&gt;&lt;/authors&gt;&lt;/contributors&gt;&lt;titles&gt;&lt;title&gt;Clinical efficacy of formula-based bifrontal versus right unilateral electroconvulsive therapy (ECT) in the treatment of major depression among elderly patients: A pragmatic, randomized, assessor-blinded, controlled trial&lt;/title&gt;&lt;secondary-title&gt;Journal of Affective Disorders&lt;/secondary-title&gt;&lt;/titles&gt;&lt;periodical&gt;&lt;full-title&gt;Journal of Affective Disorders&lt;/full-title&gt;&lt;/periodical&gt;&lt;pages&gt;8-17&lt;/pages&gt;&lt;volume&gt;175&lt;/volume&gt;&lt;dates&gt;&lt;year&gt;2015&lt;/year&gt;&lt;pub-dates&gt;&lt;date&gt;Apr 1&lt;/date&gt;&lt;/pub-dates&gt;&lt;/dates&gt;&lt;isbn&gt;0165-0327&lt;/isbn&gt;&lt;accession-num&gt;WOS:000350974300002&lt;/accession-num&gt;&lt;label&gt;Article&lt;/label&gt;&lt;urls&gt;&lt;related-urls&gt;&lt;url&gt;&amp;lt;Go to ISI&amp;gt;://WOS:000350974300002&lt;/url&gt;&lt;url&gt;http://ac.els-cdn.com/S0165032714008404/1-s2.0-S0165032714008404-main.pdf?_tid=0cc56eb0-6dd8-11e5-960e-00000aacb360&amp;amp;acdnat=1444321220_1d877b67511daccc44a2090b4aebef36&lt;/url&gt;&lt;/related-urls&gt;&lt;/urls&gt;&lt;custom3&gt;Y&lt;/custom3&gt;&lt;custom4&gt;RCT&lt;/custom4&gt;&lt;custom5&gt;regression&lt;/custom5&gt;&lt;electronic-resource-num&gt;10.1016/j.jad.2014.12.054&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Norway</w:t>
            </w:r>
          </w:p>
        </w:tc>
        <w:tc>
          <w:tcPr>
            <w:tcW w:w="906" w:type="dxa"/>
            <w:shd w:val="clear" w:color="auto" w:fill="auto"/>
            <w:noWrap/>
            <w:hideMark/>
          </w:tcPr>
          <w:p w14:paraId="73642F5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73</w:t>
            </w:r>
          </w:p>
        </w:tc>
        <w:tc>
          <w:tcPr>
            <w:tcW w:w="794" w:type="dxa"/>
            <w:shd w:val="clear" w:color="auto" w:fill="auto"/>
            <w:noWrap/>
            <w:hideMark/>
          </w:tcPr>
          <w:p w14:paraId="6579534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74.81</w:t>
            </w:r>
          </w:p>
        </w:tc>
        <w:tc>
          <w:tcPr>
            <w:tcW w:w="1134" w:type="dxa"/>
            <w:shd w:val="clear" w:color="auto" w:fill="auto"/>
            <w:noWrap/>
            <w:hideMark/>
          </w:tcPr>
          <w:p w14:paraId="7A7CC4F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1F9E74A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53.42</w:t>
            </w:r>
          </w:p>
        </w:tc>
        <w:tc>
          <w:tcPr>
            <w:tcW w:w="1079" w:type="dxa"/>
            <w:shd w:val="clear" w:color="auto" w:fill="auto"/>
            <w:noWrap/>
            <w:hideMark/>
          </w:tcPr>
          <w:p w14:paraId="1CEE1AF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758E1A19" w14:textId="77777777" w:rsidR="00A7475D" w:rsidRPr="00FB4B7A" w:rsidRDefault="00A7475D" w:rsidP="00043C34">
            <w:pPr>
              <w:spacing w:after="0" w:line="240" w:lineRule="auto"/>
              <w:jc w:val="center"/>
              <w:rPr>
                <w:rFonts w:eastAsia="Times New Roman" w:cs="Calibri"/>
                <w:color w:val="000000"/>
                <w:lang w:eastAsia="en-GB"/>
              </w:rPr>
            </w:pPr>
            <w:r w:rsidRPr="00FB4B7A">
              <w:t>MMSE (27.59)</w:t>
            </w:r>
          </w:p>
        </w:tc>
        <w:tc>
          <w:tcPr>
            <w:tcW w:w="1247" w:type="dxa"/>
            <w:shd w:val="clear" w:color="auto" w:fill="auto"/>
          </w:tcPr>
          <w:p w14:paraId="678C2824"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06ECDF0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48358D6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24.72</w:t>
            </w:r>
          </w:p>
        </w:tc>
        <w:tc>
          <w:tcPr>
            <w:tcW w:w="794" w:type="dxa"/>
            <w:shd w:val="clear" w:color="auto" w:fill="auto"/>
            <w:noWrap/>
            <w:hideMark/>
          </w:tcPr>
          <w:p w14:paraId="497E6B2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11E2977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28.4</w:t>
            </w:r>
          </w:p>
        </w:tc>
      </w:tr>
      <w:tr w:rsidR="006048C6" w:rsidRPr="00FB4B7A" w14:paraId="5B15E35F" w14:textId="77777777" w:rsidTr="00927B49">
        <w:trPr>
          <w:trHeight w:val="420"/>
        </w:trPr>
        <w:tc>
          <w:tcPr>
            <w:tcW w:w="1843" w:type="dxa"/>
            <w:shd w:val="clear" w:color="auto" w:fill="auto"/>
            <w:noWrap/>
            <w:hideMark/>
          </w:tcPr>
          <w:p w14:paraId="17FED871"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Bogner 2007</w:t>
            </w:r>
            <w:r w:rsidR="009B49D4" w:rsidRPr="006048C6">
              <w:rPr>
                <w:rFonts w:eastAsia="Times New Roman" w:cs="Calibri"/>
                <w:vanish/>
                <w:color w:val="000000"/>
                <w:lang w:eastAsia="en-GB"/>
              </w:rPr>
              <w:fldChar w:fldCharType="begin">
                <w:fldData xml:space="preserve">PEVuZE5vdGU+PENpdGUgSGlkZGVuPSIxIj48QXV0aG9yPkJvZ25lcjwvQXV0aG9yPjxZZWFyPjIw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PEVuZE5vdGU+PENpdGUgSGlkZGVuPSIxIj48QXV0aG9yPkJvZ25lcjwvQXV0aG9yPjxZZWFyPjIw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26C216E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599</w:t>
            </w:r>
          </w:p>
        </w:tc>
        <w:tc>
          <w:tcPr>
            <w:tcW w:w="794" w:type="dxa"/>
            <w:shd w:val="clear" w:color="auto" w:fill="auto"/>
            <w:noWrap/>
            <w:hideMark/>
          </w:tcPr>
          <w:p w14:paraId="7EF684E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70.3</w:t>
            </w:r>
          </w:p>
        </w:tc>
        <w:tc>
          <w:tcPr>
            <w:tcW w:w="1134" w:type="dxa"/>
            <w:shd w:val="clear" w:color="auto" w:fill="auto"/>
            <w:noWrap/>
            <w:hideMark/>
          </w:tcPr>
          <w:p w14:paraId="5256311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12.8</w:t>
            </w:r>
          </w:p>
        </w:tc>
        <w:tc>
          <w:tcPr>
            <w:tcW w:w="1306" w:type="dxa"/>
            <w:shd w:val="clear" w:color="auto" w:fill="auto"/>
            <w:noWrap/>
            <w:hideMark/>
          </w:tcPr>
          <w:p w14:paraId="4FA72E9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71.6</w:t>
            </w:r>
          </w:p>
        </w:tc>
        <w:tc>
          <w:tcPr>
            <w:tcW w:w="1079" w:type="dxa"/>
            <w:shd w:val="clear" w:color="auto" w:fill="auto"/>
            <w:noWrap/>
            <w:hideMark/>
          </w:tcPr>
          <w:p w14:paraId="5BB2C61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70.2</w:t>
            </w:r>
          </w:p>
        </w:tc>
        <w:tc>
          <w:tcPr>
            <w:tcW w:w="1871" w:type="dxa"/>
            <w:shd w:val="clear" w:color="auto" w:fill="auto"/>
          </w:tcPr>
          <w:p w14:paraId="7465865D" w14:textId="77777777" w:rsidR="00A7475D" w:rsidRPr="00FB4B7A" w:rsidRDefault="00A7475D" w:rsidP="00043C34">
            <w:pPr>
              <w:spacing w:after="0" w:line="240" w:lineRule="auto"/>
              <w:jc w:val="center"/>
              <w:rPr>
                <w:rFonts w:eastAsia="Times New Roman" w:cs="Calibri"/>
                <w:color w:val="000000"/>
                <w:lang w:eastAsia="en-GB"/>
              </w:rPr>
            </w:pPr>
            <w:r w:rsidRPr="00FB4B7A">
              <w:t>MMSE (27.4)</w:t>
            </w:r>
          </w:p>
        </w:tc>
        <w:tc>
          <w:tcPr>
            <w:tcW w:w="1247" w:type="dxa"/>
            <w:shd w:val="clear" w:color="auto" w:fill="auto"/>
          </w:tcPr>
          <w:p w14:paraId="75E09837"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HAMD24</w:t>
            </w:r>
          </w:p>
        </w:tc>
        <w:tc>
          <w:tcPr>
            <w:tcW w:w="1247" w:type="dxa"/>
            <w:shd w:val="clear" w:color="auto" w:fill="auto"/>
          </w:tcPr>
          <w:p w14:paraId="443C6EB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5D6F47C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17.28</w:t>
            </w:r>
          </w:p>
        </w:tc>
        <w:tc>
          <w:tcPr>
            <w:tcW w:w="794" w:type="dxa"/>
            <w:shd w:val="clear" w:color="auto" w:fill="auto"/>
            <w:noWrap/>
            <w:hideMark/>
          </w:tcPr>
          <w:p w14:paraId="11208D9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28E4582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1958F83" w14:textId="77777777" w:rsidTr="00927B49">
        <w:trPr>
          <w:trHeight w:val="420"/>
        </w:trPr>
        <w:tc>
          <w:tcPr>
            <w:tcW w:w="1843" w:type="dxa"/>
            <w:shd w:val="clear" w:color="auto" w:fill="auto"/>
            <w:noWrap/>
            <w:hideMark/>
          </w:tcPr>
          <w:p w14:paraId="71C0973D"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Bogner 2012</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Hidden="1"&gt;&lt;Author&gt;Bogner&lt;/Author&gt;&lt;Year&gt;2012&lt;/Year&gt;&lt;RecNum&gt;51&lt;/RecNum&gt;&lt;record&gt;&lt;rec-number&gt;51&lt;/rec-number&gt;&lt;foreign-keys&gt;&lt;key app="EN" db-id="5fppazewcwddpwerw09pdvpcsz0sftaees5e"&gt;51&lt;/key&gt;&lt;/foreign-keys&gt;&lt;ref-type name="Journal Article"&gt;17&lt;/ref-type&gt;&lt;contributors&gt;&lt;authors&gt;&lt;author&gt;Bogner, Hillary R.&lt;/author&gt;&lt;author&gt;Morales, Knashawn H.&lt;/author&gt;&lt;author&gt;Reynolds, Charles F.&lt;/author&gt;&lt;author&gt;Cary, Mark S.&lt;/author&gt;&lt;author&gt;Bruce, Martha L.&lt;/author&gt;&lt;/authors&gt;&lt;/contributors&gt;&lt;titles&gt;&lt;title&gt;Prognostic factors, course, and outcome of depression among older primary care patients: The PROSPECT study&lt;/title&gt;&lt;secondary-title&gt;Aging &amp;amp; Mental Health&lt;/secondary-title&gt;&lt;/titles&gt;&lt;periodical&gt;&lt;full-title&gt;Aging Ment Health&lt;/full-title&gt;&lt;abbr-1&gt;Aging &amp;amp; mental health&lt;/abbr-1&gt;&lt;/periodical&gt;&lt;pages&gt;452-461&lt;/pages&gt;&lt;volume&gt;16&lt;/volume&gt;&lt;number&gt;4&lt;/number&gt;&lt;dates&gt;&lt;year&gt;2012&lt;/year&gt;&lt;pub-dates&gt;&lt;date&gt;2012&lt;/date&gt;&lt;/pub-dates&gt;&lt;/dates&gt;&lt;isbn&gt;1360-7863&lt;/isbn&gt;&lt;accession-num&gt;WOS:000305976900006&lt;/accession-num&gt;&lt;label&gt;Article&lt;/label&gt;&lt;urls&gt;&lt;related-urls&gt;&lt;url&gt;&amp;lt;Go to ISI&amp;gt;://WOS:000305976900006&lt;/url&gt;&lt;/related-urls&gt;&lt;/urls&gt;&lt;custom3&gt;Y&lt;/custom3&gt;&lt;custom4&gt;CT&lt;/custom4&gt;&lt;custom5&gt;regression&lt;/custom5&gt;&lt;electronic-resource-num&gt;10.1080/13607863.2011.638904&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0476F64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599</w:t>
            </w:r>
          </w:p>
        </w:tc>
        <w:tc>
          <w:tcPr>
            <w:tcW w:w="794" w:type="dxa"/>
            <w:shd w:val="clear" w:color="auto" w:fill="auto"/>
            <w:noWrap/>
            <w:hideMark/>
          </w:tcPr>
          <w:p w14:paraId="62D3944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70.2</w:t>
            </w:r>
          </w:p>
        </w:tc>
        <w:tc>
          <w:tcPr>
            <w:tcW w:w="1134" w:type="dxa"/>
            <w:shd w:val="clear" w:color="auto" w:fill="auto"/>
            <w:noWrap/>
            <w:hideMark/>
          </w:tcPr>
          <w:p w14:paraId="69EB68D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12.8</w:t>
            </w:r>
          </w:p>
        </w:tc>
        <w:tc>
          <w:tcPr>
            <w:tcW w:w="1306" w:type="dxa"/>
            <w:shd w:val="clear" w:color="auto" w:fill="auto"/>
            <w:noWrap/>
            <w:hideMark/>
          </w:tcPr>
          <w:p w14:paraId="0722CBA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w:t>
            </w:r>
          </w:p>
        </w:tc>
        <w:tc>
          <w:tcPr>
            <w:tcW w:w="1079" w:type="dxa"/>
            <w:shd w:val="clear" w:color="auto" w:fill="auto"/>
            <w:noWrap/>
            <w:hideMark/>
          </w:tcPr>
          <w:p w14:paraId="5CEC096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70.2</w:t>
            </w:r>
          </w:p>
        </w:tc>
        <w:tc>
          <w:tcPr>
            <w:tcW w:w="1871" w:type="dxa"/>
            <w:shd w:val="clear" w:color="auto" w:fill="auto"/>
          </w:tcPr>
          <w:p w14:paraId="6630B929" w14:textId="77777777" w:rsidR="00A7475D" w:rsidRPr="00FB4B7A" w:rsidRDefault="00A7475D" w:rsidP="00043C34">
            <w:pPr>
              <w:spacing w:after="0" w:line="240" w:lineRule="auto"/>
              <w:jc w:val="center"/>
              <w:rPr>
                <w:rFonts w:eastAsia="Times New Roman" w:cs="Calibri"/>
                <w:color w:val="000000"/>
                <w:lang w:eastAsia="en-GB"/>
              </w:rPr>
            </w:pPr>
            <w:r w:rsidRPr="00FB4B7A">
              <w:t>MMSE (27.4)</w:t>
            </w:r>
          </w:p>
        </w:tc>
        <w:tc>
          <w:tcPr>
            <w:tcW w:w="1247" w:type="dxa"/>
            <w:shd w:val="clear" w:color="auto" w:fill="auto"/>
          </w:tcPr>
          <w:p w14:paraId="763C3B73"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HAMD24</w:t>
            </w:r>
          </w:p>
        </w:tc>
        <w:tc>
          <w:tcPr>
            <w:tcW w:w="1247" w:type="dxa"/>
            <w:shd w:val="clear" w:color="auto" w:fill="auto"/>
          </w:tcPr>
          <w:p w14:paraId="7FC197A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10</w:t>
            </w:r>
          </w:p>
        </w:tc>
        <w:tc>
          <w:tcPr>
            <w:tcW w:w="1247" w:type="dxa"/>
            <w:shd w:val="clear" w:color="auto" w:fill="auto"/>
            <w:noWrap/>
            <w:hideMark/>
          </w:tcPr>
          <w:p w14:paraId="40E3924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794" w:type="dxa"/>
            <w:shd w:val="clear" w:color="auto" w:fill="auto"/>
            <w:noWrap/>
            <w:hideMark/>
          </w:tcPr>
          <w:p w14:paraId="7570431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6ECB1FF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1F2C54FE" w14:textId="77777777" w:rsidTr="00927B49">
        <w:trPr>
          <w:trHeight w:val="420"/>
        </w:trPr>
        <w:tc>
          <w:tcPr>
            <w:tcW w:w="1843" w:type="dxa"/>
            <w:shd w:val="clear" w:color="auto" w:fill="auto"/>
            <w:noWrap/>
            <w:hideMark/>
          </w:tcPr>
          <w:p w14:paraId="61AF4D29"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Bondareff 2000</w:t>
            </w:r>
            <w:r w:rsidR="009B49D4" w:rsidRPr="006048C6">
              <w:rPr>
                <w:rFonts w:eastAsia="Times New Roman" w:cs="Calibri"/>
                <w:vanish/>
                <w:color w:val="000000"/>
                <w:lang w:eastAsia="en-GB"/>
              </w:rPr>
              <w:fldChar w:fldCharType="begin">
                <w:fldData xml:space="preserve">PEVuZE5vdGU+PENpdGUgSGlkZGVuPSIxIj48QXV0aG9yPkJvbmRhcmVmZjwvQXV0aG9yPjxZZWFy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PEVuZE5vdGU+PENpdGUgSGlkZGVuPSIxIj48QXV0aG9yPkJvbmRhcmVmZjwvQXV0aG9yPjxZZWFy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1D2FFD0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210</w:t>
            </w:r>
          </w:p>
        </w:tc>
        <w:tc>
          <w:tcPr>
            <w:tcW w:w="794" w:type="dxa"/>
            <w:shd w:val="clear" w:color="auto" w:fill="auto"/>
            <w:noWrap/>
            <w:hideMark/>
          </w:tcPr>
          <w:p w14:paraId="550BDB4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67.85</w:t>
            </w:r>
          </w:p>
        </w:tc>
        <w:tc>
          <w:tcPr>
            <w:tcW w:w="1134" w:type="dxa"/>
            <w:shd w:val="clear" w:color="auto" w:fill="auto"/>
            <w:noWrap/>
            <w:hideMark/>
          </w:tcPr>
          <w:p w14:paraId="42E705E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33DB79F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59.04</w:t>
            </w:r>
          </w:p>
        </w:tc>
        <w:tc>
          <w:tcPr>
            <w:tcW w:w="1079" w:type="dxa"/>
            <w:shd w:val="clear" w:color="auto" w:fill="auto"/>
            <w:noWrap/>
            <w:hideMark/>
          </w:tcPr>
          <w:p w14:paraId="05E1DD6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93.81</w:t>
            </w:r>
          </w:p>
        </w:tc>
        <w:tc>
          <w:tcPr>
            <w:tcW w:w="1871" w:type="dxa"/>
            <w:shd w:val="clear" w:color="auto" w:fill="auto"/>
          </w:tcPr>
          <w:p w14:paraId="44F7A3DD"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6B564141"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HAMD24</w:t>
            </w:r>
          </w:p>
        </w:tc>
        <w:tc>
          <w:tcPr>
            <w:tcW w:w="1247" w:type="dxa"/>
            <w:shd w:val="clear" w:color="auto" w:fill="auto"/>
          </w:tcPr>
          <w:p w14:paraId="671250F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44BA468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24.75</w:t>
            </w:r>
          </w:p>
        </w:tc>
        <w:tc>
          <w:tcPr>
            <w:tcW w:w="794" w:type="dxa"/>
            <w:shd w:val="clear" w:color="auto" w:fill="auto"/>
            <w:noWrap/>
            <w:hideMark/>
          </w:tcPr>
          <w:p w14:paraId="3930F84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48.65</w:t>
            </w:r>
          </w:p>
        </w:tc>
        <w:tc>
          <w:tcPr>
            <w:tcW w:w="1048" w:type="dxa"/>
            <w:shd w:val="clear" w:color="auto" w:fill="auto"/>
            <w:noWrap/>
            <w:hideMark/>
          </w:tcPr>
          <w:p w14:paraId="26B23F1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156</w:t>
            </w:r>
            <w:r w:rsidRPr="00FB4B7A">
              <w:rPr>
                <w:rFonts w:eastAsia="Times New Roman" w:cs="Calibri"/>
                <w:color w:val="000000"/>
                <w:vertAlign w:val="superscript"/>
                <w:lang w:eastAsia="en-GB"/>
              </w:rPr>
              <w:t>†</w:t>
            </w:r>
          </w:p>
        </w:tc>
      </w:tr>
      <w:tr w:rsidR="006048C6" w:rsidRPr="00FB4B7A" w14:paraId="16FA3C58" w14:textId="77777777" w:rsidTr="00927B49">
        <w:trPr>
          <w:trHeight w:val="420"/>
        </w:trPr>
        <w:tc>
          <w:tcPr>
            <w:tcW w:w="1843" w:type="dxa"/>
            <w:shd w:val="clear" w:color="auto" w:fill="auto"/>
            <w:noWrap/>
            <w:hideMark/>
          </w:tcPr>
          <w:p w14:paraId="02C547C1"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Cappeliez 2007</w:t>
            </w:r>
            <w:r w:rsidR="00E933BB">
              <w:rPr>
                <w:rFonts w:eastAsia="Times New Roman" w:cs="Calibri"/>
                <w:color w:val="000000"/>
                <w:lang w:eastAsia="en-GB"/>
              </w:rPr>
              <w:t xml:space="preserve"> </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Hidden="1"&gt;&lt;Author&gt;Cappeliez&lt;/Author&gt;&lt;Year&gt;2007&lt;/Year&gt;&lt;RecNum&gt;9&lt;/RecNum&gt;&lt;record&gt;&lt;rec-number&gt;9&lt;/rec-number&gt;&lt;foreign-keys&gt;&lt;key app="EN" db-id="5fppazewcwddpwerw09pdvpcsz0sftaees5e"&gt;9&lt;/key&gt;&lt;/foreign-keys&gt;&lt;ref-type name="Journal Article"&gt;17&lt;/ref-type&gt;&lt;contributors&gt;&lt;authors&gt;&lt;author&gt;Cappeliez, Philippe&lt;/author&gt;&lt;author&gt;Robitaille, Annie&lt;/author&gt;&lt;author&gt;McCusker, Jane&lt;/author&gt;&lt;author&gt;Cole, Martin&lt;/author&gt;&lt;author&gt;Yaffe, Mark J.&lt;/author&gt;&lt;author&gt;Sewitch, Maida&lt;/author&gt;&lt;author&gt;Cepoiu, Monica Floricel&lt;/author&gt;&lt;author&gt;Ciampi, Antonio&lt;/author&gt;&lt;author&gt;Dawes, Martin&lt;/author&gt;&lt;author&gt;Latimer, Eric&lt;/author&gt;&lt;/authors&gt;&lt;/contributors&gt;&lt;titles&gt;&lt;title&gt;Recovery from Depression in Older Depressed Patients in Primary Care: Relation with Depression Severity and Social Support&lt;/title&gt;&lt;secondary-title&gt;Clinical Gerontologist&lt;/secondary-title&gt;&lt;/titles&gt;&lt;periodical&gt;&lt;full-title&gt;Clinical Gerontologist&lt;/full-title&gt;&lt;/periodical&gt;&lt;pages&gt;17-32&lt;/pages&gt;&lt;volume&gt;31&lt;/volume&gt;&lt;number&gt;2&lt;/number&gt;&lt;dates&gt;&lt;year&gt;2007&lt;/year&gt;&lt;pub-dates&gt;&lt;date&gt;2007&lt;/date&gt;&lt;/pub-dates&gt;&lt;/dates&gt;&lt;isbn&gt;0731-7115&lt;/isbn&gt;&lt;accession-num&gt;WOS:000207977100002&lt;/accession-num&gt;&lt;label&gt;Article&lt;/label&gt;&lt;urls&gt;&lt;related-urls&gt;&lt;url&gt;&amp;lt;Go to ISI&amp;gt;://WOS:000207977100002&lt;/url&gt;&lt;/related-urls&gt;&lt;/urls&gt;&lt;custom3&gt;Y&lt;/custom3&gt;&lt;custom4&gt;CT&lt;/custom4&gt;&lt;custom5&gt;bivariate&lt;/custom5&gt;&lt;electronic-resource-num&gt;10.1300/J018v31n02_02&lt;/electronic-resource-num&gt;&lt;/record&gt;&lt;/Cite&gt;&lt;/EndNote&gt;</w:instrText>
            </w:r>
            <w:r w:rsidR="009B49D4" w:rsidRPr="006048C6">
              <w:rPr>
                <w:rFonts w:eastAsia="Times New Roman" w:cs="Calibri"/>
                <w:vanish/>
                <w:color w:val="000000"/>
                <w:lang w:eastAsia="en-GB"/>
              </w:rPr>
              <w:fldChar w:fldCharType="end"/>
            </w:r>
            <w:r w:rsidRPr="006048C6">
              <w:rPr>
                <w:rFonts w:eastAsia="Times New Roman" w:cs="Calibri"/>
                <w:vanish/>
                <w:color w:val="000000"/>
                <w:lang w:eastAsia="en-GB"/>
              </w:rPr>
              <w:t xml:space="preserve"> </w:t>
            </w:r>
            <w:r w:rsidRPr="00FB4B7A">
              <w:rPr>
                <w:rFonts w:eastAsia="Times New Roman" w:cs="Calibri"/>
                <w:color w:val="000000"/>
                <w:lang w:eastAsia="en-GB"/>
              </w:rPr>
              <w:t>Canada</w:t>
            </w:r>
          </w:p>
        </w:tc>
        <w:tc>
          <w:tcPr>
            <w:tcW w:w="906" w:type="dxa"/>
            <w:shd w:val="clear" w:color="auto" w:fill="auto"/>
            <w:noWrap/>
            <w:hideMark/>
          </w:tcPr>
          <w:p w14:paraId="655E626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68</w:t>
            </w:r>
          </w:p>
        </w:tc>
        <w:tc>
          <w:tcPr>
            <w:tcW w:w="794" w:type="dxa"/>
            <w:shd w:val="clear" w:color="auto" w:fill="auto"/>
            <w:noWrap/>
            <w:hideMark/>
          </w:tcPr>
          <w:p w14:paraId="70F2A2A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134" w:type="dxa"/>
            <w:shd w:val="clear" w:color="auto" w:fill="auto"/>
            <w:noWrap/>
            <w:hideMark/>
          </w:tcPr>
          <w:p w14:paraId="2755B95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1EB49AD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w:t>
            </w:r>
          </w:p>
        </w:tc>
        <w:tc>
          <w:tcPr>
            <w:tcW w:w="1079" w:type="dxa"/>
            <w:shd w:val="clear" w:color="auto" w:fill="auto"/>
            <w:noWrap/>
            <w:hideMark/>
          </w:tcPr>
          <w:p w14:paraId="11A43E1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64EDA222" w14:textId="77777777" w:rsidR="00A7475D" w:rsidRPr="00FB4B7A" w:rsidRDefault="00A7475D" w:rsidP="00043C34">
            <w:pPr>
              <w:spacing w:after="0" w:line="240" w:lineRule="auto"/>
              <w:jc w:val="center"/>
              <w:rPr>
                <w:rFonts w:eastAsia="Times New Roman" w:cs="Calibri"/>
                <w:color w:val="000000"/>
                <w:lang w:eastAsia="en-GB"/>
              </w:rPr>
            </w:pPr>
            <w:r w:rsidRPr="00FB4B7A">
              <w:t>Physician's clinical judgment (N/A)</w:t>
            </w:r>
          </w:p>
        </w:tc>
        <w:tc>
          <w:tcPr>
            <w:tcW w:w="1247" w:type="dxa"/>
            <w:shd w:val="clear" w:color="auto" w:fill="auto"/>
          </w:tcPr>
          <w:p w14:paraId="0B71E6A5"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SCL-20</w:t>
            </w:r>
          </w:p>
        </w:tc>
        <w:tc>
          <w:tcPr>
            <w:tcW w:w="1247" w:type="dxa"/>
            <w:shd w:val="clear" w:color="auto" w:fill="auto"/>
          </w:tcPr>
          <w:p w14:paraId="2BA9F7D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32950FC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1.675</w:t>
            </w:r>
          </w:p>
        </w:tc>
        <w:tc>
          <w:tcPr>
            <w:tcW w:w="794" w:type="dxa"/>
            <w:shd w:val="clear" w:color="auto" w:fill="auto"/>
            <w:noWrap/>
            <w:hideMark/>
          </w:tcPr>
          <w:p w14:paraId="1B8A182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1BCCB2F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6AAB22B" w14:textId="77777777" w:rsidTr="00927B49">
        <w:trPr>
          <w:trHeight w:val="420"/>
        </w:trPr>
        <w:tc>
          <w:tcPr>
            <w:tcW w:w="1843" w:type="dxa"/>
            <w:shd w:val="clear" w:color="auto" w:fill="auto"/>
            <w:noWrap/>
          </w:tcPr>
          <w:p w14:paraId="18E9BF8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Chan 2013</w:t>
            </w:r>
            <w:r w:rsidR="009B49D4" w:rsidRPr="006048C6">
              <w:rPr>
                <w:vanish/>
                <w:color w:val="000000"/>
              </w:rPr>
              <w:fldChar w:fldCharType="begin">
                <w:fldData xml:space="preserve">PEVuZE5vdGU+PENpdGUgSGlkZGVuPSIxIj48QXV0aG9yPkNoYW48L0F1dGhvcj48WWVhcj4yMDEz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==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PEVuZE5vdGU+PENpdGUgSGlkZGVuPSIxIj48QXV0aG9yPkNoYW48L0F1dGhvcj48WWVhcj4yMDEz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==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FB4B7A">
              <w:rPr>
                <w:color w:val="000000"/>
              </w:rPr>
              <w:t xml:space="preserve"> Singapore</w:t>
            </w:r>
          </w:p>
        </w:tc>
        <w:tc>
          <w:tcPr>
            <w:tcW w:w="906" w:type="dxa"/>
            <w:shd w:val="clear" w:color="auto" w:fill="auto"/>
            <w:noWrap/>
          </w:tcPr>
          <w:p w14:paraId="5A667E4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26</w:t>
            </w:r>
          </w:p>
        </w:tc>
        <w:tc>
          <w:tcPr>
            <w:tcW w:w="794" w:type="dxa"/>
            <w:shd w:val="clear" w:color="auto" w:fill="auto"/>
            <w:noWrap/>
          </w:tcPr>
          <w:p w14:paraId="290765E0"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69.7</w:t>
            </w:r>
          </w:p>
        </w:tc>
        <w:tc>
          <w:tcPr>
            <w:tcW w:w="1134" w:type="dxa"/>
            <w:shd w:val="clear" w:color="auto" w:fill="auto"/>
            <w:noWrap/>
          </w:tcPr>
          <w:p w14:paraId="1BDC146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w:t>
            </w:r>
          </w:p>
        </w:tc>
        <w:tc>
          <w:tcPr>
            <w:tcW w:w="1306" w:type="dxa"/>
            <w:shd w:val="clear" w:color="auto" w:fill="auto"/>
            <w:noWrap/>
          </w:tcPr>
          <w:p w14:paraId="6508491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80.8</w:t>
            </w:r>
          </w:p>
        </w:tc>
        <w:tc>
          <w:tcPr>
            <w:tcW w:w="1079" w:type="dxa"/>
            <w:shd w:val="clear" w:color="auto" w:fill="auto"/>
            <w:noWrap/>
          </w:tcPr>
          <w:p w14:paraId="09E94A6F"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0</w:t>
            </w:r>
          </w:p>
        </w:tc>
        <w:tc>
          <w:tcPr>
            <w:tcW w:w="1871" w:type="dxa"/>
            <w:shd w:val="clear" w:color="auto" w:fill="auto"/>
          </w:tcPr>
          <w:p w14:paraId="55D92B96" w14:textId="77777777" w:rsidR="00A7475D" w:rsidRPr="00FB4B7A" w:rsidRDefault="00A7475D" w:rsidP="00043C34">
            <w:pPr>
              <w:spacing w:after="0" w:line="240" w:lineRule="auto"/>
              <w:jc w:val="center"/>
            </w:pPr>
            <w:r w:rsidRPr="00FB4B7A">
              <w:rPr>
                <w:color w:val="000000"/>
              </w:rPr>
              <w:t>N/A</w:t>
            </w:r>
          </w:p>
        </w:tc>
        <w:tc>
          <w:tcPr>
            <w:tcW w:w="1247" w:type="dxa"/>
            <w:shd w:val="clear" w:color="auto" w:fill="auto"/>
          </w:tcPr>
          <w:p w14:paraId="0769FA3A"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GDS-15</w:t>
            </w:r>
          </w:p>
        </w:tc>
        <w:tc>
          <w:tcPr>
            <w:tcW w:w="1247" w:type="dxa"/>
            <w:shd w:val="clear" w:color="auto" w:fill="auto"/>
          </w:tcPr>
          <w:p w14:paraId="07B149A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4</w:t>
            </w:r>
          </w:p>
        </w:tc>
        <w:tc>
          <w:tcPr>
            <w:tcW w:w="1247" w:type="dxa"/>
            <w:shd w:val="clear" w:color="auto" w:fill="auto"/>
            <w:noWrap/>
          </w:tcPr>
          <w:p w14:paraId="3763698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7.16</w:t>
            </w:r>
          </w:p>
        </w:tc>
        <w:tc>
          <w:tcPr>
            <w:tcW w:w="794" w:type="dxa"/>
            <w:shd w:val="clear" w:color="auto" w:fill="auto"/>
            <w:noWrap/>
          </w:tcPr>
          <w:p w14:paraId="7BD536E9"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3DA8900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10A689C9" w14:textId="77777777" w:rsidTr="00927B49">
        <w:trPr>
          <w:trHeight w:val="420"/>
        </w:trPr>
        <w:tc>
          <w:tcPr>
            <w:tcW w:w="1843" w:type="dxa"/>
            <w:shd w:val="clear" w:color="auto" w:fill="auto"/>
            <w:noWrap/>
          </w:tcPr>
          <w:p w14:paraId="5D81C9A0"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Chan 2014</w:t>
            </w:r>
            <w:r w:rsidR="00E933BB">
              <w:rPr>
                <w:color w:val="000000"/>
              </w:rPr>
              <w:t xml:space="preserve"> </w:t>
            </w:r>
            <w:r w:rsidR="009B49D4" w:rsidRPr="006048C6">
              <w:rPr>
                <w:vanish/>
                <w:color w:val="000000"/>
              </w:rPr>
              <w:fldChar w:fldCharType="begin">
                <w:fldData xml:space="preserve">PEVuZE5vdGU+PENpdGUgSGlkZGVuPSIxIj48QXV0aG9yPkNoYW48L0F1dGhvcj48WWVhcj4yMDE0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PEVuZE5vdGU+PENpdGUgSGlkZGVuPSIxIj48QXV0aG9yPkNoYW48L0F1dGhvcj48WWVhcj4yMDE0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6048C6">
              <w:rPr>
                <w:vanish/>
                <w:color w:val="000000"/>
              </w:rPr>
              <w:t xml:space="preserve"> </w:t>
            </w:r>
            <w:r w:rsidRPr="00FB4B7A">
              <w:rPr>
                <w:color w:val="000000"/>
              </w:rPr>
              <w:t>Singapore</w:t>
            </w:r>
          </w:p>
        </w:tc>
        <w:tc>
          <w:tcPr>
            <w:tcW w:w="906" w:type="dxa"/>
            <w:shd w:val="clear" w:color="auto" w:fill="auto"/>
            <w:noWrap/>
          </w:tcPr>
          <w:p w14:paraId="5720ED32"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29</w:t>
            </w:r>
          </w:p>
        </w:tc>
        <w:tc>
          <w:tcPr>
            <w:tcW w:w="794" w:type="dxa"/>
            <w:shd w:val="clear" w:color="auto" w:fill="auto"/>
            <w:noWrap/>
          </w:tcPr>
          <w:p w14:paraId="25386A7C"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w:t>
            </w:r>
          </w:p>
        </w:tc>
        <w:tc>
          <w:tcPr>
            <w:tcW w:w="1134" w:type="dxa"/>
            <w:shd w:val="clear" w:color="auto" w:fill="auto"/>
            <w:noWrap/>
          </w:tcPr>
          <w:p w14:paraId="0059F04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w:t>
            </w:r>
          </w:p>
        </w:tc>
        <w:tc>
          <w:tcPr>
            <w:tcW w:w="1306" w:type="dxa"/>
            <w:shd w:val="clear" w:color="auto" w:fill="auto"/>
            <w:noWrap/>
          </w:tcPr>
          <w:p w14:paraId="1564072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79.3</w:t>
            </w:r>
          </w:p>
        </w:tc>
        <w:tc>
          <w:tcPr>
            <w:tcW w:w="1079" w:type="dxa"/>
            <w:shd w:val="clear" w:color="auto" w:fill="auto"/>
            <w:noWrap/>
          </w:tcPr>
          <w:p w14:paraId="3973F6FB"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0</w:t>
            </w:r>
          </w:p>
        </w:tc>
        <w:tc>
          <w:tcPr>
            <w:tcW w:w="1871" w:type="dxa"/>
            <w:shd w:val="clear" w:color="auto" w:fill="auto"/>
          </w:tcPr>
          <w:p w14:paraId="30D6D4C8" w14:textId="77777777" w:rsidR="00A7475D" w:rsidRPr="00FB4B7A" w:rsidRDefault="00A7475D" w:rsidP="00043C34">
            <w:pPr>
              <w:spacing w:after="0" w:line="240" w:lineRule="auto"/>
              <w:jc w:val="center"/>
            </w:pPr>
            <w:r w:rsidRPr="00FB4B7A">
              <w:rPr>
                <w:color w:val="000000"/>
              </w:rPr>
              <w:t>N/A</w:t>
            </w:r>
          </w:p>
        </w:tc>
        <w:tc>
          <w:tcPr>
            <w:tcW w:w="1247" w:type="dxa"/>
            <w:shd w:val="clear" w:color="auto" w:fill="auto"/>
          </w:tcPr>
          <w:p w14:paraId="3CADC14B"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GDS-15</w:t>
            </w:r>
          </w:p>
        </w:tc>
        <w:tc>
          <w:tcPr>
            <w:tcW w:w="1247" w:type="dxa"/>
            <w:shd w:val="clear" w:color="auto" w:fill="auto"/>
          </w:tcPr>
          <w:p w14:paraId="70DD1C6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4</w:t>
            </w:r>
          </w:p>
        </w:tc>
        <w:tc>
          <w:tcPr>
            <w:tcW w:w="1247" w:type="dxa"/>
            <w:shd w:val="clear" w:color="auto" w:fill="auto"/>
            <w:noWrap/>
          </w:tcPr>
          <w:p w14:paraId="6D97AA87"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5.47</w:t>
            </w:r>
          </w:p>
        </w:tc>
        <w:tc>
          <w:tcPr>
            <w:tcW w:w="794" w:type="dxa"/>
            <w:shd w:val="clear" w:color="auto" w:fill="auto"/>
            <w:noWrap/>
          </w:tcPr>
          <w:p w14:paraId="6E75FAD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3F252FC6"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33AB0BD6" w14:textId="77777777" w:rsidTr="00927B49">
        <w:trPr>
          <w:trHeight w:val="420"/>
        </w:trPr>
        <w:tc>
          <w:tcPr>
            <w:tcW w:w="1843" w:type="dxa"/>
            <w:shd w:val="clear" w:color="auto" w:fill="auto"/>
            <w:noWrap/>
            <w:hideMark/>
          </w:tcPr>
          <w:p w14:paraId="6000A91A"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Coon 2003</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Hidden="1"&gt;&lt;Author&gt;Coon&lt;/Author&gt;&lt;Year&gt;2003&lt;/Year&gt;&lt;RecNum&gt;36&lt;/RecNum&gt;&lt;record&gt;&lt;rec-number&gt;36&lt;/rec-number&gt;&lt;foreign-keys&gt;&lt;key app="EN" db-id="5fppazewcwddpwerw09pdvpcsz0sftaees5e"&gt;36&lt;/key&gt;&lt;/foreign-keys&gt;&lt;ref-type name="Journal Article"&gt;17&lt;/ref-type&gt;&lt;contributors&gt;&lt;authors&gt;&lt;author&gt;Coon, D. W.&lt;/author&gt;&lt;author&gt;Thompson, L. W.&lt;/author&gt;&lt;/authors&gt;&lt;/contributors&gt;&lt;titles&gt;&lt;title&gt;The relationship between homework compliance and treatment outcomes among older adult outpatients with mild-to-moderate depression&lt;/title&gt;&lt;secondary-title&gt;American Journal of Geriatric Psychiatry&lt;/secondary-title&gt;&lt;/titles&gt;&lt;periodical&gt;&lt;full-title&gt;American Journal of Geriatric Psychiatry&lt;/full-title&gt;&lt;/periodical&gt;&lt;pages&gt;53-61&lt;/pages&gt;&lt;volume&gt;11&lt;/volume&gt;&lt;number&gt;1&lt;/number&gt;&lt;dates&gt;&lt;year&gt;2003&lt;/year&gt;&lt;pub-dates&gt;&lt;date&gt;Jan-Feb&lt;/date&gt;&lt;/pub-dates&gt;&lt;/dates&gt;&lt;isbn&gt;1064-7481&lt;/isbn&gt;&lt;accession-num&gt;WOS:000180366400008&lt;/accession-num&gt;&lt;label&gt;Article&lt;/label&gt;&lt;urls&gt;&lt;related-urls&gt;&lt;url&gt;&amp;lt;Go to ISI&amp;gt;://WOS:000180366400008&lt;/url&gt;&lt;url&gt;http://graphics.tx.ovid.com/ovftpdfs/FPDDNCGCAEJHJG00/fs046/ovft/live/gv023/00019442/00019442-200301000-00008.pdf&lt;/url&gt;&lt;/related-urls&gt;&lt;/urls&gt;&lt;custom3&gt;Y&lt;/custom3&gt;&lt;custom4&gt;CT&lt;/custom4&gt;&lt;custom5&gt;regression&lt;/custom5&gt;&lt;electronic-resource-num&gt;10.1176/appi.ajgp.11.1.53&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1464366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58</w:t>
            </w:r>
          </w:p>
        </w:tc>
        <w:tc>
          <w:tcPr>
            <w:tcW w:w="794" w:type="dxa"/>
            <w:shd w:val="clear" w:color="auto" w:fill="auto"/>
            <w:noWrap/>
            <w:hideMark/>
          </w:tcPr>
          <w:p w14:paraId="638876E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66.6</w:t>
            </w:r>
          </w:p>
        </w:tc>
        <w:tc>
          <w:tcPr>
            <w:tcW w:w="1134" w:type="dxa"/>
            <w:shd w:val="clear" w:color="auto" w:fill="auto"/>
            <w:noWrap/>
            <w:hideMark/>
          </w:tcPr>
          <w:p w14:paraId="054608B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14.6</w:t>
            </w:r>
          </w:p>
        </w:tc>
        <w:tc>
          <w:tcPr>
            <w:tcW w:w="1306" w:type="dxa"/>
            <w:shd w:val="clear" w:color="auto" w:fill="auto"/>
            <w:noWrap/>
            <w:hideMark/>
          </w:tcPr>
          <w:p w14:paraId="6AC9CA1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68.25</w:t>
            </w:r>
          </w:p>
        </w:tc>
        <w:tc>
          <w:tcPr>
            <w:tcW w:w="1079" w:type="dxa"/>
            <w:shd w:val="clear" w:color="auto" w:fill="auto"/>
            <w:noWrap/>
            <w:hideMark/>
          </w:tcPr>
          <w:p w14:paraId="5A5AE49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6C006805"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66A3689F"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w:t>
            </w:r>
          </w:p>
        </w:tc>
        <w:tc>
          <w:tcPr>
            <w:tcW w:w="1247" w:type="dxa"/>
            <w:shd w:val="clear" w:color="auto" w:fill="auto"/>
          </w:tcPr>
          <w:p w14:paraId="25F18FA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w:t>
            </w:r>
          </w:p>
        </w:tc>
        <w:tc>
          <w:tcPr>
            <w:tcW w:w="1247" w:type="dxa"/>
            <w:shd w:val="clear" w:color="auto" w:fill="auto"/>
            <w:noWrap/>
            <w:hideMark/>
          </w:tcPr>
          <w:p w14:paraId="3F21B99D" w14:textId="77777777" w:rsidR="00A7475D" w:rsidRPr="00FB4B7A" w:rsidRDefault="00043C34" w:rsidP="00043C34">
            <w:pPr>
              <w:spacing w:after="0" w:line="240" w:lineRule="auto"/>
              <w:jc w:val="center"/>
              <w:rPr>
                <w:rFonts w:eastAsia="Times New Roman" w:cs="Calibri"/>
                <w:color w:val="000000"/>
                <w:lang w:eastAsia="en-GB"/>
              </w:rPr>
            </w:pPr>
            <w:r>
              <w:rPr>
                <w:rFonts w:eastAsia="Times New Roman" w:cs="Calibri"/>
                <w:color w:val="000000"/>
                <w:lang w:eastAsia="en-GB"/>
              </w:rPr>
              <w:t>N/A</w:t>
            </w:r>
          </w:p>
        </w:tc>
        <w:tc>
          <w:tcPr>
            <w:tcW w:w="794" w:type="dxa"/>
            <w:shd w:val="clear" w:color="auto" w:fill="auto"/>
            <w:noWrap/>
            <w:hideMark/>
          </w:tcPr>
          <w:p w14:paraId="0BDA86B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596FDE2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53F0E54" w14:textId="77777777" w:rsidTr="00927B49">
        <w:trPr>
          <w:trHeight w:val="420"/>
        </w:trPr>
        <w:tc>
          <w:tcPr>
            <w:tcW w:w="1843" w:type="dxa"/>
            <w:shd w:val="clear" w:color="auto" w:fill="auto"/>
            <w:noWrap/>
            <w:hideMark/>
          </w:tcPr>
          <w:p w14:paraId="43F1E004"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Evans 1997</w:t>
            </w:r>
            <w:r w:rsidR="00E933BB">
              <w:rPr>
                <w:rFonts w:eastAsia="Times New Roman" w:cs="Calibri"/>
                <w:color w:val="000000"/>
                <w:lang w:eastAsia="en-GB"/>
              </w:rPr>
              <w:t xml:space="preserve">b </w:t>
            </w:r>
            <w:r w:rsidR="00ED2A8D">
              <w:rPr>
                <w:rFonts w:eastAsia="Times New Roman" w:cs="Calibri"/>
                <w:color w:val="000000"/>
                <w:lang w:eastAsia="en-GB"/>
              </w:rPr>
              <w:br/>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Hidden="1"&gt;&lt;Author&gt;Evans&lt;/Author&gt;&lt;Year&gt;1997&lt;/Year&gt;&lt;RecNum&gt;10&lt;/RecNum&gt;&lt;record&gt;&lt;rec-number&gt;10&lt;/rec-number&gt;&lt;foreign-keys&gt;&lt;key app="EN" db-id="5fppazewcwddpwerw09pdvpcsz0sftaees5e"&gt;10&lt;/key&gt;&lt;/foreign-keys&gt;&lt;ref-type name="Journal Article"&gt;17&lt;/ref-type&gt;&lt;contributors&gt;&lt;authors&gt;&lt;author&gt;Evans, M.&lt;/author&gt;&lt;author&gt;Hammond, M.&lt;/author&gt;&lt;author&gt;Wilson, K.&lt;/author&gt;&lt;author&gt;Lye, M.&lt;/author&gt;&lt;author&gt;Copeland, J.&lt;/author&gt;&lt;/authors&gt;&lt;/contributors&gt;&lt;titles&gt;&lt;title&gt;Treatment of depression in the elderly: Effect of physical illness on response&lt;/title&gt;&lt;secondary-title&gt;International Journal of Geriatric Psychiatry&lt;/secondary-title&gt;&lt;/titles&gt;&lt;periodical&gt;&lt;full-title&gt;International Journal of Geriatric Psychiatry&lt;/full-title&gt;&lt;/periodical&gt;&lt;pages&gt;1189-1194&lt;/pages&gt;&lt;volume&gt;12&lt;/volume&gt;&lt;number&gt;12&lt;/number&gt;&lt;dates&gt;&lt;year&gt;1997&lt;/year&gt;&lt;pub-dates&gt;&lt;date&gt;Dec&lt;/date&gt;&lt;/pub-dates&gt;&lt;/dates&gt;&lt;isbn&gt;0885-6230&lt;/isbn&gt;&lt;accession-num&gt;WOS:000071304700008&lt;/accession-num&gt;&lt;label&gt;Article&lt;/label&gt;&lt;urls&gt;&lt;related-urls&gt;&lt;url&gt;&amp;lt;Go to ISI&amp;gt;://WOS:000071304700008&lt;/url&gt;&lt;url&gt;http://onlinelibrary.wiley.com/store/10.1002/(SICI)1099-1166(199712)12:12&amp;lt;1189::AID-GPS715&amp;gt;3.0.CO;2-Z/asset/715_ftp.pdf?v=1&amp;amp;t=ififiggb&amp;amp;s=de590b949ae3b4682e97961e1f80f80f4fd17386&lt;/url&gt;&lt;/related-urls&gt;&lt;/urls&gt;&lt;custom3&gt;Y&lt;/custom3&gt;&lt;custom4&gt;RCT&lt;/custom4&gt;&lt;custom5&gt;fisher exact&lt;/custom5&gt;&lt;electronic-resource-num&gt;10.1002/(sici)1099-1166(199712)12:12&amp;lt;1189::aid-gps715&amp;gt;3.0.co;2-z&lt;/electronic-resource-num&gt;&lt;/record&gt;&lt;/Cite&gt;&lt;/EndNote&gt;</w:instrText>
            </w:r>
            <w:r w:rsidR="009B49D4" w:rsidRPr="006048C6">
              <w:rPr>
                <w:rFonts w:eastAsia="Times New Roman" w:cs="Calibri"/>
                <w:vanish/>
                <w:color w:val="000000"/>
                <w:lang w:eastAsia="en-GB"/>
              </w:rPr>
              <w:fldChar w:fldCharType="end"/>
            </w:r>
            <w:r w:rsidRPr="006048C6">
              <w:rPr>
                <w:rFonts w:eastAsia="Times New Roman" w:cs="Calibri"/>
                <w:vanish/>
                <w:color w:val="000000"/>
                <w:lang w:eastAsia="en-GB"/>
              </w:rPr>
              <w:t xml:space="preserve"> </w:t>
            </w:r>
            <w:r w:rsidRPr="00FB4B7A">
              <w:rPr>
                <w:rFonts w:eastAsia="Times New Roman" w:cs="Calibri"/>
                <w:color w:val="000000"/>
                <w:lang w:eastAsia="en-GB"/>
              </w:rPr>
              <w:t>UK</w:t>
            </w:r>
          </w:p>
        </w:tc>
        <w:tc>
          <w:tcPr>
            <w:tcW w:w="906" w:type="dxa"/>
            <w:shd w:val="clear" w:color="auto" w:fill="auto"/>
            <w:noWrap/>
            <w:hideMark/>
          </w:tcPr>
          <w:p w14:paraId="312BDA0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82</w:t>
            </w:r>
          </w:p>
        </w:tc>
        <w:tc>
          <w:tcPr>
            <w:tcW w:w="794" w:type="dxa"/>
            <w:shd w:val="clear" w:color="auto" w:fill="auto"/>
            <w:noWrap/>
            <w:hideMark/>
          </w:tcPr>
          <w:p w14:paraId="7A586A4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80.4</w:t>
            </w:r>
          </w:p>
        </w:tc>
        <w:tc>
          <w:tcPr>
            <w:tcW w:w="1134" w:type="dxa"/>
            <w:shd w:val="clear" w:color="auto" w:fill="auto"/>
            <w:noWrap/>
            <w:hideMark/>
          </w:tcPr>
          <w:p w14:paraId="2CF20BE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5CC0266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75.61</w:t>
            </w:r>
          </w:p>
        </w:tc>
        <w:tc>
          <w:tcPr>
            <w:tcW w:w="1079" w:type="dxa"/>
            <w:shd w:val="clear" w:color="auto" w:fill="auto"/>
            <w:noWrap/>
            <w:hideMark/>
          </w:tcPr>
          <w:p w14:paraId="528D930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1C4D94E9" w14:textId="77777777" w:rsidR="00A7475D" w:rsidRPr="00FB4B7A" w:rsidRDefault="00A7475D" w:rsidP="00043C34">
            <w:pPr>
              <w:spacing w:after="0" w:line="240" w:lineRule="auto"/>
              <w:jc w:val="center"/>
              <w:rPr>
                <w:rFonts w:eastAsia="Times New Roman" w:cs="Calibri"/>
                <w:color w:val="000000"/>
                <w:lang w:eastAsia="en-GB"/>
              </w:rPr>
            </w:pPr>
            <w:r w:rsidRPr="00FB4B7A">
              <w:t>MMSE (*)</w:t>
            </w:r>
          </w:p>
        </w:tc>
        <w:tc>
          <w:tcPr>
            <w:tcW w:w="1247" w:type="dxa"/>
            <w:shd w:val="clear" w:color="auto" w:fill="auto"/>
          </w:tcPr>
          <w:p w14:paraId="675678AC"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7B604A0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3803FB4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20.75</w:t>
            </w:r>
          </w:p>
        </w:tc>
        <w:tc>
          <w:tcPr>
            <w:tcW w:w="794" w:type="dxa"/>
            <w:shd w:val="clear" w:color="auto" w:fill="auto"/>
            <w:noWrap/>
            <w:hideMark/>
          </w:tcPr>
          <w:p w14:paraId="0BCCAB6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45D7DCD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BCCDA70" w14:textId="77777777" w:rsidTr="00927B49">
        <w:trPr>
          <w:trHeight w:val="420"/>
        </w:trPr>
        <w:tc>
          <w:tcPr>
            <w:tcW w:w="1843" w:type="dxa"/>
            <w:shd w:val="clear" w:color="auto" w:fill="auto"/>
            <w:noWrap/>
          </w:tcPr>
          <w:p w14:paraId="5F155C2B"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Eyre 2016</w:t>
            </w:r>
            <w:r w:rsidR="009B49D4" w:rsidRPr="006048C6">
              <w:rPr>
                <w:vanish/>
                <w:color w:val="000000"/>
              </w:rPr>
              <w:fldChar w:fldCharType="begin"/>
            </w:r>
            <w:r w:rsidR="004E14C1">
              <w:rPr>
                <w:vanish/>
                <w:color w:val="000000"/>
              </w:rPr>
              <w:instrText xml:space="preserve"> ADDIN EN.CITE &lt;EndNote&gt;&lt;Cite Hidden="1"&gt;&lt;Author&gt;Eyre&lt;/Author&gt;&lt;Year&gt;2016&lt;/Year&gt;&lt;RecNum&gt;58&lt;/RecNum&gt;&lt;record&gt;&lt;rec-number&gt;58&lt;/rec-number&gt;&lt;foreign-keys&gt;&lt;key app="EN" db-id="5fppazewcwddpwerw09pdvpcsz0sftaees5e"&gt;58&lt;/key&gt;&lt;/foreign-keys&gt;&lt;ref-type name="Journal Article"&gt;17&lt;/ref-type&gt;&lt;contributors&gt;&lt;authors&gt;&lt;author&gt;Eyre, H. A.&lt;/author&gt;&lt;author&gt;Eskin, A.&lt;/author&gt;&lt;author&gt;Nelson, S. F.&lt;/author&gt;&lt;author&gt;St Cyr, N. M.&lt;/author&gt;&lt;author&gt;Siddarth, P.&lt;/author&gt;&lt;author&gt;Baune, B. T.&lt;/author&gt;&lt;author&gt;Lavretsky, H.&lt;/author&gt;&lt;/authors&gt;&lt;/contributors&gt;&lt;auth-address&gt;(Eyre, Baune) Discipline of Psychiatry, University of Adelaide, Adelaide, SA, Australia (Eyre, St Cyr, Siddarth, Lavretsky) UCLA Semel Institute for Neuroscience and Human Behavior, UCLA, Los Angeles, CA, United States (Eskin, Nelson) Department of Human Genetics, UCLA, Los Angeles, CA, United States&lt;/auth-address&gt;&lt;titles&gt;&lt;title&gt;Genomic predictors of remission to antidepressant treatment in geriatric depression using genome-wide expression analyses: A pilot study&lt;/title&gt;&lt;secondary-title&gt;International Journal of Geriatric Psychiatry&lt;/secondary-title&gt;&lt;/titles&gt;&lt;periodical&gt;&lt;full-title&gt;International Journal of Geriatric Psychiatry&lt;/full-title&gt;&lt;/periodical&gt;&lt;pages&gt;510-517&lt;/pages&gt;&lt;volume&gt;31&lt;/volume&gt;&lt;number&gt;5&lt;/number&gt;&lt;dates&gt;&lt;year&gt;2016&lt;/year&gt;&lt;pub-dates&gt;&lt;date&gt;01 May&lt;/date&gt;&lt;/pub-dates&gt;&lt;/dates&gt;&lt;accession-num&gt;607382472&lt;/accession-num&gt;&lt;label&gt;Article&lt;/label&gt;&lt;urls&gt;&lt;/urls&gt;&lt;remote-database-name&gt;Embase&lt;/remote-database-name&gt;&lt;remote-database-provider&gt;Ovid Technologies&lt;/remote-database-provider&gt;&lt;/record&gt;&lt;/Cite&gt;&lt;/EndNote&gt;</w:instrText>
            </w:r>
            <w:r w:rsidR="009B49D4" w:rsidRPr="006048C6">
              <w:rPr>
                <w:vanish/>
                <w:color w:val="000000"/>
              </w:rPr>
              <w:fldChar w:fldCharType="end"/>
            </w:r>
            <w:r w:rsidRPr="00FB4B7A">
              <w:rPr>
                <w:color w:val="000000"/>
              </w:rPr>
              <w:t xml:space="preserve"> US</w:t>
            </w:r>
          </w:p>
        </w:tc>
        <w:tc>
          <w:tcPr>
            <w:tcW w:w="906" w:type="dxa"/>
            <w:shd w:val="clear" w:color="auto" w:fill="auto"/>
            <w:noWrap/>
          </w:tcPr>
          <w:p w14:paraId="517DCB8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35</w:t>
            </w:r>
          </w:p>
        </w:tc>
        <w:tc>
          <w:tcPr>
            <w:tcW w:w="794" w:type="dxa"/>
            <w:shd w:val="clear" w:color="auto" w:fill="auto"/>
            <w:noWrap/>
          </w:tcPr>
          <w:p w14:paraId="61F658E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69.18</w:t>
            </w:r>
          </w:p>
        </w:tc>
        <w:tc>
          <w:tcPr>
            <w:tcW w:w="1134" w:type="dxa"/>
            <w:shd w:val="clear" w:color="auto" w:fill="auto"/>
            <w:noWrap/>
          </w:tcPr>
          <w:p w14:paraId="42BC913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15.12</w:t>
            </w:r>
          </w:p>
        </w:tc>
        <w:tc>
          <w:tcPr>
            <w:tcW w:w="1306" w:type="dxa"/>
            <w:shd w:val="clear" w:color="auto" w:fill="auto"/>
            <w:noWrap/>
          </w:tcPr>
          <w:p w14:paraId="571BF73F"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56.94</w:t>
            </w:r>
          </w:p>
        </w:tc>
        <w:tc>
          <w:tcPr>
            <w:tcW w:w="1079" w:type="dxa"/>
            <w:shd w:val="clear" w:color="auto" w:fill="auto"/>
            <w:noWrap/>
          </w:tcPr>
          <w:p w14:paraId="66E906EC"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871" w:type="dxa"/>
            <w:shd w:val="clear" w:color="auto" w:fill="auto"/>
          </w:tcPr>
          <w:p w14:paraId="14BB802D" w14:textId="77777777" w:rsidR="00A7475D" w:rsidRPr="00FB4B7A" w:rsidRDefault="00A7475D" w:rsidP="00043C34">
            <w:pPr>
              <w:spacing w:after="0" w:line="240" w:lineRule="auto"/>
              <w:jc w:val="center"/>
            </w:pPr>
            <w:r w:rsidRPr="00FB4B7A">
              <w:rPr>
                <w:color w:val="000000"/>
              </w:rPr>
              <w:t>MMSE (28.39)</w:t>
            </w:r>
          </w:p>
        </w:tc>
        <w:tc>
          <w:tcPr>
            <w:tcW w:w="1247" w:type="dxa"/>
            <w:shd w:val="clear" w:color="auto" w:fill="auto"/>
          </w:tcPr>
          <w:p w14:paraId="7830FC29"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HAMD24</w:t>
            </w:r>
          </w:p>
        </w:tc>
        <w:tc>
          <w:tcPr>
            <w:tcW w:w="1247" w:type="dxa"/>
            <w:shd w:val="clear" w:color="auto" w:fill="auto"/>
          </w:tcPr>
          <w:p w14:paraId="0A46AB7B"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16</w:t>
            </w:r>
          </w:p>
        </w:tc>
        <w:tc>
          <w:tcPr>
            <w:tcW w:w="1247" w:type="dxa"/>
            <w:shd w:val="clear" w:color="auto" w:fill="auto"/>
            <w:noWrap/>
          </w:tcPr>
          <w:p w14:paraId="542D4774"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18.86</w:t>
            </w:r>
          </w:p>
        </w:tc>
        <w:tc>
          <w:tcPr>
            <w:tcW w:w="794" w:type="dxa"/>
            <w:shd w:val="clear" w:color="auto" w:fill="auto"/>
            <w:noWrap/>
          </w:tcPr>
          <w:p w14:paraId="681B08B3"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40.17</w:t>
            </w:r>
          </w:p>
        </w:tc>
        <w:tc>
          <w:tcPr>
            <w:tcW w:w="1048" w:type="dxa"/>
            <w:shd w:val="clear" w:color="auto" w:fill="auto"/>
            <w:noWrap/>
          </w:tcPr>
          <w:p w14:paraId="7029B9E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3E285227" w14:textId="77777777" w:rsidTr="00927B49">
        <w:trPr>
          <w:trHeight w:val="420"/>
        </w:trPr>
        <w:tc>
          <w:tcPr>
            <w:tcW w:w="1843" w:type="dxa"/>
            <w:shd w:val="clear" w:color="auto" w:fill="auto"/>
            <w:noWrap/>
            <w:hideMark/>
          </w:tcPr>
          <w:p w14:paraId="4CE4AB2A"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Fields 2012</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Hidden="1"&gt;&lt;Author&gt;Fields&lt;/Author&gt;&lt;Year&gt;2012&lt;/Year&gt;&lt;RecNum&gt;37&lt;/RecNum&gt;&lt;record&gt;&lt;rec-number&gt;37&lt;/rec-number&gt;&lt;foreign-keys&gt;&lt;key app="EN" db-id="5fppazewcwddpwerw09pdvpcsz0sftaees5e"&gt;37&lt;/key&gt;&lt;/foreign-keys&gt;&lt;ref-type name="Journal Article"&gt;17&lt;/ref-type&gt;&lt;contributors&gt;&lt;authors&gt;&lt;author&gt;Fields, Cynthia&lt;/author&gt;&lt;author&gt;Vaidya, Vijay&lt;/author&gt;&lt;author&gt;Lyketsos, Constantine&lt;/author&gt;&lt;author&gt;Adapt Res Grp&lt;/author&gt;&lt;/authors&gt;&lt;/contributors&gt;&lt;titles&gt;&lt;title&gt;Celecoxib or Naproxen Treatment Does Not Benefit Depressive Symptoms in Persons Age 70 and Older: Findings From a Randomized Controlled Trial&lt;/title&gt;&lt;secondary-title&gt;American Journal of Geriatric Psychiatry&lt;/secondary-title&gt;&lt;/titles&gt;&lt;periodical&gt;&lt;full-title&gt;American Journal of Geriatric Psychiatry&lt;/full-title&gt;&lt;/periodical&gt;&lt;pages&gt;505-513&lt;/pages&gt;&lt;volume&gt;20&lt;/volume&gt;&lt;number&gt;6&lt;/number&gt;&lt;dates&gt;&lt;year&gt;2012&lt;/year&gt;&lt;pub-dates&gt;&lt;date&gt;Jun&lt;/date&gt;&lt;/pub-dates&gt;&lt;/dates&gt;&lt;isbn&gt;1064-7481&lt;/isbn&gt;&lt;accession-num&gt;WOS:000304257200007&lt;/accession-num&gt;&lt;label&gt;Article&lt;/label&gt;&lt;urls&gt;&lt;related-urls&gt;&lt;url&gt;&amp;lt;Go to ISI&amp;gt;://WOS:000304257200007&lt;/url&gt;&lt;url&gt;http://graphics.tx.ovid.com/ovftpdfs/FPDDNCGCAEJHJG00/fs046/ovft/live/gv023/00019442/00019442-201206000-00007.pdf&lt;/url&gt;&lt;/related-urls&gt;&lt;/urls&gt;&lt;custom3&gt;Y&lt;/custom3&gt;&lt;custom4&gt;RCT&lt;/custom4&gt;&lt;custom5&gt;regression&lt;/custom5&gt;&lt;electronic-resource-num&gt;10.1097/JGP.0b013e318227f4da&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7B87581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449</w:t>
            </w:r>
          </w:p>
        </w:tc>
        <w:tc>
          <w:tcPr>
            <w:tcW w:w="794" w:type="dxa"/>
            <w:shd w:val="clear" w:color="auto" w:fill="auto"/>
            <w:noWrap/>
            <w:hideMark/>
          </w:tcPr>
          <w:p w14:paraId="124BC23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75.1</w:t>
            </w:r>
          </w:p>
        </w:tc>
        <w:tc>
          <w:tcPr>
            <w:tcW w:w="1134" w:type="dxa"/>
            <w:shd w:val="clear" w:color="auto" w:fill="auto"/>
            <w:noWrap/>
            <w:hideMark/>
          </w:tcPr>
          <w:p w14:paraId="7F66EA6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2A3A9E1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46.5</w:t>
            </w:r>
          </w:p>
        </w:tc>
        <w:tc>
          <w:tcPr>
            <w:tcW w:w="1079" w:type="dxa"/>
            <w:shd w:val="clear" w:color="auto" w:fill="auto"/>
            <w:noWrap/>
            <w:hideMark/>
          </w:tcPr>
          <w:p w14:paraId="25CFFF8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94.2</w:t>
            </w:r>
          </w:p>
        </w:tc>
        <w:tc>
          <w:tcPr>
            <w:tcW w:w="1871" w:type="dxa"/>
            <w:shd w:val="clear" w:color="auto" w:fill="auto"/>
          </w:tcPr>
          <w:p w14:paraId="378A745F" w14:textId="77777777" w:rsidR="00A7475D" w:rsidRPr="00FB4B7A" w:rsidRDefault="00A7475D" w:rsidP="00043C34">
            <w:pPr>
              <w:spacing w:after="0" w:line="240" w:lineRule="auto"/>
              <w:jc w:val="center"/>
              <w:rPr>
                <w:rFonts w:eastAsia="Times New Roman" w:cs="Calibri"/>
                <w:color w:val="000000"/>
                <w:lang w:eastAsia="en-GB"/>
              </w:rPr>
            </w:pPr>
            <w:r w:rsidRPr="00FB4B7A">
              <w:t>3-MS (94)</w:t>
            </w:r>
          </w:p>
        </w:tc>
        <w:tc>
          <w:tcPr>
            <w:tcW w:w="1247" w:type="dxa"/>
            <w:shd w:val="clear" w:color="auto" w:fill="auto"/>
          </w:tcPr>
          <w:p w14:paraId="559F3F4C"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GDS</w:t>
            </w:r>
          </w:p>
        </w:tc>
        <w:tc>
          <w:tcPr>
            <w:tcW w:w="1247" w:type="dxa"/>
            <w:shd w:val="clear" w:color="auto" w:fill="auto"/>
          </w:tcPr>
          <w:p w14:paraId="594C17D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w:t>
            </w:r>
          </w:p>
        </w:tc>
        <w:tc>
          <w:tcPr>
            <w:tcW w:w="1247" w:type="dxa"/>
            <w:shd w:val="clear" w:color="auto" w:fill="auto"/>
            <w:noWrap/>
            <w:hideMark/>
          </w:tcPr>
          <w:p w14:paraId="573B1C5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8.7</w:t>
            </w:r>
          </w:p>
        </w:tc>
        <w:tc>
          <w:tcPr>
            <w:tcW w:w="794" w:type="dxa"/>
            <w:shd w:val="clear" w:color="auto" w:fill="auto"/>
            <w:noWrap/>
            <w:hideMark/>
          </w:tcPr>
          <w:p w14:paraId="11BA5CB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3584AE8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2250EA25" w14:textId="77777777" w:rsidTr="00927B49">
        <w:trPr>
          <w:trHeight w:val="420"/>
        </w:trPr>
        <w:tc>
          <w:tcPr>
            <w:tcW w:w="1843" w:type="dxa"/>
            <w:shd w:val="clear" w:color="auto" w:fill="auto"/>
            <w:noWrap/>
            <w:hideMark/>
          </w:tcPr>
          <w:p w14:paraId="2BE4653B"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Gasto 2003</w:t>
            </w:r>
            <w:r w:rsidR="00E933BB">
              <w:rPr>
                <w:rFonts w:eastAsia="Times New Roman" w:cs="Calibri"/>
                <w:color w:val="000000"/>
                <w:lang w:eastAsia="en-GB"/>
              </w:rPr>
              <w:t xml:space="preserve"> </w:t>
            </w:r>
            <w:r w:rsidR="00ED2A8D">
              <w:rPr>
                <w:rFonts w:eastAsia="Times New Roman" w:cs="Calibri"/>
                <w:color w:val="000000"/>
                <w:lang w:eastAsia="en-GB"/>
              </w:rPr>
              <w:br/>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Hidden="1"&gt;&lt;Author&gt;Gasto&lt;/Author&gt;&lt;Year&gt;2003&lt;/Year&gt;&lt;RecNum&gt;11&lt;/RecNum&gt;&lt;record&gt;&lt;rec-number&gt;11&lt;/rec-number&gt;&lt;foreign-keys&gt;&lt;key app="EN" db-id="5fppazewcwddpwerw09pdvpcsz0sftaees5e"&gt;11&lt;/key&gt;&lt;/foreign-keys&gt;&lt;ref-type name="Journal Article"&gt;17&lt;/ref-type&gt;&lt;contributors&gt;&lt;authors&gt;&lt;author&gt;Gasto, C.&lt;/author&gt;&lt;author&gt;Navarro, V.&lt;/author&gt;&lt;author&gt;Marcos, T.&lt;/author&gt;&lt;author&gt;Portella, M. J.&lt;/author&gt;&lt;author&gt;Torra, M.&lt;/author&gt;&lt;author&gt;Rodamilans, M.&lt;/author&gt;&lt;/authors&gt;&lt;/contributors&gt;&lt;titles&gt;&lt;title&gt;Single-blind comparison of venlafaxine and nortriptyline in elderly major depression&lt;/title&gt;&lt;secondary-title&gt;Journal of Clinical Psychopharmacology&lt;/secondary-title&gt;&lt;/titles&gt;&lt;periodical&gt;&lt;full-title&gt;Journal of Clinical Psychopharmacology&lt;/full-title&gt;&lt;/periodical&gt;&lt;pages&gt;21-26&lt;/pages&gt;&lt;volume&gt;23&lt;/volume&gt;&lt;number&gt;1&lt;/number&gt;&lt;dates&gt;&lt;year&gt;2003&lt;/year&gt;&lt;pub-dates&gt;&lt;date&gt;Feb&lt;/date&gt;&lt;/pub-dates&gt;&lt;/dates&gt;&lt;isbn&gt;0271-0749&lt;/isbn&gt;&lt;accession-num&gt;WOS:000180765000004&lt;/accession-num&gt;&lt;label&gt;Article&lt;/label&gt;&lt;urls&gt;&lt;related-urls&gt;&lt;url&gt;&amp;lt;Go to ISI&amp;gt;://WOS:000180765000004&lt;/url&gt;&lt;url&gt;http://graphics.tx.ovid.com/ovftpdfs/FPDDNCGCAEJHJG00/fs047/ovft/live/gv024/00004714/00004714-200302000-00004.pdf&lt;/url&gt;&lt;/related-urls&gt;&lt;/urls&gt;&lt;custom3&gt;Y&lt;/custom3&gt;&lt;custom4&gt;RCT&lt;/custom4&gt;&lt;custom5&gt;chi square&lt;/custom5&gt;&lt;electronic-resource-num&gt;10.1097/00004714-200302000-00004&lt;/electronic-resource-num&gt;&lt;/record&gt;&lt;/Cite&gt;&lt;/EndNote&gt;</w:instrText>
            </w:r>
            <w:r w:rsidR="009B49D4" w:rsidRPr="006048C6">
              <w:rPr>
                <w:rFonts w:eastAsia="Times New Roman" w:cs="Calibri"/>
                <w:vanish/>
                <w:color w:val="000000"/>
                <w:lang w:eastAsia="en-GB"/>
              </w:rPr>
              <w:fldChar w:fldCharType="end"/>
            </w:r>
            <w:r w:rsidRPr="006048C6">
              <w:rPr>
                <w:rFonts w:eastAsia="Times New Roman" w:cs="Calibri"/>
                <w:vanish/>
                <w:color w:val="000000"/>
                <w:lang w:eastAsia="en-GB"/>
              </w:rPr>
              <w:t xml:space="preserve"> </w:t>
            </w:r>
            <w:r w:rsidRPr="00FB4B7A">
              <w:rPr>
                <w:rFonts w:eastAsia="Times New Roman" w:cs="Calibri"/>
                <w:color w:val="000000"/>
                <w:lang w:eastAsia="en-GB"/>
              </w:rPr>
              <w:t>Spain</w:t>
            </w:r>
          </w:p>
        </w:tc>
        <w:tc>
          <w:tcPr>
            <w:tcW w:w="906" w:type="dxa"/>
            <w:shd w:val="clear" w:color="auto" w:fill="auto"/>
            <w:noWrap/>
            <w:hideMark/>
          </w:tcPr>
          <w:p w14:paraId="740C51B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68</w:t>
            </w:r>
          </w:p>
        </w:tc>
        <w:tc>
          <w:tcPr>
            <w:tcW w:w="794" w:type="dxa"/>
            <w:shd w:val="clear" w:color="auto" w:fill="auto"/>
            <w:noWrap/>
            <w:hideMark/>
          </w:tcPr>
          <w:p w14:paraId="17A7A5A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70.83</w:t>
            </w:r>
          </w:p>
        </w:tc>
        <w:tc>
          <w:tcPr>
            <w:tcW w:w="1134" w:type="dxa"/>
            <w:shd w:val="clear" w:color="auto" w:fill="auto"/>
            <w:noWrap/>
            <w:hideMark/>
          </w:tcPr>
          <w:p w14:paraId="158BFA1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36057A0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63.24</w:t>
            </w:r>
          </w:p>
        </w:tc>
        <w:tc>
          <w:tcPr>
            <w:tcW w:w="1079" w:type="dxa"/>
            <w:shd w:val="clear" w:color="auto" w:fill="auto"/>
            <w:noWrap/>
            <w:hideMark/>
          </w:tcPr>
          <w:p w14:paraId="0B27313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7996E5AF"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2CF67651"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0625D22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21</w:t>
            </w:r>
          </w:p>
        </w:tc>
        <w:tc>
          <w:tcPr>
            <w:tcW w:w="1247" w:type="dxa"/>
            <w:shd w:val="clear" w:color="auto" w:fill="auto"/>
            <w:noWrap/>
            <w:hideMark/>
          </w:tcPr>
          <w:p w14:paraId="73FAE12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26.52</w:t>
            </w:r>
          </w:p>
        </w:tc>
        <w:tc>
          <w:tcPr>
            <w:tcW w:w="794" w:type="dxa"/>
            <w:shd w:val="clear" w:color="auto" w:fill="auto"/>
            <w:noWrap/>
            <w:hideMark/>
          </w:tcPr>
          <w:p w14:paraId="7A9C729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5EE56B4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20928860" w14:textId="77777777" w:rsidTr="00927B49">
        <w:trPr>
          <w:trHeight w:val="420"/>
        </w:trPr>
        <w:tc>
          <w:tcPr>
            <w:tcW w:w="1843" w:type="dxa"/>
            <w:shd w:val="clear" w:color="auto" w:fill="auto"/>
            <w:noWrap/>
            <w:hideMark/>
          </w:tcPr>
          <w:p w14:paraId="15334A23"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Ghesquiere 2014</w:t>
            </w:r>
            <w:r w:rsidR="009B49D4" w:rsidRPr="006048C6">
              <w:rPr>
                <w:rFonts w:eastAsia="Times New Roman" w:cs="Calibri"/>
                <w:vanish/>
                <w:color w:val="000000"/>
                <w:lang w:eastAsia="en-GB"/>
              </w:rPr>
              <w:fldChar w:fldCharType="begin">
                <w:fldData xml:space="preserve">PEVuZE5vdGU+PENpdGUgSGlkZGVuPSIxIj48QXV0aG9yPkdoZXNxdWllcmU8L0F1dGhvcj48WWVh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PEVuZE5vdGU+PENpdGUgSGlkZGVuPSIxIj48QXV0aG9yPkdoZXNxdWllcmU8L0F1dGhvcj48WWVh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6BAFD92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417</w:t>
            </w:r>
          </w:p>
        </w:tc>
        <w:tc>
          <w:tcPr>
            <w:tcW w:w="794" w:type="dxa"/>
            <w:shd w:val="clear" w:color="auto" w:fill="auto"/>
            <w:noWrap/>
            <w:hideMark/>
          </w:tcPr>
          <w:p w14:paraId="5429E4F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70.02</w:t>
            </w:r>
          </w:p>
        </w:tc>
        <w:tc>
          <w:tcPr>
            <w:tcW w:w="1134" w:type="dxa"/>
            <w:shd w:val="clear" w:color="auto" w:fill="auto"/>
            <w:noWrap/>
            <w:hideMark/>
          </w:tcPr>
          <w:p w14:paraId="6640A12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12.86</w:t>
            </w:r>
          </w:p>
        </w:tc>
        <w:tc>
          <w:tcPr>
            <w:tcW w:w="1306" w:type="dxa"/>
            <w:shd w:val="clear" w:color="auto" w:fill="auto"/>
            <w:noWrap/>
            <w:hideMark/>
          </w:tcPr>
          <w:p w14:paraId="587255F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71.46</w:t>
            </w:r>
          </w:p>
        </w:tc>
        <w:tc>
          <w:tcPr>
            <w:tcW w:w="1079" w:type="dxa"/>
            <w:shd w:val="clear" w:color="auto" w:fill="auto"/>
            <w:noWrap/>
            <w:hideMark/>
          </w:tcPr>
          <w:p w14:paraId="3557C80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70.05</w:t>
            </w:r>
          </w:p>
        </w:tc>
        <w:tc>
          <w:tcPr>
            <w:tcW w:w="1871" w:type="dxa"/>
            <w:shd w:val="clear" w:color="auto" w:fill="auto"/>
          </w:tcPr>
          <w:p w14:paraId="03A2A232"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11351B3A"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CES-D</w:t>
            </w:r>
          </w:p>
        </w:tc>
        <w:tc>
          <w:tcPr>
            <w:tcW w:w="1247" w:type="dxa"/>
            <w:shd w:val="clear" w:color="auto" w:fill="auto"/>
          </w:tcPr>
          <w:p w14:paraId="3D62495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w:t>
            </w:r>
          </w:p>
        </w:tc>
        <w:tc>
          <w:tcPr>
            <w:tcW w:w="1247" w:type="dxa"/>
            <w:shd w:val="clear" w:color="auto" w:fill="auto"/>
            <w:noWrap/>
            <w:hideMark/>
          </w:tcPr>
          <w:p w14:paraId="7EA4CDE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17.95</w:t>
            </w:r>
          </w:p>
        </w:tc>
        <w:tc>
          <w:tcPr>
            <w:tcW w:w="794" w:type="dxa"/>
            <w:shd w:val="clear" w:color="auto" w:fill="auto"/>
            <w:noWrap/>
            <w:hideMark/>
          </w:tcPr>
          <w:p w14:paraId="137BBFF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0D80C85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202.24</w:t>
            </w:r>
            <w:r w:rsidRPr="00FB4B7A">
              <w:rPr>
                <w:rFonts w:eastAsia="Times New Roman" w:cs="Calibri"/>
                <w:color w:val="000000"/>
                <w:vertAlign w:val="superscript"/>
                <w:lang w:eastAsia="en-GB"/>
              </w:rPr>
              <w:t>†</w:t>
            </w:r>
          </w:p>
        </w:tc>
      </w:tr>
      <w:tr w:rsidR="006048C6" w:rsidRPr="00FB4B7A" w14:paraId="4926C6D1" w14:textId="77777777" w:rsidTr="00927B49">
        <w:trPr>
          <w:trHeight w:val="420"/>
        </w:trPr>
        <w:tc>
          <w:tcPr>
            <w:tcW w:w="1843" w:type="dxa"/>
            <w:shd w:val="clear" w:color="auto" w:fill="auto"/>
            <w:noWrap/>
            <w:hideMark/>
          </w:tcPr>
          <w:p w14:paraId="30868B64"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Gildengers 2002</w:t>
            </w:r>
            <w:r w:rsidR="00E933BB">
              <w:rPr>
                <w:rFonts w:eastAsia="Times New Roman" w:cs="Calibri"/>
                <w:color w:val="000000"/>
                <w:lang w:eastAsia="en-GB"/>
              </w:rPr>
              <w:t xml:space="preserve"> </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Hidden="1"&gt;&lt;Author&gt;Gildengers&lt;/Author&gt;&lt;Year&gt;2002&lt;/Year&gt;&lt;RecNum&gt;13&lt;/RecNum&gt;&lt;record&gt;&lt;rec-number&gt;13&lt;/rec-number&gt;&lt;foreign-keys&gt;&lt;key app="EN" db-id="5fppazewcwddpwerw09pdvpcsz0sftaees5e"&gt;13&lt;/key&gt;&lt;/foreign-keys&gt;&lt;ref-type name="Journal Article"&gt;17&lt;/ref-type&gt;&lt;contributors&gt;&lt;authors&gt;&lt;author&gt;Gildengers, A. G.&lt;/author&gt;&lt;author&gt;Houck, P. R.&lt;/author&gt;&lt;author&gt;Mulsant, B. H.&lt;/author&gt;&lt;author&gt;Pollock, B. G.&lt;/author&gt;&lt;author&gt;Mazumdar, S.&lt;/author&gt;&lt;author&gt;Miller, M. D.&lt;/author&gt;&lt;author&gt;Dew, M. A.&lt;/author&gt;&lt;author&gt;Frank, E.&lt;/author&gt;&lt;author&gt;Kupfer, D. J.&lt;/author&gt;&lt;author&gt;Reynolds, C. F.&lt;/author&gt;&lt;/authors&gt;&lt;/contributors&gt;&lt;titles&gt;&lt;title&gt;Course and rate of antidepressant response in the very old&lt;/title&gt;&lt;secondary-title&gt;Journal of Affective Disorders&lt;/secondary-title&gt;&lt;/titles&gt;&lt;periodical&gt;&lt;full-title&gt;Journal of Affective Disorders&lt;/full-title&gt;&lt;/periodical&gt;&lt;pages&gt;177-184&lt;/pages&gt;&lt;volume&gt;69&lt;/volume&gt;&lt;number&gt;1-3&lt;/number&gt;&lt;dates&gt;&lt;year&gt;2002&lt;/year&gt;&lt;pub-dates&gt;&lt;date&gt;May&lt;/date&gt;&lt;/pub-dates&gt;&lt;/dates&gt;&lt;isbn&gt;0165-0327&lt;/isbn&gt;&lt;accession-num&gt;WOS:000176933500018&lt;/accession-num&gt;&lt;label&gt;Article&lt;/label&gt;&lt;urls&gt;&lt;related-urls&gt;&lt;url&gt;&amp;lt;Go to ISI&amp;gt;://WOS:000176933500018&lt;/url&gt;&lt;url&gt;http://ac.els-cdn.com/S0165032701003342/1-s2.0-S0165032701003342-main.pdf?_tid=64d22e7c-6dd8-11e5-b1cd-00000aab0f01&amp;amp;acdnat=1444321367_bf5064ba3bd2edb5f45c06a27a9f3d8f&lt;/url&gt;&lt;/related-urls&gt;&lt;/urls&gt;&lt;custom3&gt;Y&lt;/custom3&gt;&lt;custom4&gt;prospective cohort&lt;/custom4&gt;&lt;custom5&gt;regression&lt;/custom5&gt;&lt;custom7&gt;Pii s0165-0327(01)00334-2&lt;/custom7&gt;&lt;electronic-resource-num&gt;10.1016/s0165-0327(01)00334-2&lt;/electronic-resource-num&gt;&lt;/record&gt;&lt;/Cite&gt;&lt;/EndNote&gt;</w:instrText>
            </w:r>
            <w:r w:rsidR="009B49D4" w:rsidRPr="006048C6">
              <w:rPr>
                <w:rFonts w:eastAsia="Times New Roman" w:cs="Calibri"/>
                <w:vanish/>
                <w:color w:val="000000"/>
                <w:lang w:eastAsia="en-GB"/>
              </w:rPr>
              <w:fldChar w:fldCharType="end"/>
            </w:r>
            <w:r w:rsidRPr="006048C6">
              <w:rPr>
                <w:rFonts w:eastAsia="Times New Roman" w:cs="Calibri"/>
                <w:vanish/>
                <w:color w:val="000000"/>
                <w:lang w:eastAsia="en-GB"/>
              </w:rPr>
              <w:t xml:space="preserve"> </w:t>
            </w:r>
            <w:r w:rsidRPr="00FB4B7A">
              <w:rPr>
                <w:rFonts w:eastAsia="Times New Roman" w:cs="Calibri"/>
                <w:color w:val="000000"/>
                <w:lang w:eastAsia="en-GB"/>
              </w:rPr>
              <w:t>US</w:t>
            </w:r>
          </w:p>
        </w:tc>
        <w:tc>
          <w:tcPr>
            <w:tcW w:w="906" w:type="dxa"/>
            <w:shd w:val="clear" w:color="auto" w:fill="auto"/>
            <w:noWrap/>
            <w:hideMark/>
          </w:tcPr>
          <w:p w14:paraId="349E3DD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323</w:t>
            </w:r>
          </w:p>
        </w:tc>
        <w:tc>
          <w:tcPr>
            <w:tcW w:w="794" w:type="dxa"/>
            <w:shd w:val="clear" w:color="auto" w:fill="auto"/>
            <w:noWrap/>
            <w:hideMark/>
          </w:tcPr>
          <w:p w14:paraId="35B82C8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70.3</w:t>
            </w:r>
          </w:p>
        </w:tc>
        <w:tc>
          <w:tcPr>
            <w:tcW w:w="1134" w:type="dxa"/>
            <w:shd w:val="clear" w:color="auto" w:fill="auto"/>
            <w:noWrap/>
            <w:hideMark/>
          </w:tcPr>
          <w:p w14:paraId="759086A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12.3</w:t>
            </w:r>
          </w:p>
        </w:tc>
        <w:tc>
          <w:tcPr>
            <w:tcW w:w="1306" w:type="dxa"/>
            <w:shd w:val="clear" w:color="auto" w:fill="auto"/>
            <w:noWrap/>
            <w:hideMark/>
          </w:tcPr>
          <w:p w14:paraId="448A0E6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72.8</w:t>
            </w:r>
          </w:p>
        </w:tc>
        <w:tc>
          <w:tcPr>
            <w:tcW w:w="1079" w:type="dxa"/>
            <w:shd w:val="clear" w:color="auto" w:fill="auto"/>
            <w:noWrap/>
            <w:hideMark/>
          </w:tcPr>
          <w:p w14:paraId="7F56801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91.3</w:t>
            </w:r>
          </w:p>
        </w:tc>
        <w:tc>
          <w:tcPr>
            <w:tcW w:w="1871" w:type="dxa"/>
            <w:shd w:val="clear" w:color="auto" w:fill="auto"/>
          </w:tcPr>
          <w:p w14:paraId="347DF9C8" w14:textId="77777777" w:rsidR="00A7475D" w:rsidRPr="00FB4B7A" w:rsidRDefault="00A7475D" w:rsidP="00043C34">
            <w:pPr>
              <w:spacing w:after="0" w:line="240" w:lineRule="auto"/>
              <w:jc w:val="center"/>
              <w:rPr>
                <w:rFonts w:eastAsia="Times New Roman" w:cs="Calibri"/>
                <w:color w:val="000000"/>
                <w:lang w:eastAsia="en-GB"/>
              </w:rPr>
            </w:pPr>
            <w:r w:rsidRPr="00FB4B7A">
              <w:t>MMSE (28.1)</w:t>
            </w:r>
          </w:p>
        </w:tc>
        <w:tc>
          <w:tcPr>
            <w:tcW w:w="1247" w:type="dxa"/>
            <w:shd w:val="clear" w:color="auto" w:fill="auto"/>
          </w:tcPr>
          <w:p w14:paraId="5FE4434C"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52F6AC0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w:t>
            </w:r>
          </w:p>
        </w:tc>
        <w:tc>
          <w:tcPr>
            <w:tcW w:w="1247" w:type="dxa"/>
            <w:shd w:val="clear" w:color="auto" w:fill="auto"/>
            <w:noWrap/>
            <w:hideMark/>
          </w:tcPr>
          <w:p w14:paraId="5C3348B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22.1</w:t>
            </w:r>
          </w:p>
        </w:tc>
        <w:tc>
          <w:tcPr>
            <w:tcW w:w="794" w:type="dxa"/>
            <w:shd w:val="clear" w:color="auto" w:fill="auto"/>
            <w:noWrap/>
            <w:hideMark/>
          </w:tcPr>
          <w:p w14:paraId="36794DB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66A7A9B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w:t>
            </w:r>
          </w:p>
        </w:tc>
      </w:tr>
      <w:tr w:rsidR="006048C6" w:rsidRPr="00FB4B7A" w14:paraId="743B89F3" w14:textId="77777777" w:rsidTr="00927B49">
        <w:trPr>
          <w:trHeight w:val="420"/>
        </w:trPr>
        <w:tc>
          <w:tcPr>
            <w:tcW w:w="1843" w:type="dxa"/>
            <w:shd w:val="clear" w:color="auto" w:fill="auto"/>
            <w:noWrap/>
          </w:tcPr>
          <w:p w14:paraId="6FA62AF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Gilman 2013</w:t>
            </w:r>
            <w:r w:rsidR="00E933BB">
              <w:rPr>
                <w:color w:val="000000"/>
              </w:rPr>
              <w:t xml:space="preserve"> </w:t>
            </w:r>
            <w:r w:rsidR="00ED2A8D">
              <w:rPr>
                <w:color w:val="000000"/>
              </w:rPr>
              <w:br/>
            </w:r>
            <w:r w:rsidR="009B49D4" w:rsidRPr="006048C6">
              <w:rPr>
                <w:vanish/>
                <w:color w:val="000000"/>
              </w:rPr>
              <w:fldChar w:fldCharType="begin"/>
            </w:r>
            <w:r w:rsidR="004E14C1">
              <w:rPr>
                <w:vanish/>
                <w:color w:val="000000"/>
              </w:rPr>
              <w:instrText xml:space="preserve"> ADDIN EN.CITE &lt;EndNote&gt;&lt;Cite Hidden="1"&gt;&lt;Author&gt;Gilman&lt;/Author&gt;&lt;Year&gt;2013&lt;/Year&gt;&lt;RecNum&gt;59&lt;/RecNum&gt;&lt;record&gt;&lt;rec-number&gt;59&lt;/rec-number&gt;&lt;foreign-keys&gt;&lt;key app="EN" db-id="5fppazewcwddpwerw09pdvpcsz0sftaees5e"&gt;59&lt;/key&gt;&lt;/foreign-keys&gt;&lt;ref-type name="Journal Article"&gt;17&lt;/ref-type&gt;&lt;contributors&gt;&lt;authors&gt;&lt;author&gt;Gilman, Stephen E.&lt;/author&gt;&lt;author&gt;Bruce, Martha L.&lt;/author&gt;&lt;author&gt;Ten Have, Thomas&lt;/author&gt;&lt;author&gt;Alexopoulos, George S.&lt;/author&gt;&lt;author&gt;Mulsant, Benoit H.&lt;/author&gt;&lt;author&gt;Reynolds, Charles F., III&lt;/author&gt;&lt;author&gt;Cohen, Alex&lt;/author&gt;&lt;/authors&gt;&lt;/contributors&gt;&lt;titles&gt;&lt;title&gt;Social inequalities in depression and suicidal ideation among older primary care patients&lt;/title&gt;&lt;secondary-title&gt;Social Psychiatry and Psychiatric Epidemiology&lt;/secondary-title&gt;&lt;/titles&gt;&lt;periodical&gt;&lt;full-title&gt;Social Psychiatry and Psychiatric Epidemiology&lt;/full-title&gt;&lt;/periodical&gt;&lt;pages&gt;59-69&lt;/pages&gt;&lt;volume&gt;48&lt;/volume&gt;&lt;number&gt;1&lt;/number&gt;&lt;dates&gt;&lt;year&gt;2013&lt;/year&gt;&lt;pub-dates&gt;&lt;date&gt;Jan&lt;/date&gt;&lt;/pub-dates&gt;&lt;/dates&gt;&lt;isbn&gt;0933-7954&lt;/isbn&gt;&lt;accession-num&gt;WOS:000313409000007&lt;/accession-num&gt;&lt;label&gt;Article&lt;/label&gt;&lt;urls&gt;&lt;related-urls&gt;&lt;url&gt;&amp;lt;Go to ISI&amp;gt;://WOS:000313409000007&lt;/url&gt;&lt;url&gt;http://download.springer.com/static/pdf/507/art%253A10.1007%252Fs00127-012-0575-9.pdf?originUrl=http%3A%2F%2Flink.springer.com%2Farticle%2F10.1007%2Fs00127-012-0575-9&amp;amp;token2=exp=1484594789~acl=%2Fstatic%2Fpdf%2F507%2Fart%25253A10.1007%25252Fs00127-012-0575-9.pdf%3ForiginUrl%3Dhttp%253A%252F%252Flink.springer.com%252Farticle%252F10.1007%252Fs00127-012-0575-9*~hmac=31ff9b5d0b8ac312061248440219bbd047fecb5829ba6496890a8d6afedce7e0&lt;/url&gt;&lt;/related-urls&gt;&lt;/urls&gt;&lt;electronic-resource-num&gt;10.1007/s00127-012-0575-9&lt;/electronic-resource-num&gt;&lt;/record&gt;&lt;/Cite&gt;&lt;/EndNote&gt;</w:instrText>
            </w:r>
            <w:r w:rsidR="009B49D4" w:rsidRPr="006048C6">
              <w:rPr>
                <w:vanish/>
                <w:color w:val="000000"/>
              </w:rPr>
              <w:fldChar w:fldCharType="end"/>
            </w:r>
            <w:r w:rsidRPr="006048C6">
              <w:rPr>
                <w:vanish/>
                <w:color w:val="000000"/>
              </w:rPr>
              <w:t xml:space="preserve"> </w:t>
            </w:r>
            <w:r w:rsidRPr="00FB4B7A">
              <w:rPr>
                <w:color w:val="000000"/>
              </w:rPr>
              <w:t>US</w:t>
            </w:r>
          </w:p>
        </w:tc>
        <w:tc>
          <w:tcPr>
            <w:tcW w:w="906" w:type="dxa"/>
            <w:shd w:val="clear" w:color="auto" w:fill="auto"/>
            <w:noWrap/>
          </w:tcPr>
          <w:p w14:paraId="54CC682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1226</w:t>
            </w:r>
          </w:p>
        </w:tc>
        <w:tc>
          <w:tcPr>
            <w:tcW w:w="794" w:type="dxa"/>
            <w:shd w:val="clear" w:color="auto" w:fill="auto"/>
            <w:noWrap/>
          </w:tcPr>
          <w:p w14:paraId="40C39E9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w:t>
            </w:r>
          </w:p>
        </w:tc>
        <w:tc>
          <w:tcPr>
            <w:tcW w:w="1134" w:type="dxa"/>
            <w:shd w:val="clear" w:color="auto" w:fill="auto"/>
            <w:noWrap/>
          </w:tcPr>
          <w:p w14:paraId="2BA8EB1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w:t>
            </w:r>
          </w:p>
        </w:tc>
        <w:tc>
          <w:tcPr>
            <w:tcW w:w="1306" w:type="dxa"/>
            <w:shd w:val="clear" w:color="auto" w:fill="auto"/>
            <w:noWrap/>
          </w:tcPr>
          <w:p w14:paraId="0A4EB296"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70</w:t>
            </w:r>
          </w:p>
        </w:tc>
        <w:tc>
          <w:tcPr>
            <w:tcW w:w="1079" w:type="dxa"/>
            <w:shd w:val="clear" w:color="auto" w:fill="auto"/>
            <w:noWrap/>
          </w:tcPr>
          <w:p w14:paraId="0825DBF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69.5</w:t>
            </w:r>
          </w:p>
        </w:tc>
        <w:tc>
          <w:tcPr>
            <w:tcW w:w="1871" w:type="dxa"/>
            <w:shd w:val="clear" w:color="auto" w:fill="auto"/>
          </w:tcPr>
          <w:p w14:paraId="2F736FEA" w14:textId="77777777" w:rsidR="00A7475D" w:rsidRPr="00FB4B7A" w:rsidRDefault="00A7475D" w:rsidP="00043C34">
            <w:pPr>
              <w:spacing w:after="0" w:line="240" w:lineRule="auto"/>
              <w:jc w:val="center"/>
            </w:pPr>
            <w:r w:rsidRPr="00FB4B7A">
              <w:rPr>
                <w:color w:val="000000"/>
              </w:rPr>
              <w:t>MMSE (N/A)</w:t>
            </w:r>
          </w:p>
        </w:tc>
        <w:tc>
          <w:tcPr>
            <w:tcW w:w="1247" w:type="dxa"/>
            <w:shd w:val="clear" w:color="auto" w:fill="auto"/>
          </w:tcPr>
          <w:p w14:paraId="7A9922CB"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CES-D</w:t>
            </w:r>
          </w:p>
        </w:tc>
        <w:tc>
          <w:tcPr>
            <w:tcW w:w="1247" w:type="dxa"/>
            <w:shd w:val="clear" w:color="auto" w:fill="auto"/>
          </w:tcPr>
          <w:p w14:paraId="5FD8CE30"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20</w:t>
            </w:r>
          </w:p>
        </w:tc>
        <w:tc>
          <w:tcPr>
            <w:tcW w:w="1247" w:type="dxa"/>
            <w:shd w:val="clear" w:color="auto" w:fill="auto"/>
            <w:noWrap/>
          </w:tcPr>
          <w:p w14:paraId="1B6AFEC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11.4</w:t>
            </w:r>
          </w:p>
        </w:tc>
        <w:tc>
          <w:tcPr>
            <w:tcW w:w="794" w:type="dxa"/>
            <w:shd w:val="clear" w:color="auto" w:fill="auto"/>
            <w:noWrap/>
          </w:tcPr>
          <w:p w14:paraId="72BDBF82"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7468D18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349C7E28" w14:textId="77777777" w:rsidTr="00927B49">
        <w:trPr>
          <w:trHeight w:val="420"/>
        </w:trPr>
        <w:tc>
          <w:tcPr>
            <w:tcW w:w="1843" w:type="dxa"/>
            <w:shd w:val="clear" w:color="auto" w:fill="auto"/>
            <w:noWrap/>
          </w:tcPr>
          <w:p w14:paraId="2B2821F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Greenlee 2010</w:t>
            </w:r>
            <w:r w:rsidR="009B49D4" w:rsidRPr="006048C6">
              <w:rPr>
                <w:vanish/>
                <w:color w:val="000000"/>
              </w:rPr>
              <w:fldChar w:fldCharType="begin">
                <w:fldData xml:space="preserve">PEVuZE5vdGU+PENpdGUgSGlkZGVuPSIxIj48QXV0aG9yPkdyZWVubGVlPC9BdXRob3I+PFllYXI+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==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PEVuZE5vdGU+PENpdGUgSGlkZGVuPSIxIj48QXV0aG9yPkdyZWVubGVlPC9BdXRob3I+PFllYXI+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==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FB4B7A">
              <w:rPr>
                <w:color w:val="000000"/>
              </w:rPr>
              <w:t xml:space="preserve"> </w:t>
            </w:r>
            <w:r w:rsidR="00ED2A8D">
              <w:rPr>
                <w:color w:val="000000"/>
              </w:rPr>
              <w:br/>
            </w:r>
            <w:r w:rsidRPr="00FB4B7A">
              <w:rPr>
                <w:color w:val="000000"/>
              </w:rPr>
              <w:t>US</w:t>
            </w:r>
          </w:p>
        </w:tc>
        <w:tc>
          <w:tcPr>
            <w:tcW w:w="906" w:type="dxa"/>
            <w:shd w:val="clear" w:color="auto" w:fill="auto"/>
            <w:noWrap/>
          </w:tcPr>
          <w:p w14:paraId="3DACEAB6"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124</w:t>
            </w:r>
          </w:p>
        </w:tc>
        <w:tc>
          <w:tcPr>
            <w:tcW w:w="794" w:type="dxa"/>
            <w:shd w:val="clear" w:color="auto" w:fill="auto"/>
            <w:noWrap/>
          </w:tcPr>
          <w:p w14:paraId="2DB50F00"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72.29</w:t>
            </w:r>
          </w:p>
        </w:tc>
        <w:tc>
          <w:tcPr>
            <w:tcW w:w="1134" w:type="dxa"/>
            <w:shd w:val="clear" w:color="auto" w:fill="auto"/>
            <w:noWrap/>
          </w:tcPr>
          <w:p w14:paraId="160D466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tcPr>
          <w:p w14:paraId="165270E7"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68.35</w:t>
            </w:r>
          </w:p>
        </w:tc>
        <w:tc>
          <w:tcPr>
            <w:tcW w:w="1079" w:type="dxa"/>
            <w:shd w:val="clear" w:color="auto" w:fill="auto"/>
            <w:noWrap/>
          </w:tcPr>
          <w:p w14:paraId="73C20A15"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871" w:type="dxa"/>
            <w:shd w:val="clear" w:color="auto" w:fill="auto"/>
          </w:tcPr>
          <w:p w14:paraId="7609C25C" w14:textId="77777777" w:rsidR="00A7475D" w:rsidRPr="00FB4B7A" w:rsidRDefault="00A7475D" w:rsidP="00043C34">
            <w:pPr>
              <w:spacing w:after="0" w:line="240" w:lineRule="auto"/>
              <w:jc w:val="center"/>
            </w:pPr>
            <w:r w:rsidRPr="00FB4B7A">
              <w:rPr>
                <w:color w:val="000000"/>
              </w:rPr>
              <w:t>MMSE (N/A)</w:t>
            </w:r>
          </w:p>
        </w:tc>
        <w:tc>
          <w:tcPr>
            <w:tcW w:w="1247" w:type="dxa"/>
            <w:shd w:val="clear" w:color="auto" w:fill="auto"/>
          </w:tcPr>
          <w:p w14:paraId="6F7231A4"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HAMD17</w:t>
            </w:r>
          </w:p>
        </w:tc>
        <w:tc>
          <w:tcPr>
            <w:tcW w:w="1247" w:type="dxa"/>
            <w:shd w:val="clear" w:color="auto" w:fill="auto"/>
          </w:tcPr>
          <w:p w14:paraId="0AE741E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15</w:t>
            </w:r>
          </w:p>
        </w:tc>
        <w:tc>
          <w:tcPr>
            <w:tcW w:w="1247" w:type="dxa"/>
            <w:shd w:val="clear" w:color="auto" w:fill="auto"/>
            <w:noWrap/>
          </w:tcPr>
          <w:p w14:paraId="64D85FAF"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18.48</w:t>
            </w:r>
          </w:p>
        </w:tc>
        <w:tc>
          <w:tcPr>
            <w:tcW w:w="794" w:type="dxa"/>
            <w:shd w:val="clear" w:color="auto" w:fill="auto"/>
            <w:noWrap/>
          </w:tcPr>
          <w:p w14:paraId="5BDBA6D2"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149BB5DC"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131</w:t>
            </w:r>
          </w:p>
        </w:tc>
      </w:tr>
      <w:tr w:rsidR="006048C6" w:rsidRPr="00FB4B7A" w14:paraId="650A2EBA" w14:textId="77777777" w:rsidTr="00927B49">
        <w:trPr>
          <w:trHeight w:val="420"/>
        </w:trPr>
        <w:tc>
          <w:tcPr>
            <w:tcW w:w="1843" w:type="dxa"/>
            <w:shd w:val="clear" w:color="auto" w:fill="auto"/>
            <w:noWrap/>
            <w:hideMark/>
          </w:tcPr>
          <w:p w14:paraId="72A09813"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Heun 2013</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Hidden="1"&gt;&lt;Author&gt;Heun&lt;/Author&gt;&lt;Year&gt;2013&lt;/Year&gt;&lt;RecNum&gt;14&lt;/RecNum&gt;&lt;record&gt;&lt;rec-number&gt;14&lt;/rec-number&gt;&lt;foreign-keys&gt;&lt;key app="EN" db-id="5fppazewcwddpwerw09pdvpcsz0sftaees5e"&gt;14&lt;/key&gt;&lt;/foreign-keys&gt;&lt;ref-type name="Journal Article"&gt;17&lt;/ref-type&gt;&lt;contributors&gt;&lt;authors&gt;&lt;author&gt;Heun, Reinhard&lt;/author&gt;&lt;author&gt;Ahokas, Antti&lt;/author&gt;&lt;author&gt;Boyer, Patrice&lt;/author&gt;&lt;author&gt;Gimenez-Montesinos, Natalia&lt;/author&gt;&lt;author&gt;Pontes-Soares, Fernando&lt;/author&gt;&lt;author&gt;Olivier, Valerie&lt;/author&gt;&lt;author&gt;Agomelatine Study, Grp&lt;/author&gt;&lt;/authors&gt;&lt;/contributors&gt;&lt;titles&gt;&lt;title&gt;The Efficacy of Agomelatine in Elderly Patients With Recurrent Major Depressive Disorder: A Placebo-Controlled Study&lt;/title&gt;&lt;secondary-title&gt;Journal of Clinical Psychiatry&lt;/secondary-title&gt;&lt;/titles&gt;&lt;periodical&gt;&lt;full-title&gt;Journal of Clinical Psychiatry&lt;/full-title&gt;&lt;/periodical&gt;&lt;pages&gt;587-594&lt;/pages&gt;&lt;volume&gt;74&lt;/volume&gt;&lt;number&gt;6&lt;/number&gt;&lt;dates&gt;&lt;year&gt;2013&lt;/year&gt;&lt;pub-dates&gt;&lt;date&gt;Jun&lt;/date&gt;&lt;/pub-dates&gt;&lt;/dates&gt;&lt;isbn&gt;0160-6689&lt;/isbn&gt;&lt;accession-num&gt;WOS:000321318900003&lt;/accession-num&gt;&lt;label&gt;Article&lt;/label&gt;&lt;urls&gt;&lt;related-urls&gt;&lt;url&gt;&amp;lt;Go to ISI&amp;gt;://WOS:000321318900003&lt;/url&gt;&lt;/related-urls&gt;&lt;/urls&gt;&lt;custom3&gt;Y&lt;/custom3&gt;&lt;custom4&gt;RCT&lt;/custom4&gt;&lt;custom5&gt;ANCOVA&lt;/custom5&gt;&lt;electronic-resource-num&gt;10.4088/JCP.12m08250&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Pr>
                <w:rFonts w:eastAsia="Times New Roman" w:cs="Calibri"/>
                <w:color w:val="000000"/>
                <w:lang w:eastAsia="en-GB"/>
              </w:rPr>
              <w:t>multi cent</w:t>
            </w:r>
            <w:r w:rsidRPr="00FB4B7A">
              <w:rPr>
                <w:rFonts w:eastAsia="Times New Roman" w:cs="Calibri"/>
                <w:color w:val="000000"/>
                <w:lang w:eastAsia="en-GB"/>
              </w:rPr>
              <w:t>r</w:t>
            </w:r>
            <w:r>
              <w:rPr>
                <w:rFonts w:eastAsia="Times New Roman" w:cs="Calibri"/>
                <w:color w:val="000000"/>
                <w:lang w:eastAsia="en-GB"/>
              </w:rPr>
              <w:t>es</w:t>
            </w:r>
          </w:p>
        </w:tc>
        <w:tc>
          <w:tcPr>
            <w:tcW w:w="906" w:type="dxa"/>
            <w:shd w:val="clear" w:color="auto" w:fill="auto"/>
            <w:noWrap/>
            <w:hideMark/>
          </w:tcPr>
          <w:p w14:paraId="15F6FF0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222</w:t>
            </w:r>
          </w:p>
        </w:tc>
        <w:tc>
          <w:tcPr>
            <w:tcW w:w="794" w:type="dxa"/>
            <w:shd w:val="clear" w:color="auto" w:fill="auto"/>
            <w:noWrap/>
            <w:hideMark/>
          </w:tcPr>
          <w:p w14:paraId="3FA349C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71.84</w:t>
            </w:r>
          </w:p>
        </w:tc>
        <w:tc>
          <w:tcPr>
            <w:tcW w:w="1134" w:type="dxa"/>
            <w:shd w:val="clear" w:color="auto" w:fill="auto"/>
            <w:noWrap/>
            <w:hideMark/>
          </w:tcPr>
          <w:p w14:paraId="7652FA2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6853FC0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68.96</w:t>
            </w:r>
          </w:p>
        </w:tc>
        <w:tc>
          <w:tcPr>
            <w:tcW w:w="1079" w:type="dxa"/>
            <w:shd w:val="clear" w:color="auto" w:fill="auto"/>
            <w:noWrap/>
            <w:hideMark/>
          </w:tcPr>
          <w:p w14:paraId="78F9034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04003129" w14:textId="77777777" w:rsidR="00A7475D" w:rsidRPr="00FB4B7A" w:rsidRDefault="00A7475D" w:rsidP="00043C34">
            <w:pPr>
              <w:spacing w:after="0" w:line="240" w:lineRule="auto"/>
              <w:jc w:val="center"/>
              <w:rPr>
                <w:rFonts w:eastAsia="Times New Roman" w:cs="Calibri"/>
                <w:color w:val="000000"/>
                <w:lang w:eastAsia="en-GB"/>
              </w:rPr>
            </w:pPr>
            <w:r w:rsidRPr="00FB4B7A">
              <w:t>MMSE (29.17)</w:t>
            </w:r>
          </w:p>
        </w:tc>
        <w:tc>
          <w:tcPr>
            <w:tcW w:w="1247" w:type="dxa"/>
            <w:shd w:val="clear" w:color="auto" w:fill="auto"/>
          </w:tcPr>
          <w:p w14:paraId="166AAE5D"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15AFEFA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w:t>
            </w:r>
          </w:p>
        </w:tc>
        <w:tc>
          <w:tcPr>
            <w:tcW w:w="1247" w:type="dxa"/>
            <w:shd w:val="clear" w:color="auto" w:fill="auto"/>
            <w:noWrap/>
            <w:hideMark/>
          </w:tcPr>
          <w:p w14:paraId="198A2A5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26.77</w:t>
            </w:r>
          </w:p>
        </w:tc>
        <w:tc>
          <w:tcPr>
            <w:tcW w:w="794" w:type="dxa"/>
            <w:shd w:val="clear" w:color="auto" w:fill="auto"/>
            <w:noWrap/>
            <w:hideMark/>
          </w:tcPr>
          <w:p w14:paraId="648746C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34B37E8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22.84</w:t>
            </w:r>
          </w:p>
        </w:tc>
      </w:tr>
      <w:tr w:rsidR="006048C6" w:rsidRPr="00FB4B7A" w14:paraId="1B04036D" w14:textId="77777777" w:rsidTr="00927B49">
        <w:trPr>
          <w:trHeight w:val="420"/>
        </w:trPr>
        <w:tc>
          <w:tcPr>
            <w:tcW w:w="1843" w:type="dxa"/>
            <w:shd w:val="clear" w:color="auto" w:fill="auto"/>
            <w:noWrap/>
          </w:tcPr>
          <w:p w14:paraId="52AF710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Hsu 2016</w:t>
            </w:r>
            <w:r w:rsidR="009B49D4" w:rsidRPr="006048C6">
              <w:rPr>
                <w:vanish/>
                <w:color w:val="000000"/>
              </w:rPr>
              <w:fldChar w:fldCharType="begin"/>
            </w:r>
            <w:r w:rsidR="004E14C1">
              <w:rPr>
                <w:vanish/>
                <w:color w:val="000000"/>
              </w:rPr>
              <w:instrText xml:space="preserve"> ADDIN EN.CITE &lt;EndNote&gt;&lt;Cite Hidden="1"&gt;&lt;Author&gt;Hsu&lt;/Author&gt;&lt;Year&gt;2016&lt;/Year&gt;&lt;RecNum&gt;61&lt;/RecNum&gt;&lt;record&gt;&lt;rec-number&gt;61&lt;/rec-number&gt;&lt;foreign-keys&gt;&lt;key app="EN" db-id="5fppazewcwddpwerw09pdvpcsz0sftaees5e"&gt;61&lt;/key&gt;&lt;/foreign-keys&gt;&lt;ref-type name="Journal Article"&gt;17&lt;/ref-type&gt;&lt;contributors&gt;&lt;authors&gt;&lt;author&gt;Hsu, J. H.&lt;/author&gt;&lt;author&gt;Mulsant, B. H.&lt;/author&gt;&lt;author&gt;Lenze, E. J.&lt;/author&gt;&lt;author&gt;Karp, J. F.&lt;/author&gt;&lt;author&gt;Lavretsky, H.&lt;/author&gt;&lt;author&gt;Roose, S. P.&lt;/author&gt;&lt;author&gt;Reynolds, C. F.&lt;/author&gt;&lt;author&gt;Blumberger, D. M.&lt;/author&gt;&lt;/authors&gt;&lt;/contributors&gt;&lt;auth-address&gt;(Hsu, Mulsant, Blumberger) Campbell Family Research Institute, Centre for Addiction and Mental Health and Department of Psychiatry, University of Toronto, Toronto, Ontario, Canada (Lenze) Healthy Mind Lab, Department of Psychiatry, Washington University School of Medicine, United States (Karp, Reynolds) University of Pittsburgh School of Medicine, Pittsburgh, PA, United States (Karp) VAPHS Geriatric Research, Education, and Clinical Center, Pittsburgh, PA, United States (Lavretsky) Department of Psychiatry and Biobehavioral Sciences, University of California, Los Angeles, CA, United States (Roose) Columbia University and the New York State Psychiatric Institute, New York, NY, United States&lt;/auth-address&gt;&lt;titles&gt;&lt;title&gt;Impact of Prior Treatment on Remission of Late-Life Depression with Venlafaxine and Subsequent Aripiprazole or Placebo Augmentation&lt;/title&gt;&lt;secondary-title&gt;American Journal of Geriatric Psychiatry&lt;/secondary-title&gt;&lt;/titles&gt;&lt;periodical&gt;&lt;full-title&gt;American Journal of Geriatric Psychiatry&lt;/full-title&gt;&lt;/periodical&gt;&lt;pages&gt;918-922&lt;/pages&gt;&lt;volume&gt;24&lt;/volume&gt;&lt;number&gt;10&lt;/number&gt;&lt;dates&gt;&lt;year&gt;2016&lt;/year&gt;&lt;pub-dates&gt;&lt;date&gt;01 Oct&lt;/date&gt;&lt;/pub-dates&gt;&lt;/dates&gt;&lt;accession-num&gt;612996275&lt;/accession-num&gt;&lt;label&gt;Article&lt;/label&gt;&lt;urls&gt;&lt;/urls&gt;&lt;remote-database-name&gt;Embase&lt;/remote-database-name&gt;&lt;remote-database-provider&gt;Ovid Technologies&lt;/remote-database-provider&gt;&lt;/record&gt;&lt;/Cite&gt;&lt;/EndNote&gt;</w:instrText>
            </w:r>
            <w:r w:rsidR="009B49D4" w:rsidRPr="006048C6">
              <w:rPr>
                <w:vanish/>
                <w:color w:val="000000"/>
              </w:rPr>
              <w:fldChar w:fldCharType="end"/>
            </w:r>
            <w:r w:rsidRPr="00FB4B7A">
              <w:rPr>
                <w:color w:val="000000"/>
              </w:rPr>
              <w:t xml:space="preserve"> </w:t>
            </w:r>
            <w:r w:rsidR="00ED2A8D">
              <w:rPr>
                <w:color w:val="000000"/>
              </w:rPr>
              <w:br/>
            </w:r>
            <w:r w:rsidRPr="00FB4B7A">
              <w:rPr>
                <w:color w:val="000000"/>
              </w:rPr>
              <w:t>US + Canada</w:t>
            </w:r>
          </w:p>
        </w:tc>
        <w:tc>
          <w:tcPr>
            <w:tcW w:w="906" w:type="dxa"/>
            <w:shd w:val="clear" w:color="auto" w:fill="auto"/>
            <w:noWrap/>
          </w:tcPr>
          <w:p w14:paraId="2F911DF9"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168</w:t>
            </w:r>
          </w:p>
        </w:tc>
        <w:tc>
          <w:tcPr>
            <w:tcW w:w="794" w:type="dxa"/>
            <w:shd w:val="clear" w:color="auto" w:fill="auto"/>
            <w:noWrap/>
          </w:tcPr>
          <w:p w14:paraId="6D37A4E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66</w:t>
            </w:r>
          </w:p>
        </w:tc>
        <w:tc>
          <w:tcPr>
            <w:tcW w:w="1134" w:type="dxa"/>
            <w:shd w:val="clear" w:color="auto" w:fill="auto"/>
            <w:noWrap/>
          </w:tcPr>
          <w:p w14:paraId="0ABE551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14</w:t>
            </w:r>
          </w:p>
        </w:tc>
        <w:tc>
          <w:tcPr>
            <w:tcW w:w="1306" w:type="dxa"/>
            <w:shd w:val="clear" w:color="auto" w:fill="auto"/>
            <w:noWrap/>
          </w:tcPr>
          <w:p w14:paraId="42D404B0"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57</w:t>
            </w:r>
          </w:p>
        </w:tc>
        <w:tc>
          <w:tcPr>
            <w:tcW w:w="1079" w:type="dxa"/>
            <w:shd w:val="clear" w:color="auto" w:fill="auto"/>
            <w:noWrap/>
          </w:tcPr>
          <w:p w14:paraId="5AC4B4E5"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88</w:t>
            </w:r>
          </w:p>
        </w:tc>
        <w:tc>
          <w:tcPr>
            <w:tcW w:w="1871" w:type="dxa"/>
            <w:shd w:val="clear" w:color="auto" w:fill="auto"/>
          </w:tcPr>
          <w:p w14:paraId="475C90AE" w14:textId="77777777" w:rsidR="00A7475D" w:rsidRPr="00FB4B7A" w:rsidRDefault="00A7475D" w:rsidP="00043C34">
            <w:pPr>
              <w:spacing w:after="0" w:line="240" w:lineRule="auto"/>
              <w:jc w:val="center"/>
            </w:pPr>
            <w:r w:rsidRPr="00FB4B7A">
              <w:rPr>
                <w:color w:val="000000"/>
              </w:rPr>
              <w:t>MMSE (N/A)</w:t>
            </w:r>
          </w:p>
        </w:tc>
        <w:tc>
          <w:tcPr>
            <w:tcW w:w="1247" w:type="dxa"/>
            <w:shd w:val="clear" w:color="auto" w:fill="auto"/>
          </w:tcPr>
          <w:p w14:paraId="452734BC"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MADRS</w:t>
            </w:r>
          </w:p>
        </w:tc>
        <w:tc>
          <w:tcPr>
            <w:tcW w:w="1247" w:type="dxa"/>
            <w:shd w:val="clear" w:color="auto" w:fill="auto"/>
          </w:tcPr>
          <w:p w14:paraId="0C1EDBC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15</w:t>
            </w:r>
          </w:p>
        </w:tc>
        <w:tc>
          <w:tcPr>
            <w:tcW w:w="1247" w:type="dxa"/>
            <w:shd w:val="clear" w:color="auto" w:fill="auto"/>
            <w:noWrap/>
          </w:tcPr>
          <w:p w14:paraId="16E12B3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28</w:t>
            </w:r>
          </w:p>
        </w:tc>
        <w:tc>
          <w:tcPr>
            <w:tcW w:w="794" w:type="dxa"/>
            <w:shd w:val="clear" w:color="auto" w:fill="auto"/>
            <w:noWrap/>
          </w:tcPr>
          <w:p w14:paraId="5743CE59"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40</w:t>
            </w:r>
          </w:p>
        </w:tc>
        <w:tc>
          <w:tcPr>
            <w:tcW w:w="1048" w:type="dxa"/>
            <w:shd w:val="clear" w:color="auto" w:fill="auto"/>
            <w:noWrap/>
          </w:tcPr>
          <w:p w14:paraId="5F4FFF5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104</w:t>
            </w:r>
          </w:p>
        </w:tc>
      </w:tr>
      <w:tr w:rsidR="006048C6" w:rsidRPr="00FB4B7A" w14:paraId="6FC9089D" w14:textId="77777777" w:rsidTr="00927B49">
        <w:trPr>
          <w:trHeight w:val="420"/>
        </w:trPr>
        <w:tc>
          <w:tcPr>
            <w:tcW w:w="1843" w:type="dxa"/>
            <w:shd w:val="clear" w:color="auto" w:fill="auto"/>
            <w:noWrap/>
            <w:hideMark/>
          </w:tcPr>
          <w:p w14:paraId="04043D60"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Jorge 2008</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Hidden="1"&gt;&lt;Author&gt;Jorge&lt;/Author&gt;&lt;Year&gt;2008&lt;/Year&gt;&lt;RecNum&gt;38&lt;/RecNum&gt;&lt;record&gt;&lt;rec-number&gt;38&lt;/rec-number&gt;&lt;foreign-keys&gt;&lt;key app="EN" db-id="5fppazewcwddpwerw09pdvpcsz0sftaees5e"&gt;38&lt;/key&gt;&lt;/foreign-keys&gt;&lt;ref-type name="Journal Article"&gt;17&lt;/ref-type&gt;&lt;contributors&gt;&lt;authors&gt;&lt;author&gt;Jorge, R. E.&lt;/author&gt;&lt;author&gt;Moser, D. J.&lt;/author&gt;&lt;author&gt;Acion, L.&lt;/author&gt;&lt;author&gt;Robinson, R. G.&lt;/author&gt;&lt;/authors&gt;&lt;/contributors&gt;&lt;auth-address&gt;Department of Psychiatry, The University of Iowa, Room W278 General Hospital, 200 Hawkins Dr, Iowa City, IA 52242-1000, USA. ricardo-jorge@uiowa.edu&lt;/auth-address&gt;&lt;titles&gt;&lt;title&gt;Treatment of vascular depression using repetitive transcranial magnetic stimulation&lt;/title&gt;&lt;secondary-title&gt;Arch Gen Psychiatry&lt;/secondary-title&gt;&lt;/titles&gt;&lt;periodical&gt;&lt;full-title&gt;Arch Gen Psychiatry&lt;/full-title&gt;&lt;/periodical&gt;&lt;pages&gt;268-76&lt;/pages&gt;&lt;volume&gt;65&lt;/volume&gt;&lt;number&gt;3&lt;/number&gt;&lt;keywords&gt;&lt;keyword&gt;Age of Onset&lt;/keyword&gt;&lt;keyword&gt;Aged&lt;/keyword&gt;&lt;keyword&gt;Cerebrovascular Disorders/*complications&lt;/keyword&gt;&lt;keyword&gt;Depressive Disorder, Major/etiology/*therapy&lt;/keyword&gt;&lt;keyword&gt;Female&lt;/keyword&gt;&lt;keyword&gt;Humans&lt;/keyword&gt;&lt;keyword&gt;Male&lt;/keyword&gt;&lt;keyword&gt;Middle Aged&lt;/keyword&gt;&lt;keyword&gt;Prospective Studies&lt;/keyword&gt;&lt;keyword&gt;*Transcranial Magnetic Stimulation&lt;/keyword&gt;&lt;keyword&gt;Treatment Outcome&lt;/keyword&gt;&lt;/keywords&gt;&lt;dates&gt;&lt;year&gt;2008&lt;/year&gt;&lt;pub-dates&gt;&lt;date&gt;Mar&lt;/date&gt;&lt;/pub-dates&gt;&lt;/dates&gt;&lt;isbn&gt;1538-3636 (Electronic)&amp;#xD;0003-990X (Linking)&lt;/isbn&gt;&lt;accession-num&gt;18316673&lt;/accession-num&gt;&lt;label&gt;Article&lt;/label&gt;&lt;urls&gt;&lt;related-urls&gt;&lt;url&gt;http://www.ncbi.nlm.nih.gov/pubmed/18316673&lt;/url&gt;&lt;url&gt;http://archpsyc.jamanetwork.com/data/Journals/PSYCH/11858/yoa70085_268_276.pdf&lt;/url&gt;&lt;/related-urls&gt;&lt;/urls&gt;&lt;custom3&gt;Y imaging&lt;/custom3&gt;&lt;custom4&gt;prospective cohort&lt;/custom4&gt;&lt;custom5&gt;logistic regression&lt;/custom5&gt;&lt;electronic-resource-num&gt;10.1001/archgenpsychiatry.2007.45&lt;/electronic-resource-num&gt;&lt;/record&gt;&lt;/Cite&gt;&lt;/EndNote&gt;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31B3380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92</w:t>
            </w:r>
          </w:p>
        </w:tc>
        <w:tc>
          <w:tcPr>
            <w:tcW w:w="794" w:type="dxa"/>
            <w:shd w:val="clear" w:color="auto" w:fill="auto"/>
            <w:noWrap/>
            <w:hideMark/>
          </w:tcPr>
          <w:p w14:paraId="43787E0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63.67</w:t>
            </w:r>
          </w:p>
        </w:tc>
        <w:tc>
          <w:tcPr>
            <w:tcW w:w="1134" w:type="dxa"/>
            <w:shd w:val="clear" w:color="auto" w:fill="auto"/>
            <w:noWrap/>
            <w:hideMark/>
          </w:tcPr>
          <w:p w14:paraId="0088334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13.89</w:t>
            </w:r>
          </w:p>
        </w:tc>
        <w:tc>
          <w:tcPr>
            <w:tcW w:w="1306" w:type="dxa"/>
            <w:shd w:val="clear" w:color="auto" w:fill="auto"/>
            <w:noWrap/>
            <w:hideMark/>
          </w:tcPr>
          <w:p w14:paraId="0423147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55.43</w:t>
            </w:r>
          </w:p>
        </w:tc>
        <w:tc>
          <w:tcPr>
            <w:tcW w:w="1079" w:type="dxa"/>
            <w:shd w:val="clear" w:color="auto" w:fill="auto"/>
            <w:noWrap/>
            <w:hideMark/>
          </w:tcPr>
          <w:p w14:paraId="50D5CB0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34DA21FE" w14:textId="77777777" w:rsidR="00A7475D" w:rsidRPr="00FB4B7A" w:rsidRDefault="00A7475D" w:rsidP="00043C34">
            <w:pPr>
              <w:spacing w:after="0" w:line="240" w:lineRule="auto"/>
              <w:jc w:val="center"/>
              <w:rPr>
                <w:rFonts w:eastAsia="Times New Roman" w:cs="Calibri"/>
                <w:color w:val="000000"/>
                <w:lang w:eastAsia="en-GB"/>
              </w:rPr>
            </w:pPr>
            <w:r>
              <w:t>MMSE</w:t>
            </w:r>
            <w:r w:rsidRPr="00FB4B7A">
              <w:t xml:space="preserve"> (28.1)</w:t>
            </w:r>
          </w:p>
        </w:tc>
        <w:tc>
          <w:tcPr>
            <w:tcW w:w="1247" w:type="dxa"/>
            <w:shd w:val="clear" w:color="auto" w:fill="auto"/>
          </w:tcPr>
          <w:p w14:paraId="2F56D714"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 17</w:t>
            </w:r>
          </w:p>
        </w:tc>
        <w:tc>
          <w:tcPr>
            <w:tcW w:w="1247" w:type="dxa"/>
            <w:shd w:val="clear" w:color="auto" w:fill="auto"/>
          </w:tcPr>
          <w:p w14:paraId="3185F0E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7A76E70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18.57</w:t>
            </w:r>
          </w:p>
        </w:tc>
        <w:tc>
          <w:tcPr>
            <w:tcW w:w="794" w:type="dxa"/>
            <w:shd w:val="clear" w:color="auto" w:fill="auto"/>
            <w:noWrap/>
            <w:hideMark/>
          </w:tcPr>
          <w:p w14:paraId="3E8A5BC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5CEF9F8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590E8EA4" w14:textId="77777777" w:rsidTr="00927B49">
        <w:trPr>
          <w:trHeight w:val="420"/>
        </w:trPr>
        <w:tc>
          <w:tcPr>
            <w:tcW w:w="1843" w:type="dxa"/>
            <w:shd w:val="clear" w:color="auto" w:fill="auto"/>
            <w:noWrap/>
          </w:tcPr>
          <w:p w14:paraId="0E5C5CC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Kaneriya 2016</w:t>
            </w:r>
            <w:r w:rsidR="00E933BB">
              <w:rPr>
                <w:color w:val="000000"/>
              </w:rPr>
              <w:t xml:space="preserve"> </w:t>
            </w:r>
            <w:r w:rsidR="00ED2A8D">
              <w:rPr>
                <w:color w:val="000000"/>
              </w:rPr>
              <w:br/>
            </w:r>
            <w:r w:rsidR="009B49D4" w:rsidRPr="006048C6">
              <w:rPr>
                <w:vanish/>
                <w:color w:val="000000"/>
              </w:rPr>
              <w:fldChar w:fldCharType="begin">
                <w:fldData xml:space="preserve">PEVuZE5vdGU+PENpdGUgSGlkZGVuPSIxIj48QXV0aG9yPkthbmVyaXlhPC9BdXRob3I+PFllYXI+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PEVuZE5vdGU+PENpdGUgSGlkZGVuPSIxIj48QXV0aG9yPkthbmVyaXlhPC9BdXRob3I+PFllYXI+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6048C6">
              <w:rPr>
                <w:vanish/>
                <w:color w:val="000000"/>
              </w:rPr>
              <w:t xml:space="preserve"> </w:t>
            </w:r>
            <w:r w:rsidRPr="00FB4B7A">
              <w:rPr>
                <w:color w:val="000000"/>
              </w:rPr>
              <w:t>US + Canada</w:t>
            </w:r>
          </w:p>
        </w:tc>
        <w:tc>
          <w:tcPr>
            <w:tcW w:w="906" w:type="dxa"/>
            <w:shd w:val="clear" w:color="auto" w:fill="auto"/>
            <w:noWrap/>
          </w:tcPr>
          <w:p w14:paraId="086128B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181</w:t>
            </w:r>
          </w:p>
        </w:tc>
        <w:tc>
          <w:tcPr>
            <w:tcW w:w="794" w:type="dxa"/>
            <w:shd w:val="clear" w:color="auto" w:fill="auto"/>
            <w:noWrap/>
          </w:tcPr>
          <w:p w14:paraId="12640B8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67.36</w:t>
            </w:r>
          </w:p>
        </w:tc>
        <w:tc>
          <w:tcPr>
            <w:tcW w:w="1134" w:type="dxa"/>
            <w:shd w:val="clear" w:color="auto" w:fill="auto"/>
            <w:noWrap/>
          </w:tcPr>
          <w:p w14:paraId="231B67C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14.16</w:t>
            </w:r>
          </w:p>
        </w:tc>
        <w:tc>
          <w:tcPr>
            <w:tcW w:w="1306" w:type="dxa"/>
            <w:shd w:val="clear" w:color="auto" w:fill="auto"/>
            <w:noWrap/>
          </w:tcPr>
          <w:p w14:paraId="6D6A05E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56.91</w:t>
            </w:r>
          </w:p>
        </w:tc>
        <w:tc>
          <w:tcPr>
            <w:tcW w:w="1079" w:type="dxa"/>
            <w:shd w:val="clear" w:color="auto" w:fill="auto"/>
            <w:noWrap/>
          </w:tcPr>
          <w:p w14:paraId="177248D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87.87</w:t>
            </w:r>
          </w:p>
        </w:tc>
        <w:tc>
          <w:tcPr>
            <w:tcW w:w="1871" w:type="dxa"/>
            <w:shd w:val="clear" w:color="auto" w:fill="auto"/>
          </w:tcPr>
          <w:p w14:paraId="16621231" w14:textId="77777777" w:rsidR="00A7475D" w:rsidRPr="00FB4B7A" w:rsidRDefault="00A7475D" w:rsidP="00043C34">
            <w:pPr>
              <w:spacing w:after="0" w:line="240" w:lineRule="auto"/>
              <w:jc w:val="center"/>
            </w:pPr>
            <w:r w:rsidRPr="00FB4B7A">
              <w:rPr>
                <w:color w:val="000000"/>
              </w:rPr>
              <w:t>MMSE (N/A)</w:t>
            </w:r>
          </w:p>
        </w:tc>
        <w:tc>
          <w:tcPr>
            <w:tcW w:w="1247" w:type="dxa"/>
            <w:shd w:val="clear" w:color="auto" w:fill="auto"/>
          </w:tcPr>
          <w:p w14:paraId="4B60955A"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MADRS</w:t>
            </w:r>
          </w:p>
        </w:tc>
        <w:tc>
          <w:tcPr>
            <w:tcW w:w="1247" w:type="dxa"/>
            <w:shd w:val="clear" w:color="auto" w:fill="auto"/>
          </w:tcPr>
          <w:p w14:paraId="534E7656"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15</w:t>
            </w:r>
          </w:p>
        </w:tc>
        <w:tc>
          <w:tcPr>
            <w:tcW w:w="1247" w:type="dxa"/>
            <w:shd w:val="clear" w:color="auto" w:fill="auto"/>
            <w:noWrap/>
          </w:tcPr>
          <w:p w14:paraId="041E9684"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23.26</w:t>
            </w:r>
          </w:p>
        </w:tc>
        <w:tc>
          <w:tcPr>
            <w:tcW w:w="794" w:type="dxa"/>
            <w:shd w:val="clear" w:color="auto" w:fill="auto"/>
            <w:noWrap/>
          </w:tcPr>
          <w:p w14:paraId="2480EE3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013E9609"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49989C22" w14:textId="77777777" w:rsidTr="00927B49">
        <w:trPr>
          <w:trHeight w:val="420"/>
        </w:trPr>
        <w:tc>
          <w:tcPr>
            <w:tcW w:w="1843" w:type="dxa"/>
            <w:shd w:val="clear" w:color="auto" w:fill="auto"/>
            <w:noWrap/>
            <w:hideMark/>
          </w:tcPr>
          <w:p w14:paraId="1E830C56"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Katon 2010</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Hidden="1"&gt;&lt;Author&gt;Katon&lt;/Author&gt;&lt;Year&gt;2010&lt;/Year&gt;&lt;RecNum&gt;15&lt;/RecNum&gt;&lt;record&gt;&lt;rec-number&gt;15&lt;/rec-number&gt;&lt;foreign-keys&gt;&lt;key app="EN" db-id="5fppazewcwddpwerw09pdvpcsz0sftaees5e"&gt;15&lt;/key&gt;&lt;/foreign-keys&gt;&lt;ref-type name="Journal Article"&gt;17&lt;/ref-type&gt;&lt;contributors&gt;&lt;authors&gt;&lt;author&gt;Katon, Wayne&lt;/author&gt;&lt;author&gt;Unuetzer, Juergen&lt;/author&gt;&lt;author&gt;Russo, Joan&lt;/author&gt;&lt;/authors&gt;&lt;/contributors&gt;&lt;titles&gt;&lt;title&gt;MAJOR DEPRESSION: THE IMPORTANCE OF CLINICAL CHARACTERISTICS AND TREATMENT RESPONSE TO PROGNOSIS&lt;/title&gt;&lt;secondary-title&gt;Depression and Anxiety&lt;/secondary-title&gt;&lt;/titles&gt;&lt;periodical&gt;&lt;full-title&gt;Depression and Anxiety&lt;/full-title&gt;&lt;/periodical&gt;&lt;pages&gt;19-26&lt;/pages&gt;&lt;volume&gt;27&lt;/volume&gt;&lt;number&gt;1&lt;/number&gt;&lt;dates&gt;&lt;year&gt;2010&lt;/year&gt;&lt;pub-dates&gt;&lt;date&gt;Jan&lt;/date&gt;&lt;/pub-dates&gt;&lt;/dates&gt;&lt;isbn&gt;1091-4269&lt;/isbn&gt;&lt;accession-num&gt;WOS:000273468300004&lt;/accession-num&gt;&lt;label&gt;Article&lt;/label&gt;&lt;urls&gt;&lt;related-urls&gt;&lt;url&gt;&amp;lt;Go to ISI&amp;gt;://WOS:000273468300004&lt;/url&gt;&lt;url&gt;http://onlinelibrary.wiley.com/store/10.1002/da.20613/asset/20613_ftp.pdf?v=1&amp;amp;t=ififlbut&amp;amp;s=cc030ec8f8ea92117ca87ff03dae1ac0c843fbc2&lt;/url&gt;&lt;/related-urls&gt;&lt;/urls&gt;&lt;custom3&gt;Y&lt;/custom3&gt;&lt;custom4&gt;prospective cohort&lt;/custom4&gt;&lt;custom5&gt;regression&lt;/custom5&gt;&lt;electronic-resource-num&gt;10.1002/da.20613&lt;/electronic-resource-num&gt;&lt;/record&gt;&lt;/Cite&gt;&lt;/EndNote&gt;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247D0D9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871</w:t>
            </w:r>
          </w:p>
        </w:tc>
        <w:tc>
          <w:tcPr>
            <w:tcW w:w="794" w:type="dxa"/>
            <w:shd w:val="clear" w:color="auto" w:fill="auto"/>
            <w:noWrap/>
            <w:hideMark/>
          </w:tcPr>
          <w:p w14:paraId="6C80401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71</w:t>
            </w:r>
          </w:p>
        </w:tc>
        <w:tc>
          <w:tcPr>
            <w:tcW w:w="1134" w:type="dxa"/>
            <w:shd w:val="clear" w:color="auto" w:fill="auto"/>
            <w:noWrap/>
            <w:hideMark/>
          </w:tcPr>
          <w:p w14:paraId="0F27761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77EA31F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63.83</w:t>
            </w:r>
          </w:p>
        </w:tc>
        <w:tc>
          <w:tcPr>
            <w:tcW w:w="1079" w:type="dxa"/>
            <w:shd w:val="clear" w:color="auto" w:fill="auto"/>
            <w:noWrap/>
            <w:hideMark/>
          </w:tcPr>
          <w:p w14:paraId="6E8C846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78.64</w:t>
            </w:r>
          </w:p>
        </w:tc>
        <w:tc>
          <w:tcPr>
            <w:tcW w:w="1871" w:type="dxa"/>
            <w:shd w:val="clear" w:color="auto" w:fill="auto"/>
          </w:tcPr>
          <w:p w14:paraId="1FBF9CEA" w14:textId="77777777" w:rsidR="00A7475D" w:rsidRPr="00FB4B7A" w:rsidRDefault="00A7475D" w:rsidP="00043C34">
            <w:pPr>
              <w:spacing w:after="0" w:line="240" w:lineRule="auto"/>
              <w:jc w:val="center"/>
              <w:rPr>
                <w:rFonts w:eastAsia="Times New Roman" w:cs="Calibri"/>
                <w:color w:val="000000"/>
                <w:lang w:eastAsia="en-GB"/>
              </w:rPr>
            </w:pPr>
            <w:r w:rsidRPr="00FB4B7A">
              <w:t>Six item cognitive screener (N/A)</w:t>
            </w:r>
          </w:p>
        </w:tc>
        <w:tc>
          <w:tcPr>
            <w:tcW w:w="1247" w:type="dxa"/>
            <w:shd w:val="clear" w:color="auto" w:fill="auto"/>
          </w:tcPr>
          <w:p w14:paraId="14F3737C"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SCL-20</w:t>
            </w:r>
          </w:p>
        </w:tc>
        <w:tc>
          <w:tcPr>
            <w:tcW w:w="1247" w:type="dxa"/>
            <w:shd w:val="clear" w:color="auto" w:fill="auto"/>
          </w:tcPr>
          <w:p w14:paraId="5AA2118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1687F5D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794" w:type="dxa"/>
            <w:shd w:val="clear" w:color="auto" w:fill="auto"/>
            <w:noWrap/>
            <w:hideMark/>
          </w:tcPr>
          <w:p w14:paraId="78EFD62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23F6AEB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7179DE11" w14:textId="77777777" w:rsidTr="00927B49">
        <w:trPr>
          <w:trHeight w:val="420"/>
        </w:trPr>
        <w:tc>
          <w:tcPr>
            <w:tcW w:w="1843" w:type="dxa"/>
            <w:shd w:val="clear" w:color="auto" w:fill="auto"/>
            <w:noWrap/>
          </w:tcPr>
          <w:p w14:paraId="7EAAAA67"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Kin 1997</w:t>
            </w:r>
            <w:r w:rsidR="009B49D4" w:rsidRPr="006048C6">
              <w:rPr>
                <w:vanish/>
                <w:color w:val="000000"/>
              </w:rPr>
              <w:fldChar w:fldCharType="begin">
                <w:fldData xml:space="preserve">PEVuZE5vdGU+PENpdGUgSGlkZGVuPSIxIj48QXV0aG9yPktpbjwvQXV0aG9yPjxZZWFyPjE5OTc8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PEVuZE5vdGU+PENpdGUgSGlkZGVuPSIxIj48QXV0aG9yPktpbjwvQXV0aG9yPjxZZWFyPjE5OTc8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FB4B7A">
              <w:rPr>
                <w:color w:val="000000"/>
              </w:rPr>
              <w:t xml:space="preserve"> </w:t>
            </w:r>
            <w:r w:rsidR="00ED2A8D">
              <w:rPr>
                <w:color w:val="000000"/>
              </w:rPr>
              <w:br/>
            </w:r>
            <w:r w:rsidR="00ED2A8D">
              <w:rPr>
                <w:rFonts w:eastAsia="Times New Roman" w:cs="Calibri"/>
                <w:color w:val="000000"/>
                <w:lang w:eastAsia="en-GB"/>
              </w:rPr>
              <w:t>multi cent</w:t>
            </w:r>
            <w:r w:rsidR="00ED2A8D" w:rsidRPr="00FB4B7A">
              <w:rPr>
                <w:rFonts w:eastAsia="Times New Roman" w:cs="Calibri"/>
                <w:color w:val="000000"/>
                <w:lang w:eastAsia="en-GB"/>
              </w:rPr>
              <w:t>r</w:t>
            </w:r>
            <w:r w:rsidR="00ED2A8D">
              <w:rPr>
                <w:rFonts w:eastAsia="Times New Roman" w:cs="Calibri"/>
                <w:color w:val="000000"/>
                <w:lang w:eastAsia="en-GB"/>
              </w:rPr>
              <w:t>es</w:t>
            </w:r>
          </w:p>
        </w:tc>
        <w:tc>
          <w:tcPr>
            <w:tcW w:w="906" w:type="dxa"/>
            <w:shd w:val="clear" w:color="auto" w:fill="auto"/>
            <w:noWrap/>
          </w:tcPr>
          <w:p w14:paraId="74581A64"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95</w:t>
            </w:r>
          </w:p>
        </w:tc>
        <w:tc>
          <w:tcPr>
            <w:tcW w:w="794" w:type="dxa"/>
            <w:shd w:val="clear" w:color="auto" w:fill="auto"/>
            <w:noWrap/>
          </w:tcPr>
          <w:p w14:paraId="72F95A99"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69.68</w:t>
            </w:r>
          </w:p>
        </w:tc>
        <w:tc>
          <w:tcPr>
            <w:tcW w:w="1134" w:type="dxa"/>
            <w:shd w:val="clear" w:color="auto" w:fill="auto"/>
            <w:noWrap/>
          </w:tcPr>
          <w:p w14:paraId="63158B8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tcPr>
          <w:p w14:paraId="4C9796AF"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70.34</w:t>
            </w:r>
          </w:p>
        </w:tc>
        <w:tc>
          <w:tcPr>
            <w:tcW w:w="1079" w:type="dxa"/>
            <w:shd w:val="clear" w:color="auto" w:fill="auto"/>
            <w:noWrap/>
          </w:tcPr>
          <w:p w14:paraId="6E7C9814"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871" w:type="dxa"/>
            <w:shd w:val="clear" w:color="auto" w:fill="auto"/>
          </w:tcPr>
          <w:p w14:paraId="3CE335AC" w14:textId="77777777" w:rsidR="00A7475D" w:rsidRPr="00FB4B7A" w:rsidRDefault="00A7475D" w:rsidP="00043C34">
            <w:pPr>
              <w:spacing w:after="0" w:line="240" w:lineRule="auto"/>
              <w:jc w:val="center"/>
            </w:pPr>
            <w:r w:rsidRPr="00FB4B7A">
              <w:rPr>
                <w:color w:val="000000"/>
              </w:rPr>
              <w:t>MMSE (28.68)</w:t>
            </w:r>
          </w:p>
        </w:tc>
        <w:tc>
          <w:tcPr>
            <w:tcW w:w="1247" w:type="dxa"/>
            <w:shd w:val="clear" w:color="auto" w:fill="auto"/>
          </w:tcPr>
          <w:p w14:paraId="738ECB71"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HAMD17</w:t>
            </w:r>
          </w:p>
        </w:tc>
        <w:tc>
          <w:tcPr>
            <w:tcW w:w="1247" w:type="dxa"/>
            <w:shd w:val="clear" w:color="auto" w:fill="auto"/>
          </w:tcPr>
          <w:p w14:paraId="481FA496"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18</w:t>
            </w:r>
          </w:p>
        </w:tc>
        <w:tc>
          <w:tcPr>
            <w:tcW w:w="1247" w:type="dxa"/>
            <w:shd w:val="clear" w:color="auto" w:fill="auto"/>
            <w:noWrap/>
          </w:tcPr>
          <w:p w14:paraId="00F9F61F"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23.5</w:t>
            </w:r>
          </w:p>
        </w:tc>
        <w:tc>
          <w:tcPr>
            <w:tcW w:w="794" w:type="dxa"/>
            <w:shd w:val="clear" w:color="auto" w:fill="auto"/>
            <w:noWrap/>
          </w:tcPr>
          <w:p w14:paraId="1063BEC2"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5D99D47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4E6F1362" w14:textId="77777777" w:rsidTr="00927B49">
        <w:trPr>
          <w:trHeight w:val="420"/>
        </w:trPr>
        <w:tc>
          <w:tcPr>
            <w:tcW w:w="1843" w:type="dxa"/>
            <w:shd w:val="clear" w:color="auto" w:fill="auto"/>
            <w:noWrap/>
            <w:hideMark/>
          </w:tcPr>
          <w:p w14:paraId="6B493719"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Kok 2009a</w:t>
            </w:r>
            <w:r w:rsidR="00ED2A8D">
              <w:rPr>
                <w:rFonts w:eastAsia="Times New Roman" w:cs="Calibri"/>
                <w:color w:val="000000"/>
                <w:lang w:eastAsia="en-GB"/>
              </w:rPr>
              <w:br/>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Hidden="1"&gt;&lt;Author&gt;Kok&lt;/Author&gt;&lt;Year&gt;2009&lt;/Year&gt;&lt;RecNum&gt;16&lt;/RecNum&gt;&lt;record&gt;&lt;rec-number&gt;16&lt;/rec-number&gt;&lt;foreign-keys&gt;&lt;key app="EN" db-id="5fppazewcwddpwerw09pdvpcsz0sftaees5e"&gt;16&lt;/key&gt;&lt;/foreign-keys&gt;&lt;ref-type name="Journal Article"&gt;17&lt;/ref-type&gt;&lt;contributors&gt;&lt;authors&gt;&lt;author&gt;Kok, R. M.&lt;/author&gt;&lt;author&gt;Nolen, W. A.&lt;/author&gt;&lt;author&gt;Heeren, T. J.&lt;/author&gt;&lt;/authors&gt;&lt;/contributors&gt;&lt;titles&gt;&lt;title&gt;Outcome of late-life depression after 3 years of sequential treatment&lt;/title&gt;&lt;secondary-title&gt;Acta Psychiatrica Scandinavica&lt;/secondary-title&gt;&lt;/titles&gt;&lt;periodical&gt;&lt;full-title&gt;Acta Psychiatrica Scandinavica&lt;/full-title&gt;&lt;/periodical&gt;&lt;pages&gt;274-281&lt;/pages&gt;&lt;volume&gt;119&lt;/volume&gt;&lt;number&gt;4&lt;/number&gt;&lt;dates&gt;&lt;year&gt;2009&lt;/year&gt;&lt;pub-dates&gt;&lt;date&gt;Apr&lt;/date&gt;&lt;/pub-dates&gt;&lt;/dates&gt;&lt;isbn&gt;0001-690X&lt;/isbn&gt;&lt;accession-num&gt;WOS:000263855500004&lt;/accession-num&gt;&lt;label&gt;Article&lt;/label&gt;&lt;urls&gt;&lt;related-urls&gt;&lt;url&gt;&amp;lt;Go to ISI&amp;gt;://WOS:000263855500004&lt;/url&gt;&lt;url&gt;http://onlinelibrary.wiley.com/store/10.1111/j.1600-0447.2008.01295.x/asset/j.1600-0447.2008.01295.x.pdf?v=1&amp;amp;t=ififlywk&amp;amp;s=00b78b4177555a2168cd6b17fc69f010fcc363ac&lt;/url&gt;&lt;/related-urls&gt;&lt;/urls&gt;&lt;custom3&gt;Y&lt;/custom3&gt;&lt;custom4&gt;RCT&lt;/custom4&gt;&lt;custom5&gt;regression&lt;/custom5&gt;&lt;electronic-resource-num&gt;10.1111/j.1600-0447.2008.01295.x&lt;/electronic-resource-num&gt;&lt;/record&gt;&lt;/Cite&gt;&lt;/EndNote&gt;</w:instrText>
            </w:r>
            <w:r w:rsidR="009B49D4" w:rsidRPr="006048C6">
              <w:rPr>
                <w:rFonts w:eastAsia="Times New Roman" w:cs="Calibri"/>
                <w:vanish/>
                <w:color w:val="000000"/>
                <w:lang w:eastAsia="en-GB"/>
              </w:rPr>
              <w:fldChar w:fldCharType="end"/>
            </w:r>
            <w:r w:rsidRPr="006048C6">
              <w:rPr>
                <w:rFonts w:eastAsia="Times New Roman" w:cs="Calibri"/>
                <w:vanish/>
                <w:color w:val="000000"/>
                <w:lang w:eastAsia="en-GB"/>
              </w:rPr>
              <w:t xml:space="preserve"> </w:t>
            </w:r>
            <w:r w:rsidRPr="00FB4B7A">
              <w:rPr>
                <w:rFonts w:eastAsia="Times New Roman" w:cs="Calibri"/>
                <w:color w:val="000000"/>
                <w:lang w:eastAsia="en-GB"/>
              </w:rPr>
              <w:t>Netherlands</w:t>
            </w:r>
          </w:p>
        </w:tc>
        <w:tc>
          <w:tcPr>
            <w:tcW w:w="906" w:type="dxa"/>
            <w:shd w:val="clear" w:color="auto" w:fill="auto"/>
            <w:noWrap/>
            <w:hideMark/>
          </w:tcPr>
          <w:p w14:paraId="72D39CE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82</w:t>
            </w:r>
          </w:p>
        </w:tc>
        <w:tc>
          <w:tcPr>
            <w:tcW w:w="794" w:type="dxa"/>
            <w:shd w:val="clear" w:color="auto" w:fill="auto"/>
            <w:noWrap/>
            <w:hideMark/>
          </w:tcPr>
          <w:p w14:paraId="3B3786F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72.24</w:t>
            </w:r>
          </w:p>
        </w:tc>
        <w:tc>
          <w:tcPr>
            <w:tcW w:w="1134" w:type="dxa"/>
            <w:shd w:val="clear" w:color="auto" w:fill="auto"/>
            <w:noWrap/>
            <w:hideMark/>
          </w:tcPr>
          <w:p w14:paraId="5C416FF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5572614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72.84</w:t>
            </w:r>
          </w:p>
        </w:tc>
        <w:tc>
          <w:tcPr>
            <w:tcW w:w="1079" w:type="dxa"/>
            <w:shd w:val="clear" w:color="auto" w:fill="auto"/>
            <w:noWrap/>
            <w:hideMark/>
          </w:tcPr>
          <w:p w14:paraId="200BB4B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7C21BAD5" w14:textId="77777777" w:rsidR="00A7475D" w:rsidRPr="00FB4B7A" w:rsidRDefault="00A7475D" w:rsidP="00043C34">
            <w:pPr>
              <w:spacing w:after="0" w:line="240" w:lineRule="auto"/>
              <w:jc w:val="center"/>
              <w:rPr>
                <w:rFonts w:eastAsia="Times New Roman" w:cs="Calibri"/>
                <w:color w:val="000000"/>
                <w:lang w:eastAsia="en-GB"/>
              </w:rPr>
            </w:pPr>
            <w:r w:rsidRPr="00FB4B7A">
              <w:t>MMSE (25.93)</w:t>
            </w:r>
          </w:p>
        </w:tc>
        <w:tc>
          <w:tcPr>
            <w:tcW w:w="1247" w:type="dxa"/>
            <w:shd w:val="clear" w:color="auto" w:fill="auto"/>
          </w:tcPr>
          <w:p w14:paraId="3509671B"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MADRS</w:t>
            </w:r>
          </w:p>
        </w:tc>
        <w:tc>
          <w:tcPr>
            <w:tcW w:w="1247" w:type="dxa"/>
            <w:shd w:val="clear" w:color="auto" w:fill="auto"/>
          </w:tcPr>
          <w:p w14:paraId="44C535A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w:t>
            </w:r>
          </w:p>
        </w:tc>
        <w:tc>
          <w:tcPr>
            <w:tcW w:w="1247" w:type="dxa"/>
            <w:shd w:val="clear" w:color="auto" w:fill="auto"/>
            <w:noWrap/>
            <w:hideMark/>
          </w:tcPr>
          <w:p w14:paraId="5CA8F08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32.83</w:t>
            </w:r>
          </w:p>
        </w:tc>
        <w:tc>
          <w:tcPr>
            <w:tcW w:w="794" w:type="dxa"/>
            <w:shd w:val="clear" w:color="auto" w:fill="auto"/>
            <w:noWrap/>
            <w:hideMark/>
          </w:tcPr>
          <w:p w14:paraId="5820849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728AB5D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22.04</w:t>
            </w:r>
            <w:r w:rsidRPr="00FB4B7A">
              <w:rPr>
                <w:rFonts w:eastAsia="Times New Roman" w:cs="Calibri"/>
                <w:color w:val="000000"/>
                <w:vertAlign w:val="superscript"/>
                <w:lang w:eastAsia="en-GB"/>
              </w:rPr>
              <w:t>†</w:t>
            </w:r>
          </w:p>
        </w:tc>
      </w:tr>
      <w:tr w:rsidR="006048C6" w:rsidRPr="00FB4B7A" w14:paraId="20E69908" w14:textId="77777777" w:rsidTr="00927B49">
        <w:trPr>
          <w:trHeight w:val="420"/>
        </w:trPr>
        <w:tc>
          <w:tcPr>
            <w:tcW w:w="1843" w:type="dxa"/>
            <w:shd w:val="clear" w:color="auto" w:fill="auto"/>
            <w:noWrap/>
            <w:hideMark/>
          </w:tcPr>
          <w:p w14:paraId="16477072"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Kok 2009b</w:t>
            </w:r>
            <w:r w:rsidR="00E933BB">
              <w:rPr>
                <w:rFonts w:eastAsia="Times New Roman" w:cs="Calibri"/>
                <w:color w:val="000000"/>
                <w:lang w:eastAsia="en-GB"/>
              </w:rPr>
              <w:t xml:space="preserve"> </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Hidden="1"&gt;&lt;Author&gt;Kok&lt;/Author&gt;&lt;Year&gt;2009&lt;/Year&gt;&lt;RecNum&gt;17&lt;/RecNum&gt;&lt;record&gt;&lt;rec-number&gt;17&lt;/rec-number&gt;&lt;foreign-keys&gt;&lt;key app="EN" db-id="5fppazewcwddpwerw09pdvpcsz0sftaees5e"&gt;17&lt;/key&gt;&lt;/foreign-keys&gt;&lt;ref-type name="Journal Article"&gt;17&lt;/ref-type&gt;&lt;contributors&gt;&lt;authors&gt;&lt;author&gt;Kok, Rob M.&lt;/author&gt;&lt;author&gt;van Baarsen, Carlijn&lt;/author&gt;&lt;author&gt;Nolen, Willem A.&lt;/author&gt;&lt;author&gt;Heeren, Thea J.&lt;/author&gt;&lt;/authors&gt;&lt;/contributors&gt;&lt;titles&gt;&lt;title&gt;Early response as predictor of final remission in elderly depressed patients&lt;/title&gt;&lt;secondary-title&gt;International Journal of Geriatric Psychiatry&lt;/secondary-title&gt;&lt;/titles&gt;&lt;periodical&gt;&lt;full-title&gt;International Journal of Geriatric Psychiatry&lt;/full-title&gt;&lt;/periodical&gt;&lt;pages&gt;1299-1303&lt;/pages&gt;&lt;volume&gt;24&lt;/volume&gt;&lt;number&gt;11&lt;/number&gt;&lt;dates&gt;&lt;year&gt;2009&lt;/year&gt;&lt;pub-dates&gt;&lt;date&gt;Nov&lt;/date&gt;&lt;/pub-dates&gt;&lt;/dates&gt;&lt;isbn&gt;0885-6230&lt;/isbn&gt;&lt;accession-num&gt;WOS:000271558500016&lt;/accession-num&gt;&lt;label&gt;Article&lt;/label&gt;&lt;urls&gt;&lt;related-urls&gt;&lt;url&gt;&amp;lt;Go to ISI&amp;gt;://WOS:000271558500016&lt;/url&gt;&lt;url&gt;http://onlinelibrary.wiley.com/store/10.1002/gps.2261/asset/2261_ftp.pdf?v=1&amp;amp;t=ififm3uq&amp;amp;s=56f05dba82e1675a58e9b099a9de9f49ff0e3d8b&lt;/url&gt;&lt;/related-urls&gt;&lt;/urls&gt;&lt;custom3&gt;Y&lt;/custom3&gt;&lt;custom4&gt;RCT&lt;/custom4&gt;&lt;custom5&gt;ROC&lt;/custom5&gt;&lt;electronic-resource-num&gt;10.1002/gps.2261&lt;/electronic-resource-num&gt;&lt;/record&gt;&lt;/Cite&gt;&lt;/EndNote&gt;</w:instrText>
            </w:r>
            <w:r w:rsidR="009B49D4" w:rsidRPr="006048C6">
              <w:rPr>
                <w:rFonts w:eastAsia="Times New Roman" w:cs="Calibri"/>
                <w:vanish/>
                <w:color w:val="000000"/>
                <w:lang w:eastAsia="en-GB"/>
              </w:rPr>
              <w:fldChar w:fldCharType="end"/>
            </w:r>
            <w:r w:rsidRPr="006048C6">
              <w:rPr>
                <w:rFonts w:eastAsia="Times New Roman" w:cs="Calibri"/>
                <w:vanish/>
                <w:color w:val="000000"/>
                <w:lang w:eastAsia="en-GB"/>
              </w:rPr>
              <w:t xml:space="preserve"> </w:t>
            </w:r>
            <w:r w:rsidRPr="00FB4B7A">
              <w:rPr>
                <w:rFonts w:eastAsia="Times New Roman" w:cs="Calibri"/>
                <w:color w:val="000000"/>
                <w:lang w:eastAsia="en-GB"/>
              </w:rPr>
              <w:t>Netherlands</w:t>
            </w:r>
          </w:p>
        </w:tc>
        <w:tc>
          <w:tcPr>
            <w:tcW w:w="906" w:type="dxa"/>
            <w:shd w:val="clear" w:color="auto" w:fill="auto"/>
            <w:noWrap/>
            <w:hideMark/>
          </w:tcPr>
          <w:p w14:paraId="4DB170B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81</w:t>
            </w:r>
          </w:p>
        </w:tc>
        <w:tc>
          <w:tcPr>
            <w:tcW w:w="794" w:type="dxa"/>
            <w:shd w:val="clear" w:color="auto" w:fill="auto"/>
            <w:noWrap/>
            <w:hideMark/>
          </w:tcPr>
          <w:p w14:paraId="2B3E429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72.21</w:t>
            </w:r>
          </w:p>
        </w:tc>
        <w:tc>
          <w:tcPr>
            <w:tcW w:w="1134" w:type="dxa"/>
            <w:shd w:val="clear" w:color="auto" w:fill="auto"/>
            <w:noWrap/>
            <w:hideMark/>
          </w:tcPr>
          <w:p w14:paraId="0E8DB5C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6D8491F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72.84</w:t>
            </w:r>
          </w:p>
        </w:tc>
        <w:tc>
          <w:tcPr>
            <w:tcW w:w="1079" w:type="dxa"/>
            <w:shd w:val="clear" w:color="auto" w:fill="auto"/>
            <w:noWrap/>
            <w:hideMark/>
          </w:tcPr>
          <w:p w14:paraId="11E0099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5ADDD36E" w14:textId="77777777" w:rsidR="00A7475D" w:rsidRPr="00FB4B7A" w:rsidRDefault="00A7475D" w:rsidP="00043C34">
            <w:pPr>
              <w:spacing w:after="0" w:line="240" w:lineRule="auto"/>
              <w:jc w:val="center"/>
              <w:rPr>
                <w:rFonts w:eastAsia="Times New Roman" w:cs="Calibri"/>
                <w:color w:val="000000"/>
                <w:lang w:eastAsia="en-GB"/>
              </w:rPr>
            </w:pPr>
            <w:r w:rsidRPr="00FB4B7A">
              <w:t>MMSE (25.89)</w:t>
            </w:r>
          </w:p>
        </w:tc>
        <w:tc>
          <w:tcPr>
            <w:tcW w:w="1247" w:type="dxa"/>
            <w:shd w:val="clear" w:color="auto" w:fill="auto"/>
          </w:tcPr>
          <w:p w14:paraId="0B05056C"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MADRS</w:t>
            </w:r>
          </w:p>
        </w:tc>
        <w:tc>
          <w:tcPr>
            <w:tcW w:w="1247" w:type="dxa"/>
            <w:shd w:val="clear" w:color="auto" w:fill="auto"/>
          </w:tcPr>
          <w:p w14:paraId="5AADA74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w:t>
            </w:r>
          </w:p>
        </w:tc>
        <w:tc>
          <w:tcPr>
            <w:tcW w:w="1247" w:type="dxa"/>
            <w:shd w:val="clear" w:color="auto" w:fill="auto"/>
            <w:noWrap/>
            <w:hideMark/>
          </w:tcPr>
          <w:p w14:paraId="52F6F44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32.9</w:t>
            </w:r>
          </w:p>
        </w:tc>
        <w:tc>
          <w:tcPr>
            <w:tcW w:w="794" w:type="dxa"/>
            <w:shd w:val="clear" w:color="auto" w:fill="auto"/>
            <w:noWrap/>
            <w:hideMark/>
          </w:tcPr>
          <w:p w14:paraId="67055AE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537DEC7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21.76</w:t>
            </w:r>
            <w:r w:rsidRPr="00FB4B7A">
              <w:rPr>
                <w:rFonts w:eastAsia="Times New Roman" w:cs="Calibri"/>
                <w:color w:val="000000"/>
                <w:vertAlign w:val="superscript"/>
                <w:lang w:eastAsia="en-GB"/>
              </w:rPr>
              <w:t>†</w:t>
            </w:r>
          </w:p>
        </w:tc>
      </w:tr>
      <w:tr w:rsidR="006048C6" w:rsidRPr="00FB4B7A" w14:paraId="4E23F448" w14:textId="77777777" w:rsidTr="00927B49">
        <w:trPr>
          <w:trHeight w:val="420"/>
        </w:trPr>
        <w:tc>
          <w:tcPr>
            <w:tcW w:w="1843" w:type="dxa"/>
            <w:shd w:val="clear" w:color="auto" w:fill="auto"/>
            <w:noWrap/>
            <w:hideMark/>
          </w:tcPr>
          <w:p w14:paraId="49899A07"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Koran 1995</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Hidden="1"&gt;&lt;Author&gt;Koran&lt;/Author&gt;&lt;Year&gt;1995&lt;/Year&gt;&lt;RecNum&gt;18&lt;/RecNum&gt;&lt;record&gt;&lt;rec-number&gt;18&lt;/rec-number&gt;&lt;foreign-keys&gt;&lt;key app="EN" db-id="5fppazewcwddpwerw09pdvpcsz0sftaees5e"&gt;18&lt;/key&gt;&lt;/foreign-keys&gt;&lt;ref-type name="Journal Article"&gt;17&lt;/ref-type&gt;&lt;contributors&gt;&lt;authors&gt;&lt;author&gt;Koran, Lorrin M.&lt;/author&gt;&lt;author&gt;Hamilton, Susan H.&lt;/author&gt;&lt;author&gt;Hertzman, Marc&lt;/author&gt;&lt;author&gt;Meyers, Barnett S.&lt;/author&gt;&lt;author&gt;Halaris, Angelos E.&lt;/author&gt;&lt;author&gt;Tollefson, Gary D.&lt;/author&gt;&lt;author&gt;Downs, John M.&lt;/author&gt;&lt;author&gt;Folks, David G.&lt;/author&gt;&lt;author&gt;Jeste, Dilip V.&lt;/author&gt;&lt;author&gt;Lazarus, Lawrence W.&lt;/author&gt;&lt;author&gt;Satlin, Andrew&lt;/author&gt;&lt;/authors&gt;&lt;/contributors&gt;&lt;titles&gt;&lt;title&gt;Predicting response to fluoxetine in geriatric patients with major depression&lt;/title&gt;&lt;secondary-title&gt;Journal of Clinical Psychopharmacology&lt;/secondary-title&gt;&lt;/titles&gt;&lt;periodical&gt;&lt;full-title&gt;Journal of Clinical Psychopharmacology&lt;/full-title&gt;&lt;/periodical&gt;&lt;pages&gt;421-427&lt;/pages&gt;&lt;volume&gt;15&lt;/volume&gt;&lt;number&gt;6&lt;/number&gt;&lt;dates&gt;&lt;year&gt;1995&lt;/year&gt;&lt;/dates&gt;&lt;label&gt;Article&lt;/label&gt;&lt;urls&gt;&lt;/urls&gt;&lt;custom3&gt;Y&lt;/custom3&gt;&lt;custom4&gt;prospective cohort&lt;/custom4&gt;&lt;custom5&gt;regression&lt;/custom5&gt;&lt;remote-database-name&gt;PsycINFO&lt;/remote-database-name&gt;&lt;remote-database-provider&gt;Ovid Technologies&lt;/remote-database-provider&gt;&lt;/record&gt;&lt;/Cite&gt;&lt;/EndNote&gt;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3EE6DB6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671</w:t>
            </w:r>
          </w:p>
        </w:tc>
        <w:tc>
          <w:tcPr>
            <w:tcW w:w="794" w:type="dxa"/>
            <w:shd w:val="clear" w:color="auto" w:fill="auto"/>
            <w:noWrap/>
            <w:hideMark/>
          </w:tcPr>
          <w:p w14:paraId="397AF41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68.6</w:t>
            </w:r>
          </w:p>
        </w:tc>
        <w:tc>
          <w:tcPr>
            <w:tcW w:w="1134" w:type="dxa"/>
            <w:shd w:val="clear" w:color="auto" w:fill="auto"/>
            <w:noWrap/>
            <w:hideMark/>
          </w:tcPr>
          <w:p w14:paraId="3CF3577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5E6E8DA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55</w:t>
            </w:r>
          </w:p>
        </w:tc>
        <w:tc>
          <w:tcPr>
            <w:tcW w:w="1079" w:type="dxa"/>
            <w:shd w:val="clear" w:color="auto" w:fill="auto"/>
            <w:noWrap/>
            <w:hideMark/>
          </w:tcPr>
          <w:p w14:paraId="523C0B7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94</w:t>
            </w:r>
          </w:p>
        </w:tc>
        <w:tc>
          <w:tcPr>
            <w:tcW w:w="1871" w:type="dxa"/>
            <w:shd w:val="clear" w:color="auto" w:fill="auto"/>
          </w:tcPr>
          <w:p w14:paraId="6490B3FD" w14:textId="77777777" w:rsidR="00A7475D" w:rsidRPr="00FB4B7A" w:rsidRDefault="00A7475D" w:rsidP="00043C34">
            <w:pPr>
              <w:spacing w:after="0" w:line="240" w:lineRule="auto"/>
              <w:jc w:val="center"/>
              <w:rPr>
                <w:rFonts w:eastAsia="Times New Roman" w:cs="Calibri"/>
                <w:color w:val="000000"/>
                <w:lang w:eastAsia="en-GB"/>
              </w:rPr>
            </w:pPr>
            <w:r w:rsidRPr="00FB4B7A">
              <w:t>MMSE (29)</w:t>
            </w:r>
          </w:p>
        </w:tc>
        <w:tc>
          <w:tcPr>
            <w:tcW w:w="1247" w:type="dxa"/>
            <w:shd w:val="clear" w:color="auto" w:fill="auto"/>
          </w:tcPr>
          <w:p w14:paraId="1E55CFFF"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 21</w:t>
            </w:r>
          </w:p>
        </w:tc>
        <w:tc>
          <w:tcPr>
            <w:tcW w:w="1247" w:type="dxa"/>
            <w:shd w:val="clear" w:color="auto" w:fill="auto"/>
          </w:tcPr>
          <w:p w14:paraId="5D19305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w:t>
            </w:r>
          </w:p>
        </w:tc>
        <w:tc>
          <w:tcPr>
            <w:tcW w:w="1247" w:type="dxa"/>
            <w:shd w:val="clear" w:color="auto" w:fill="auto"/>
            <w:noWrap/>
            <w:hideMark/>
          </w:tcPr>
          <w:p w14:paraId="2A6171F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794" w:type="dxa"/>
            <w:shd w:val="clear" w:color="auto" w:fill="auto"/>
            <w:noWrap/>
            <w:hideMark/>
          </w:tcPr>
          <w:p w14:paraId="775E1F8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70ECF94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3DB7E835" w14:textId="77777777" w:rsidTr="00927B49">
        <w:trPr>
          <w:trHeight w:val="420"/>
        </w:trPr>
        <w:tc>
          <w:tcPr>
            <w:tcW w:w="1843" w:type="dxa"/>
            <w:shd w:val="clear" w:color="auto" w:fill="auto"/>
            <w:noWrap/>
            <w:hideMark/>
          </w:tcPr>
          <w:p w14:paraId="545F3FC1"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Korte 2012</w:t>
            </w:r>
            <w:r w:rsidR="00E933BB">
              <w:rPr>
                <w:rFonts w:eastAsia="Times New Roman" w:cs="Calibri"/>
                <w:color w:val="000000"/>
                <w:lang w:eastAsia="en-GB"/>
              </w:rPr>
              <w:t xml:space="preserve"> </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Hidden="1"&gt;&lt;Author&gt;Korte&lt;/Author&gt;&lt;Year&gt;2012&lt;/Year&gt;&lt;RecNum&gt;39&lt;/RecNum&gt;&lt;record&gt;&lt;rec-number&gt;39&lt;/rec-number&gt;&lt;foreign-keys&gt;&lt;key app="EN" db-id="5fppazewcwddpwerw09pdvpcsz0sftaees5e"&gt;39&lt;/key&gt;&lt;/foreign-keys&gt;&lt;ref-type name="Journal Article"&gt;17&lt;/ref-type&gt;&lt;contributors&gt;&lt;authors&gt;&lt;author&gt;Korte, J.&lt;/author&gt;&lt;author&gt;Bohlmeijer, E. T.&lt;/author&gt;&lt;author&gt;Cappeliez, P.&lt;/author&gt;&lt;author&gt;Smit, F.&lt;/author&gt;&lt;author&gt;Westerhof, G. J.&lt;/author&gt;&lt;/authors&gt;&lt;/contributors&gt;&lt;titles&gt;&lt;title&gt;Life review therapy for older adults with moderate depressive symptomatology: a pragmatic randomized controlled trial&lt;/title&gt;&lt;secondary-title&gt;Psychological Medicine&lt;/secondary-title&gt;&lt;/titles&gt;&lt;periodical&gt;&lt;full-title&gt;Psychological Medicine&lt;/full-title&gt;&lt;/periodical&gt;&lt;pages&gt;1163-1173&lt;/pages&gt;&lt;volume&gt;42&lt;/volume&gt;&lt;number&gt;6&lt;/number&gt;&lt;dates&gt;&lt;year&gt;2012&lt;/year&gt;&lt;pub-dates&gt;&lt;date&gt;Jun&lt;/date&gt;&lt;/pub-dates&gt;&lt;/dates&gt;&lt;isbn&gt;0033-2917&lt;/isbn&gt;&lt;accession-num&gt;WOS:000303825800004&lt;/accession-num&gt;&lt;label&gt;Article&lt;/label&gt;&lt;urls&gt;&lt;related-urls&gt;&lt;url&gt;&amp;lt;Go to ISI&amp;gt;://WOS:000303825800004&lt;/url&gt;&lt;url&gt;http://journals.cambridge.org/download.php?file=%2FPSM%2FPSM42_06%2FS0033291711002042a.pdf&amp;amp;code=06f5178fd901283215bc15f69c7fae16&lt;/url&gt;&lt;/related-urls&gt;&lt;/urls&gt;&lt;custom3&gt;Y&lt;/custom3&gt;&lt;custom4&gt;RCT&lt;/custom4&gt;&lt;custom5&gt;regression&lt;/custom5&gt;&lt;electronic-resource-num&gt;10.1017/s0033291711002042&lt;/electronic-resource-num&gt;&lt;/record&gt;&lt;/Cite&gt;&lt;/EndNote&gt;</w:instrText>
            </w:r>
            <w:r w:rsidR="009B49D4" w:rsidRPr="006048C6">
              <w:rPr>
                <w:rFonts w:eastAsia="Times New Roman" w:cs="Calibri"/>
                <w:vanish/>
                <w:color w:val="000000"/>
                <w:lang w:eastAsia="en-GB"/>
              </w:rPr>
              <w:fldChar w:fldCharType="end"/>
            </w:r>
            <w:r w:rsidRPr="006048C6">
              <w:rPr>
                <w:rFonts w:eastAsia="Times New Roman" w:cs="Calibri"/>
                <w:vanish/>
                <w:color w:val="000000"/>
                <w:lang w:eastAsia="en-GB"/>
              </w:rPr>
              <w:t xml:space="preserve"> </w:t>
            </w:r>
            <w:r w:rsidRPr="00FB4B7A">
              <w:rPr>
                <w:rFonts w:eastAsia="Times New Roman" w:cs="Calibri"/>
                <w:color w:val="000000"/>
                <w:lang w:eastAsia="en-GB"/>
              </w:rPr>
              <w:t>Netherlands</w:t>
            </w:r>
          </w:p>
        </w:tc>
        <w:tc>
          <w:tcPr>
            <w:tcW w:w="906" w:type="dxa"/>
            <w:shd w:val="clear" w:color="auto" w:fill="auto"/>
            <w:noWrap/>
            <w:hideMark/>
          </w:tcPr>
          <w:p w14:paraId="651DA18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202</w:t>
            </w:r>
          </w:p>
        </w:tc>
        <w:tc>
          <w:tcPr>
            <w:tcW w:w="794" w:type="dxa"/>
            <w:shd w:val="clear" w:color="auto" w:fill="auto"/>
            <w:noWrap/>
            <w:hideMark/>
          </w:tcPr>
          <w:p w14:paraId="3CCAD71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63</w:t>
            </w:r>
          </w:p>
        </w:tc>
        <w:tc>
          <w:tcPr>
            <w:tcW w:w="1134" w:type="dxa"/>
            <w:shd w:val="clear" w:color="auto" w:fill="auto"/>
            <w:noWrap/>
            <w:hideMark/>
          </w:tcPr>
          <w:p w14:paraId="4CAB654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6659244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76.7</w:t>
            </w:r>
          </w:p>
        </w:tc>
        <w:tc>
          <w:tcPr>
            <w:tcW w:w="1079" w:type="dxa"/>
            <w:shd w:val="clear" w:color="auto" w:fill="auto"/>
            <w:noWrap/>
            <w:hideMark/>
          </w:tcPr>
          <w:p w14:paraId="04D2206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0C30AF29" w14:textId="77777777" w:rsidR="00A7475D" w:rsidRPr="00FB4B7A" w:rsidRDefault="00A7475D" w:rsidP="00043C34">
            <w:pPr>
              <w:spacing w:after="0" w:line="240" w:lineRule="auto"/>
              <w:jc w:val="center"/>
              <w:rPr>
                <w:rFonts w:eastAsia="Times New Roman" w:cs="Calibri"/>
                <w:color w:val="000000"/>
                <w:lang w:eastAsia="en-GB"/>
              </w:rPr>
            </w:pPr>
            <w:r w:rsidRPr="00FB4B7A">
              <w:t>N/A</w:t>
            </w:r>
          </w:p>
        </w:tc>
        <w:tc>
          <w:tcPr>
            <w:tcW w:w="1247" w:type="dxa"/>
            <w:shd w:val="clear" w:color="auto" w:fill="auto"/>
          </w:tcPr>
          <w:p w14:paraId="42BC78C8"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CES-D</w:t>
            </w:r>
          </w:p>
        </w:tc>
        <w:tc>
          <w:tcPr>
            <w:tcW w:w="1247" w:type="dxa"/>
            <w:shd w:val="clear" w:color="auto" w:fill="auto"/>
          </w:tcPr>
          <w:p w14:paraId="5372760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10</w:t>
            </w:r>
          </w:p>
        </w:tc>
        <w:tc>
          <w:tcPr>
            <w:tcW w:w="1247" w:type="dxa"/>
            <w:shd w:val="clear" w:color="auto" w:fill="auto"/>
            <w:noWrap/>
            <w:hideMark/>
          </w:tcPr>
          <w:p w14:paraId="692707E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20.5</w:t>
            </w:r>
          </w:p>
        </w:tc>
        <w:tc>
          <w:tcPr>
            <w:tcW w:w="794" w:type="dxa"/>
            <w:shd w:val="clear" w:color="auto" w:fill="auto"/>
            <w:noWrap/>
            <w:hideMark/>
          </w:tcPr>
          <w:p w14:paraId="1966A0C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1131C74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6AE4F70A" w14:textId="77777777" w:rsidTr="00927B49">
        <w:trPr>
          <w:trHeight w:val="420"/>
        </w:trPr>
        <w:tc>
          <w:tcPr>
            <w:tcW w:w="1843" w:type="dxa"/>
            <w:shd w:val="clear" w:color="auto" w:fill="auto"/>
            <w:noWrap/>
            <w:hideMark/>
          </w:tcPr>
          <w:p w14:paraId="5354102B"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Krahn 2006</w:t>
            </w:r>
            <w:r w:rsidR="009B49D4" w:rsidRPr="006048C6">
              <w:rPr>
                <w:rFonts w:eastAsia="Times New Roman" w:cs="Calibri"/>
                <w:vanish/>
                <w:color w:val="000000"/>
                <w:lang w:eastAsia="en-GB"/>
              </w:rPr>
              <w:fldChar w:fldCharType="begin">
                <w:fldData xml:space="preserve">PEVuZE5vdGU+PENpdGUgSGlkZGVuPSIxIj48QXV0aG9yPktyYWhuPC9BdXRob3I+PFllYXI+MjAw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PEVuZE5vdGU+PENpdGUgSGlkZGVuPSIxIj48QXV0aG9yPktyYWhuPC9BdXRob3I+PFllYXI+MjAw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5AFD366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1531</w:t>
            </w:r>
          </w:p>
        </w:tc>
        <w:tc>
          <w:tcPr>
            <w:tcW w:w="794" w:type="dxa"/>
            <w:shd w:val="clear" w:color="auto" w:fill="auto"/>
            <w:noWrap/>
            <w:hideMark/>
          </w:tcPr>
          <w:p w14:paraId="3F1E20F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73.9</w:t>
            </w:r>
          </w:p>
        </w:tc>
        <w:tc>
          <w:tcPr>
            <w:tcW w:w="1134" w:type="dxa"/>
            <w:shd w:val="clear" w:color="auto" w:fill="auto"/>
            <w:noWrap/>
            <w:hideMark/>
          </w:tcPr>
          <w:p w14:paraId="01E4232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2825BDE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30.7</w:t>
            </w:r>
          </w:p>
        </w:tc>
        <w:tc>
          <w:tcPr>
            <w:tcW w:w="1079" w:type="dxa"/>
            <w:shd w:val="clear" w:color="auto" w:fill="auto"/>
            <w:noWrap/>
            <w:hideMark/>
          </w:tcPr>
          <w:p w14:paraId="4AF310E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45.1</w:t>
            </w:r>
          </w:p>
        </w:tc>
        <w:tc>
          <w:tcPr>
            <w:tcW w:w="1871" w:type="dxa"/>
            <w:shd w:val="clear" w:color="auto" w:fill="auto"/>
          </w:tcPr>
          <w:p w14:paraId="69DB3691" w14:textId="77777777" w:rsidR="00A7475D" w:rsidRPr="00FB4B7A" w:rsidRDefault="00A7475D" w:rsidP="00043C34">
            <w:pPr>
              <w:spacing w:after="0" w:line="240" w:lineRule="auto"/>
              <w:jc w:val="center"/>
              <w:rPr>
                <w:rFonts w:eastAsia="Times New Roman" w:cs="Calibri"/>
                <w:color w:val="000000"/>
                <w:lang w:eastAsia="en-GB"/>
              </w:rPr>
            </w:pPr>
            <w:r w:rsidRPr="00FB4B7A">
              <w:t>Short form health inventory (37.6)</w:t>
            </w:r>
          </w:p>
        </w:tc>
        <w:tc>
          <w:tcPr>
            <w:tcW w:w="1247" w:type="dxa"/>
            <w:shd w:val="clear" w:color="auto" w:fill="auto"/>
          </w:tcPr>
          <w:p w14:paraId="19C946AC"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CES-D</w:t>
            </w:r>
          </w:p>
        </w:tc>
        <w:tc>
          <w:tcPr>
            <w:tcW w:w="1247" w:type="dxa"/>
            <w:shd w:val="clear" w:color="auto" w:fill="auto"/>
          </w:tcPr>
          <w:p w14:paraId="59A900D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4391EF1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24.95</w:t>
            </w:r>
          </w:p>
        </w:tc>
        <w:tc>
          <w:tcPr>
            <w:tcW w:w="794" w:type="dxa"/>
            <w:shd w:val="clear" w:color="auto" w:fill="auto"/>
            <w:noWrap/>
            <w:hideMark/>
          </w:tcPr>
          <w:p w14:paraId="508E9EB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0A6BF6B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5A508CA" w14:textId="77777777" w:rsidTr="00927B49">
        <w:trPr>
          <w:trHeight w:val="420"/>
        </w:trPr>
        <w:tc>
          <w:tcPr>
            <w:tcW w:w="1843" w:type="dxa"/>
            <w:shd w:val="clear" w:color="auto" w:fill="auto"/>
            <w:noWrap/>
            <w:hideMark/>
          </w:tcPr>
          <w:p w14:paraId="6CE620A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Krishnan 2001</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Hidden="1"&gt;&lt;Author&gt;Krishnan&lt;/Author&gt;&lt;Year&gt;2001&lt;/Year&gt;&lt;RecNum&gt;19&lt;/RecNum&gt;&lt;record&gt;&lt;rec-number&gt;19&lt;/rec-number&gt;&lt;foreign-keys&gt;&lt;key app="EN" db-id="5fppazewcwddpwerw09pdvpcsz0sftaees5e"&gt;19&lt;/key&gt;&lt;/foreign-keys&gt;&lt;ref-type name="Journal Article"&gt;17&lt;/ref-type&gt;&lt;contributors&gt;&lt;authors&gt;&lt;author&gt;Krishnan, K. Ranga Rama&lt;/author&gt;&lt;author&gt;Doraiswamy, P. Murali&lt;/author&gt;&lt;author&gt;Clary, Cathryn M.&lt;/author&gt;&lt;/authors&gt;&lt;/contributors&gt;&lt;titles&gt;&lt;title&gt;Clinical and treatment response characteristics of late-life depression associated with vascular disease: A pooled analysis of two multicenter trials with sertraline&lt;/title&gt;&lt;secondary-title&gt;Progress in Neuro-Psychopharmacology and Biological Psychiatry&lt;/secondary-title&gt;&lt;/titles&gt;&lt;periodical&gt;&lt;full-title&gt;Progress in Neuro-Psychopharmacology and Biological Psychiatry&lt;/full-title&gt;&lt;/periodical&gt;&lt;pages&gt;347-361&lt;/pages&gt;&lt;volume&gt;25&lt;/volume&gt;&lt;number&gt;2&lt;/number&gt;&lt;dates&gt;&lt;year&gt;2001&lt;/year&gt;&lt;pub-dates&gt;&lt;date&gt;February&lt;/date&gt;&lt;/pub-dates&gt;&lt;/dates&gt;&lt;isbn&gt;0278-5846&lt;/isbn&gt;&lt;accession-num&gt;BCI:BCI200100194887&lt;/accession-num&gt;&lt;label&gt;Article&lt;/label&gt;&lt;urls&gt;&lt;related-urls&gt;&lt;url&gt;&amp;lt;Go to ISI&amp;gt;://BCI:BCI200100194887&lt;/url&gt;&lt;/related-urls&gt;&lt;/urls&gt;&lt;custom3&gt;Y&lt;/custom3&gt;&lt;custom4&gt;retrospective cohort&lt;/custom4&gt;&lt;custom5&gt;CMH&lt;/custom5&gt;&lt;/record&gt;&lt;/Cite&gt;&lt;/EndNote&gt;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5380C2B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220</w:t>
            </w:r>
          </w:p>
        </w:tc>
        <w:tc>
          <w:tcPr>
            <w:tcW w:w="794" w:type="dxa"/>
            <w:shd w:val="clear" w:color="auto" w:fill="auto"/>
            <w:noWrap/>
            <w:hideMark/>
          </w:tcPr>
          <w:p w14:paraId="0DBA20E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67.99</w:t>
            </w:r>
          </w:p>
        </w:tc>
        <w:tc>
          <w:tcPr>
            <w:tcW w:w="1134" w:type="dxa"/>
            <w:shd w:val="clear" w:color="auto" w:fill="auto"/>
            <w:noWrap/>
            <w:hideMark/>
          </w:tcPr>
          <w:p w14:paraId="388BEEA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6B4FDFE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61.83</w:t>
            </w:r>
          </w:p>
        </w:tc>
        <w:tc>
          <w:tcPr>
            <w:tcW w:w="1079" w:type="dxa"/>
            <w:shd w:val="clear" w:color="auto" w:fill="auto"/>
            <w:noWrap/>
            <w:hideMark/>
          </w:tcPr>
          <w:p w14:paraId="724E5DB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436E0E6C" w14:textId="77777777" w:rsidR="00A7475D" w:rsidRPr="00FB4B7A" w:rsidRDefault="00A7475D" w:rsidP="00043C34">
            <w:pPr>
              <w:spacing w:after="0" w:line="240" w:lineRule="auto"/>
              <w:jc w:val="center"/>
              <w:rPr>
                <w:rFonts w:eastAsia="Times New Roman" w:cs="Calibri"/>
                <w:color w:val="000000"/>
                <w:lang w:eastAsia="en-GB"/>
              </w:rPr>
            </w:pPr>
            <w:r w:rsidRPr="00FB4B7A">
              <w:t>MMSE (28.54)</w:t>
            </w:r>
          </w:p>
        </w:tc>
        <w:tc>
          <w:tcPr>
            <w:tcW w:w="1247" w:type="dxa"/>
            <w:shd w:val="clear" w:color="auto" w:fill="auto"/>
          </w:tcPr>
          <w:p w14:paraId="702C1016"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 24</w:t>
            </w:r>
          </w:p>
        </w:tc>
        <w:tc>
          <w:tcPr>
            <w:tcW w:w="1247" w:type="dxa"/>
            <w:shd w:val="clear" w:color="auto" w:fill="auto"/>
          </w:tcPr>
          <w:p w14:paraId="6572077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62943FC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24.86</w:t>
            </w:r>
          </w:p>
        </w:tc>
        <w:tc>
          <w:tcPr>
            <w:tcW w:w="794" w:type="dxa"/>
            <w:shd w:val="clear" w:color="auto" w:fill="auto"/>
            <w:noWrap/>
            <w:hideMark/>
          </w:tcPr>
          <w:p w14:paraId="6C60C62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579EE43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288EE418" w14:textId="77777777" w:rsidTr="00927B49">
        <w:trPr>
          <w:trHeight w:val="420"/>
        </w:trPr>
        <w:tc>
          <w:tcPr>
            <w:tcW w:w="1843" w:type="dxa"/>
            <w:shd w:val="clear" w:color="auto" w:fill="auto"/>
            <w:noWrap/>
          </w:tcPr>
          <w:p w14:paraId="274EF0D2"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Laidlaw 2008</w:t>
            </w:r>
            <w:r w:rsidR="009B49D4" w:rsidRPr="006048C6">
              <w:rPr>
                <w:vanish/>
                <w:color w:val="000000"/>
              </w:rPr>
              <w:fldChar w:fldCharType="begin">
                <w:fldData xml:space="preserve">PEVuZE5vdGU+PENpdGUgSGlkZGVuPSIxIj48QXV0aG9yPkxhaWRsYXc8L0F1dGhvcj48WWVhcj4y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PEVuZE5vdGU+PENpdGUgSGlkZGVuPSIxIj48QXV0aG9yPkxhaWRsYXc8L0F1dGhvcj48WWVhcj4y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FB4B7A">
              <w:rPr>
                <w:color w:val="000000"/>
              </w:rPr>
              <w:t xml:space="preserve"> </w:t>
            </w:r>
            <w:r w:rsidR="00ED2A8D">
              <w:rPr>
                <w:color w:val="000000"/>
              </w:rPr>
              <w:br/>
            </w:r>
            <w:r w:rsidRPr="00FB4B7A">
              <w:rPr>
                <w:color w:val="000000"/>
              </w:rPr>
              <w:t>UK</w:t>
            </w:r>
          </w:p>
        </w:tc>
        <w:tc>
          <w:tcPr>
            <w:tcW w:w="906" w:type="dxa"/>
            <w:shd w:val="clear" w:color="auto" w:fill="auto"/>
            <w:noWrap/>
          </w:tcPr>
          <w:p w14:paraId="1A796E0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40</w:t>
            </w:r>
          </w:p>
        </w:tc>
        <w:tc>
          <w:tcPr>
            <w:tcW w:w="794" w:type="dxa"/>
            <w:shd w:val="clear" w:color="auto" w:fill="auto"/>
            <w:noWrap/>
          </w:tcPr>
          <w:p w14:paraId="3F7FA052"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74</w:t>
            </w:r>
          </w:p>
        </w:tc>
        <w:tc>
          <w:tcPr>
            <w:tcW w:w="1134" w:type="dxa"/>
            <w:shd w:val="clear" w:color="auto" w:fill="auto"/>
            <w:noWrap/>
          </w:tcPr>
          <w:p w14:paraId="1E363B17"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10</w:t>
            </w:r>
          </w:p>
        </w:tc>
        <w:tc>
          <w:tcPr>
            <w:tcW w:w="1306" w:type="dxa"/>
            <w:shd w:val="clear" w:color="auto" w:fill="auto"/>
            <w:noWrap/>
          </w:tcPr>
          <w:p w14:paraId="218597E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72.5</w:t>
            </w:r>
          </w:p>
        </w:tc>
        <w:tc>
          <w:tcPr>
            <w:tcW w:w="1079" w:type="dxa"/>
            <w:shd w:val="clear" w:color="auto" w:fill="auto"/>
            <w:noWrap/>
          </w:tcPr>
          <w:p w14:paraId="1D215BC0"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871" w:type="dxa"/>
            <w:shd w:val="clear" w:color="auto" w:fill="auto"/>
          </w:tcPr>
          <w:p w14:paraId="23C99EA2" w14:textId="77777777" w:rsidR="00A7475D" w:rsidRPr="00FB4B7A" w:rsidRDefault="00A7475D" w:rsidP="00043C34">
            <w:pPr>
              <w:spacing w:after="0" w:line="240" w:lineRule="auto"/>
              <w:jc w:val="center"/>
            </w:pPr>
            <w:r w:rsidRPr="00FB4B7A">
              <w:rPr>
                <w:color w:val="000000"/>
              </w:rPr>
              <w:t>MMSE (28.125)</w:t>
            </w:r>
          </w:p>
        </w:tc>
        <w:tc>
          <w:tcPr>
            <w:tcW w:w="1247" w:type="dxa"/>
            <w:shd w:val="clear" w:color="auto" w:fill="auto"/>
          </w:tcPr>
          <w:p w14:paraId="08D76414"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HAMD24</w:t>
            </w:r>
          </w:p>
        </w:tc>
        <w:tc>
          <w:tcPr>
            <w:tcW w:w="1247" w:type="dxa"/>
            <w:shd w:val="clear" w:color="auto" w:fill="auto"/>
          </w:tcPr>
          <w:p w14:paraId="4A2701B9"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24</w:t>
            </w:r>
          </w:p>
        </w:tc>
        <w:tc>
          <w:tcPr>
            <w:tcW w:w="1247" w:type="dxa"/>
            <w:shd w:val="clear" w:color="auto" w:fill="auto"/>
            <w:noWrap/>
          </w:tcPr>
          <w:p w14:paraId="5579E15C"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11.6</w:t>
            </w:r>
          </w:p>
        </w:tc>
        <w:tc>
          <w:tcPr>
            <w:tcW w:w="794" w:type="dxa"/>
            <w:shd w:val="clear" w:color="auto" w:fill="auto"/>
            <w:noWrap/>
          </w:tcPr>
          <w:p w14:paraId="3FC7676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5FD5CFB9"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503C997E" w14:textId="77777777" w:rsidTr="00927B49">
        <w:trPr>
          <w:trHeight w:val="420"/>
        </w:trPr>
        <w:tc>
          <w:tcPr>
            <w:tcW w:w="1843" w:type="dxa"/>
            <w:shd w:val="clear" w:color="auto" w:fill="auto"/>
            <w:noWrap/>
          </w:tcPr>
          <w:p w14:paraId="0CD1382D"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Mavandadi 2007</w:t>
            </w:r>
            <w:r w:rsidR="009B49D4" w:rsidRPr="006048C6">
              <w:rPr>
                <w:vanish/>
                <w:color w:val="000000"/>
              </w:rPr>
              <w:fldChar w:fldCharType="begin">
                <w:fldData xml:space="preserve">PEVuZE5vdGU+PENpdGUgSGlkZGVuPSIxIj48QXV0aG9yPk1hdmFuZGFkaTwvQXV0aG9yPjxZZWFy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PEVuZE5vdGU+PENpdGUgSGlkZGVuPSIxIj48QXV0aG9yPk1hdmFuZGFkaTwvQXV0aG9yPjxZZWFy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FB4B7A">
              <w:rPr>
                <w:color w:val="000000"/>
              </w:rPr>
              <w:t xml:space="preserve"> US</w:t>
            </w:r>
          </w:p>
        </w:tc>
        <w:tc>
          <w:tcPr>
            <w:tcW w:w="906" w:type="dxa"/>
            <w:shd w:val="clear" w:color="auto" w:fill="auto"/>
            <w:noWrap/>
          </w:tcPr>
          <w:p w14:paraId="5164C673"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524</w:t>
            </w:r>
          </w:p>
        </w:tc>
        <w:tc>
          <w:tcPr>
            <w:tcW w:w="794" w:type="dxa"/>
            <w:shd w:val="clear" w:color="auto" w:fill="auto"/>
            <w:noWrap/>
          </w:tcPr>
          <w:p w14:paraId="221E1B25"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73.77</w:t>
            </w:r>
          </w:p>
        </w:tc>
        <w:tc>
          <w:tcPr>
            <w:tcW w:w="1134" w:type="dxa"/>
            <w:shd w:val="clear" w:color="auto" w:fill="auto"/>
            <w:noWrap/>
          </w:tcPr>
          <w:p w14:paraId="78042D7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tcPr>
          <w:p w14:paraId="5350EB9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79" w:type="dxa"/>
            <w:shd w:val="clear" w:color="auto" w:fill="auto"/>
            <w:noWrap/>
          </w:tcPr>
          <w:p w14:paraId="626B1D6E"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871" w:type="dxa"/>
            <w:shd w:val="clear" w:color="auto" w:fill="auto"/>
          </w:tcPr>
          <w:p w14:paraId="4254DE6D" w14:textId="77777777" w:rsidR="00A7475D" w:rsidRPr="00FB4B7A" w:rsidRDefault="00A7475D" w:rsidP="00043C34">
            <w:pPr>
              <w:spacing w:after="0" w:line="240" w:lineRule="auto"/>
              <w:jc w:val="center"/>
            </w:pPr>
            <w:r w:rsidRPr="00FB4B7A">
              <w:rPr>
                <w:color w:val="000000"/>
              </w:rPr>
              <w:t>N/A</w:t>
            </w:r>
          </w:p>
        </w:tc>
        <w:tc>
          <w:tcPr>
            <w:tcW w:w="1247" w:type="dxa"/>
            <w:shd w:val="clear" w:color="auto" w:fill="auto"/>
          </w:tcPr>
          <w:p w14:paraId="4CE5D0CA"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CES-D</w:t>
            </w:r>
          </w:p>
        </w:tc>
        <w:tc>
          <w:tcPr>
            <w:tcW w:w="1247" w:type="dxa"/>
            <w:shd w:val="clear" w:color="auto" w:fill="auto"/>
          </w:tcPr>
          <w:p w14:paraId="2787C36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247" w:type="dxa"/>
            <w:shd w:val="clear" w:color="auto" w:fill="auto"/>
            <w:noWrap/>
          </w:tcPr>
          <w:p w14:paraId="1E5F2C98"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23.69</w:t>
            </w:r>
          </w:p>
        </w:tc>
        <w:tc>
          <w:tcPr>
            <w:tcW w:w="794" w:type="dxa"/>
            <w:shd w:val="clear" w:color="auto" w:fill="auto"/>
            <w:noWrap/>
          </w:tcPr>
          <w:p w14:paraId="443E7A37"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2BE37642"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r>
      <w:tr w:rsidR="006048C6" w:rsidRPr="00FB4B7A" w14:paraId="42CB8B6E" w14:textId="77777777" w:rsidTr="00927B49">
        <w:trPr>
          <w:trHeight w:val="420"/>
        </w:trPr>
        <w:tc>
          <w:tcPr>
            <w:tcW w:w="1843" w:type="dxa"/>
            <w:shd w:val="clear" w:color="auto" w:fill="auto"/>
            <w:noWrap/>
            <w:hideMark/>
          </w:tcPr>
          <w:p w14:paraId="3FD9569B"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Morse 2005</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Hidden="1"&gt;&lt;Author&gt;Morse&lt;/Author&gt;&lt;Year&gt;2005&lt;/Year&gt;&lt;RecNum&gt;20&lt;/RecNum&gt;&lt;record&gt;&lt;rec-number&gt;20&lt;/rec-number&gt;&lt;foreign-keys&gt;&lt;key app="EN" db-id="5fppazewcwddpwerw09pdvpcsz0sftaees5e"&gt;20&lt;/key&gt;&lt;/foreign-keys&gt;&lt;ref-type name="Journal Article"&gt;17&lt;/ref-type&gt;&lt;contributors&gt;&lt;authors&gt;&lt;author&gt;Morse, J. Q.&lt;/author&gt;&lt;author&gt;Pilkonis, P. A.&lt;/author&gt;&lt;author&gt;Houck, P. R.&lt;/author&gt;&lt;author&gt;Frank, E.&lt;/author&gt;&lt;author&gt;Reynolds, C. F.&lt;/author&gt;&lt;/authors&gt;&lt;/contributors&gt;&lt;titles&gt;&lt;title&gt;Impact of Cluster C personality disorders on outcomes of acute and maintenance treatment in late-life depression&lt;/title&gt;&lt;secondary-title&gt;American Journal of Geriatric Psychiatry&lt;/secondary-title&gt;&lt;/titles&gt;&lt;periodical&gt;&lt;full-title&gt;American Journal of Geriatric Psychiatry&lt;/full-title&gt;&lt;/periodical&gt;&lt;pages&gt;808-814&lt;/pages&gt;&lt;volume&gt;13&lt;/volume&gt;&lt;number&gt;9&lt;/number&gt;&lt;dates&gt;&lt;year&gt;2005&lt;/year&gt;&lt;pub-dates&gt;&lt;date&gt;Sep&lt;/date&gt;&lt;/pub-dates&gt;&lt;/dates&gt;&lt;isbn&gt;1064-7481&lt;/isbn&gt;&lt;accession-num&gt;WOS:000231755800010&lt;/accession-num&gt;&lt;label&gt;Article&lt;/label&gt;&lt;urls&gt;&lt;related-urls&gt;&lt;url&gt;&amp;lt;Go to ISI&amp;gt;://WOS:000231755800010&lt;/url&gt;&lt;url&gt;http://graphics.tx.ovid.com/ovftpdfs/FPDDNCGCAEJHJG00/fs046/ovft/live/gv023/00019442/00019442-200509000-00010.pdf&lt;/url&gt;&lt;/related-urls&gt;&lt;/urls&gt;&lt;custom3&gt;Y&lt;/custom3&gt;&lt;custom4&gt;prospective cohort&lt;/custom4&gt;&lt;custom5&gt;regression&lt;/custom5&gt;&lt;electronic-resource-num&gt;10.1176/appi.ajgp.13.9.808&lt;/electronic-resource-num&gt;&lt;/record&gt;&lt;/Cite&gt;&lt;/EndNote&gt;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0FDC5E5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160</w:t>
            </w:r>
          </w:p>
        </w:tc>
        <w:tc>
          <w:tcPr>
            <w:tcW w:w="794" w:type="dxa"/>
            <w:shd w:val="clear" w:color="auto" w:fill="auto"/>
            <w:noWrap/>
            <w:hideMark/>
          </w:tcPr>
          <w:p w14:paraId="141CD86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67.7</w:t>
            </w:r>
          </w:p>
        </w:tc>
        <w:tc>
          <w:tcPr>
            <w:tcW w:w="1134" w:type="dxa"/>
            <w:shd w:val="clear" w:color="auto" w:fill="auto"/>
            <w:noWrap/>
            <w:hideMark/>
          </w:tcPr>
          <w:p w14:paraId="31A686E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5C91976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75</w:t>
            </w:r>
          </w:p>
        </w:tc>
        <w:tc>
          <w:tcPr>
            <w:tcW w:w="1079" w:type="dxa"/>
            <w:shd w:val="clear" w:color="auto" w:fill="auto"/>
            <w:noWrap/>
            <w:hideMark/>
          </w:tcPr>
          <w:p w14:paraId="5869CAD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92.5</w:t>
            </w:r>
          </w:p>
        </w:tc>
        <w:tc>
          <w:tcPr>
            <w:tcW w:w="1871" w:type="dxa"/>
            <w:shd w:val="clear" w:color="auto" w:fill="auto"/>
          </w:tcPr>
          <w:p w14:paraId="6D9883EF" w14:textId="77777777" w:rsidR="00A7475D" w:rsidRPr="00FB4B7A" w:rsidRDefault="00A7475D" w:rsidP="00043C34">
            <w:pPr>
              <w:spacing w:after="0" w:line="240" w:lineRule="auto"/>
              <w:jc w:val="center"/>
              <w:rPr>
                <w:rFonts w:eastAsia="Times New Roman" w:cs="Calibri"/>
                <w:color w:val="000000"/>
                <w:lang w:eastAsia="en-GB"/>
              </w:rPr>
            </w:pPr>
            <w:r w:rsidRPr="00FB4B7A">
              <w:t>MMSE (29.3)</w:t>
            </w:r>
          </w:p>
        </w:tc>
        <w:tc>
          <w:tcPr>
            <w:tcW w:w="1247" w:type="dxa"/>
            <w:shd w:val="clear" w:color="auto" w:fill="auto"/>
          </w:tcPr>
          <w:p w14:paraId="0F0A4723"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w:t>
            </w:r>
          </w:p>
        </w:tc>
        <w:tc>
          <w:tcPr>
            <w:tcW w:w="1247" w:type="dxa"/>
            <w:shd w:val="clear" w:color="auto" w:fill="auto"/>
          </w:tcPr>
          <w:p w14:paraId="1857BEF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17</w:t>
            </w:r>
          </w:p>
        </w:tc>
        <w:tc>
          <w:tcPr>
            <w:tcW w:w="1247" w:type="dxa"/>
            <w:shd w:val="clear" w:color="auto" w:fill="auto"/>
            <w:noWrap/>
            <w:hideMark/>
          </w:tcPr>
          <w:p w14:paraId="7946CF5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22.5</w:t>
            </w:r>
          </w:p>
        </w:tc>
        <w:tc>
          <w:tcPr>
            <w:tcW w:w="794" w:type="dxa"/>
            <w:shd w:val="clear" w:color="auto" w:fill="auto"/>
            <w:noWrap/>
            <w:hideMark/>
          </w:tcPr>
          <w:p w14:paraId="2C8E32B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47.9</w:t>
            </w:r>
          </w:p>
        </w:tc>
        <w:tc>
          <w:tcPr>
            <w:tcW w:w="1048" w:type="dxa"/>
            <w:shd w:val="clear" w:color="auto" w:fill="auto"/>
            <w:noWrap/>
            <w:hideMark/>
          </w:tcPr>
          <w:p w14:paraId="663CBA7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4A078697" w14:textId="77777777" w:rsidTr="00927B49">
        <w:trPr>
          <w:trHeight w:val="420"/>
        </w:trPr>
        <w:tc>
          <w:tcPr>
            <w:tcW w:w="1843" w:type="dxa"/>
            <w:shd w:val="clear" w:color="auto" w:fill="auto"/>
            <w:noWrap/>
            <w:hideMark/>
          </w:tcPr>
          <w:p w14:paraId="15B0C704"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Mulsant 2001</w:t>
            </w:r>
            <w:r w:rsidR="00ED2A8D">
              <w:rPr>
                <w:rFonts w:eastAsia="Times New Roman" w:cs="Calibri"/>
                <w:color w:val="000000"/>
                <w:lang w:eastAsia="en-GB"/>
              </w:rPr>
              <w:br/>
            </w:r>
            <w:r w:rsidR="009B49D4" w:rsidRPr="006048C6">
              <w:rPr>
                <w:rFonts w:eastAsia="Times New Roman" w:cs="Calibri"/>
                <w:vanish/>
                <w:color w:val="000000"/>
                <w:lang w:eastAsia="en-GB"/>
              </w:rPr>
              <w:fldChar w:fldCharType="begin">
                <w:fldData xml:space="preserve">PEVuZE5vdGU+PENpdGUgSGlkZGVuPSIxIj48QXV0aG9yPk11bHNhbnQ8L0F1dGhvcj48WWVhcj4y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PEVuZE5vdGU+PENpdGUgSGlkZGVuPSIxIj48QXV0aG9yPk11bHNhbnQ8L0F1dGhvcj48WWVhcj4y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US</w:t>
            </w:r>
          </w:p>
        </w:tc>
        <w:tc>
          <w:tcPr>
            <w:tcW w:w="906" w:type="dxa"/>
            <w:shd w:val="clear" w:color="auto" w:fill="auto"/>
            <w:noWrap/>
            <w:hideMark/>
          </w:tcPr>
          <w:p w14:paraId="39CFA5F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116</w:t>
            </w:r>
          </w:p>
        </w:tc>
        <w:tc>
          <w:tcPr>
            <w:tcW w:w="794" w:type="dxa"/>
            <w:shd w:val="clear" w:color="auto" w:fill="auto"/>
            <w:noWrap/>
            <w:hideMark/>
          </w:tcPr>
          <w:p w14:paraId="6E1DDEF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72.1</w:t>
            </w:r>
          </w:p>
        </w:tc>
        <w:tc>
          <w:tcPr>
            <w:tcW w:w="1134" w:type="dxa"/>
            <w:shd w:val="clear" w:color="auto" w:fill="auto"/>
            <w:noWrap/>
            <w:hideMark/>
          </w:tcPr>
          <w:p w14:paraId="0AFEE64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6FD5B92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71.6</w:t>
            </w:r>
          </w:p>
        </w:tc>
        <w:tc>
          <w:tcPr>
            <w:tcW w:w="1079" w:type="dxa"/>
            <w:shd w:val="clear" w:color="auto" w:fill="auto"/>
            <w:noWrap/>
            <w:hideMark/>
          </w:tcPr>
          <w:p w14:paraId="752D6C0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86.2</w:t>
            </w:r>
          </w:p>
        </w:tc>
        <w:tc>
          <w:tcPr>
            <w:tcW w:w="1871" w:type="dxa"/>
            <w:shd w:val="clear" w:color="auto" w:fill="auto"/>
          </w:tcPr>
          <w:p w14:paraId="6A9543FE" w14:textId="77777777" w:rsidR="00A7475D" w:rsidRPr="00FB4B7A" w:rsidRDefault="00A7475D" w:rsidP="00043C34">
            <w:pPr>
              <w:spacing w:after="0" w:line="240" w:lineRule="auto"/>
              <w:jc w:val="center"/>
              <w:rPr>
                <w:rFonts w:eastAsia="Times New Roman" w:cs="Calibri"/>
                <w:color w:val="000000"/>
                <w:lang w:eastAsia="en-GB"/>
              </w:rPr>
            </w:pPr>
            <w:r w:rsidRPr="00FB4B7A">
              <w:t>MMSE (56.5)</w:t>
            </w:r>
          </w:p>
        </w:tc>
        <w:tc>
          <w:tcPr>
            <w:tcW w:w="1247" w:type="dxa"/>
            <w:shd w:val="clear" w:color="auto" w:fill="auto"/>
          </w:tcPr>
          <w:p w14:paraId="7B5E5B2F"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6DDD1A3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w:t>
            </w:r>
          </w:p>
        </w:tc>
        <w:tc>
          <w:tcPr>
            <w:tcW w:w="1247" w:type="dxa"/>
            <w:shd w:val="clear" w:color="auto" w:fill="auto"/>
            <w:noWrap/>
            <w:hideMark/>
          </w:tcPr>
          <w:p w14:paraId="564307B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22.4</w:t>
            </w:r>
          </w:p>
        </w:tc>
        <w:tc>
          <w:tcPr>
            <w:tcW w:w="794" w:type="dxa"/>
            <w:shd w:val="clear" w:color="auto" w:fill="auto"/>
            <w:noWrap/>
            <w:hideMark/>
          </w:tcPr>
          <w:p w14:paraId="648CEF8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60.6</w:t>
            </w:r>
          </w:p>
        </w:tc>
        <w:tc>
          <w:tcPr>
            <w:tcW w:w="1048" w:type="dxa"/>
            <w:shd w:val="clear" w:color="auto" w:fill="auto"/>
            <w:noWrap/>
            <w:hideMark/>
          </w:tcPr>
          <w:p w14:paraId="0DCE9A7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26</w:t>
            </w:r>
          </w:p>
        </w:tc>
      </w:tr>
      <w:tr w:rsidR="006048C6" w:rsidRPr="00FB4B7A" w14:paraId="56A4684E" w14:textId="77777777" w:rsidTr="00927B49">
        <w:trPr>
          <w:trHeight w:val="420"/>
        </w:trPr>
        <w:tc>
          <w:tcPr>
            <w:tcW w:w="1843" w:type="dxa"/>
            <w:shd w:val="clear" w:color="auto" w:fill="auto"/>
            <w:noWrap/>
          </w:tcPr>
          <w:p w14:paraId="1DC328C6"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Murphy 2013</w:t>
            </w:r>
            <w:r w:rsidR="00ED2A8D">
              <w:rPr>
                <w:color w:val="000000"/>
              </w:rPr>
              <w:br/>
            </w:r>
            <w:r w:rsidR="009B49D4" w:rsidRPr="006048C6">
              <w:rPr>
                <w:vanish/>
                <w:color w:val="000000"/>
              </w:rPr>
              <w:fldChar w:fldCharType="begin">
                <w:fldData xml:space="preserve">PEVuZE5vdGU+PENpdGUgSGlkZGVuPSIxIj48QXV0aG9yPk11cnBoeTwvQXV0aG9yPjxZZWFyPjIw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=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PEVuZE5vdGU+PENpdGUgSGlkZGVuPSIxIj48QXV0aG9yPk11cnBoeTwvQXV0aG9yPjxZZWFyPjIw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=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FB4B7A">
              <w:rPr>
                <w:color w:val="000000"/>
              </w:rPr>
              <w:t>US</w:t>
            </w:r>
          </w:p>
        </w:tc>
        <w:tc>
          <w:tcPr>
            <w:tcW w:w="906" w:type="dxa"/>
            <w:shd w:val="clear" w:color="auto" w:fill="auto"/>
            <w:noWrap/>
          </w:tcPr>
          <w:p w14:paraId="62FFE634"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246</w:t>
            </w:r>
          </w:p>
        </w:tc>
        <w:tc>
          <w:tcPr>
            <w:tcW w:w="794" w:type="dxa"/>
            <w:shd w:val="clear" w:color="auto" w:fill="auto"/>
            <w:noWrap/>
          </w:tcPr>
          <w:p w14:paraId="0E2F5487"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71.85</w:t>
            </w:r>
          </w:p>
        </w:tc>
        <w:tc>
          <w:tcPr>
            <w:tcW w:w="1134" w:type="dxa"/>
            <w:shd w:val="clear" w:color="auto" w:fill="auto"/>
            <w:noWrap/>
          </w:tcPr>
          <w:p w14:paraId="48CA674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tcPr>
          <w:p w14:paraId="17E8FD64"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51.62</w:t>
            </w:r>
          </w:p>
        </w:tc>
        <w:tc>
          <w:tcPr>
            <w:tcW w:w="1079" w:type="dxa"/>
            <w:shd w:val="clear" w:color="auto" w:fill="auto"/>
            <w:noWrap/>
          </w:tcPr>
          <w:p w14:paraId="604D9CB3"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871" w:type="dxa"/>
            <w:shd w:val="clear" w:color="auto" w:fill="auto"/>
          </w:tcPr>
          <w:p w14:paraId="1C8161C9" w14:textId="77777777" w:rsidR="00A7475D" w:rsidRPr="00FB4B7A" w:rsidRDefault="00A7475D" w:rsidP="00043C34">
            <w:pPr>
              <w:spacing w:after="0" w:line="240" w:lineRule="auto"/>
              <w:jc w:val="center"/>
            </w:pPr>
            <w:r w:rsidRPr="00FB4B7A">
              <w:rPr>
                <w:color w:val="000000"/>
              </w:rPr>
              <w:t>MMSE (28.7)</w:t>
            </w:r>
          </w:p>
        </w:tc>
        <w:tc>
          <w:tcPr>
            <w:tcW w:w="1247" w:type="dxa"/>
            <w:shd w:val="clear" w:color="auto" w:fill="auto"/>
          </w:tcPr>
          <w:p w14:paraId="2A911EEF"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HAMD17</w:t>
            </w:r>
          </w:p>
        </w:tc>
        <w:tc>
          <w:tcPr>
            <w:tcW w:w="1247" w:type="dxa"/>
            <w:shd w:val="clear" w:color="auto" w:fill="auto"/>
          </w:tcPr>
          <w:p w14:paraId="1C5C722C"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18</w:t>
            </w:r>
          </w:p>
        </w:tc>
        <w:tc>
          <w:tcPr>
            <w:tcW w:w="1247" w:type="dxa"/>
            <w:shd w:val="clear" w:color="auto" w:fill="auto"/>
            <w:noWrap/>
          </w:tcPr>
          <w:p w14:paraId="2194B01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22.3</w:t>
            </w:r>
          </w:p>
        </w:tc>
        <w:tc>
          <w:tcPr>
            <w:tcW w:w="794" w:type="dxa"/>
            <w:shd w:val="clear" w:color="auto" w:fill="auto"/>
            <w:noWrap/>
          </w:tcPr>
          <w:p w14:paraId="60334AD9"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N/A</w:t>
            </w:r>
          </w:p>
        </w:tc>
        <w:tc>
          <w:tcPr>
            <w:tcW w:w="1048" w:type="dxa"/>
            <w:shd w:val="clear" w:color="auto" w:fill="auto"/>
            <w:noWrap/>
          </w:tcPr>
          <w:p w14:paraId="2ACB5C65"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w:t>
            </w:r>
          </w:p>
        </w:tc>
      </w:tr>
      <w:tr w:rsidR="006048C6" w:rsidRPr="00FB4B7A" w14:paraId="0F7F83EA" w14:textId="77777777" w:rsidTr="00927B49">
        <w:trPr>
          <w:trHeight w:val="420"/>
        </w:trPr>
        <w:tc>
          <w:tcPr>
            <w:tcW w:w="1843" w:type="dxa"/>
            <w:shd w:val="clear" w:color="auto" w:fill="auto"/>
            <w:noWrap/>
            <w:hideMark/>
          </w:tcPr>
          <w:p w14:paraId="7C425B76"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Narushima 2010</w:t>
            </w:r>
            <w:r w:rsidR="009B49D4" w:rsidRPr="006048C6">
              <w:rPr>
                <w:rFonts w:eastAsia="Times New Roman" w:cs="Calibri"/>
                <w:vanish/>
                <w:color w:val="000000"/>
                <w:lang w:eastAsia="en-GB"/>
              </w:rPr>
              <w:fldChar w:fldCharType="begin">
                <w:fldData xml:space="preserve">PEVuZE5vdGU+PENpdGUgSGlkZGVuPSIxIj48QXV0aG9yPk5hcnVzaGltYTwvQXV0aG9yPjxZZWFy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PEVuZE5vdGU+PENpdGUgSGlkZGVuPSIxIj48QXV0aG9yPk5hcnVzaGltYTwvQXV0aG9yPjxZZWFy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18BBC9F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43</w:t>
            </w:r>
          </w:p>
        </w:tc>
        <w:tc>
          <w:tcPr>
            <w:tcW w:w="794" w:type="dxa"/>
            <w:shd w:val="clear" w:color="auto" w:fill="auto"/>
            <w:noWrap/>
            <w:hideMark/>
          </w:tcPr>
          <w:p w14:paraId="774095C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62.85</w:t>
            </w:r>
          </w:p>
        </w:tc>
        <w:tc>
          <w:tcPr>
            <w:tcW w:w="1134" w:type="dxa"/>
            <w:shd w:val="clear" w:color="auto" w:fill="auto"/>
            <w:noWrap/>
            <w:hideMark/>
          </w:tcPr>
          <w:p w14:paraId="03BF975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14.07</w:t>
            </w:r>
          </w:p>
        </w:tc>
        <w:tc>
          <w:tcPr>
            <w:tcW w:w="1306" w:type="dxa"/>
            <w:shd w:val="clear" w:color="auto" w:fill="auto"/>
            <w:noWrap/>
            <w:hideMark/>
          </w:tcPr>
          <w:p w14:paraId="681EA61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58.05</w:t>
            </w:r>
          </w:p>
        </w:tc>
        <w:tc>
          <w:tcPr>
            <w:tcW w:w="1079" w:type="dxa"/>
            <w:shd w:val="clear" w:color="auto" w:fill="auto"/>
            <w:noWrap/>
            <w:hideMark/>
          </w:tcPr>
          <w:p w14:paraId="7AD7DD3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97.66</w:t>
            </w:r>
          </w:p>
        </w:tc>
        <w:tc>
          <w:tcPr>
            <w:tcW w:w="1871" w:type="dxa"/>
            <w:shd w:val="clear" w:color="auto" w:fill="auto"/>
          </w:tcPr>
          <w:p w14:paraId="464E3450" w14:textId="77777777" w:rsidR="00A7475D" w:rsidRPr="00FB4B7A" w:rsidRDefault="00A7475D" w:rsidP="00043C34">
            <w:pPr>
              <w:spacing w:after="0" w:line="240" w:lineRule="auto"/>
              <w:jc w:val="center"/>
              <w:rPr>
                <w:rFonts w:eastAsia="Times New Roman" w:cs="Calibri"/>
                <w:color w:val="000000"/>
                <w:lang w:eastAsia="en-GB"/>
              </w:rPr>
            </w:pPr>
            <w:r w:rsidRPr="00FB4B7A">
              <w:t>MMSE (27.82)</w:t>
            </w:r>
          </w:p>
        </w:tc>
        <w:tc>
          <w:tcPr>
            <w:tcW w:w="1247" w:type="dxa"/>
            <w:shd w:val="clear" w:color="auto" w:fill="auto"/>
          </w:tcPr>
          <w:p w14:paraId="4139B6DB"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5E28C89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14</w:t>
            </w:r>
          </w:p>
        </w:tc>
        <w:tc>
          <w:tcPr>
            <w:tcW w:w="1247" w:type="dxa"/>
            <w:shd w:val="clear" w:color="auto" w:fill="auto"/>
            <w:noWrap/>
            <w:hideMark/>
          </w:tcPr>
          <w:p w14:paraId="5DA3812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16.59</w:t>
            </w:r>
          </w:p>
        </w:tc>
        <w:tc>
          <w:tcPr>
            <w:tcW w:w="794" w:type="dxa"/>
            <w:shd w:val="clear" w:color="auto" w:fill="auto"/>
            <w:noWrap/>
            <w:hideMark/>
          </w:tcPr>
          <w:p w14:paraId="649E6F2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2D1B685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79C1B8B2" w14:textId="77777777" w:rsidTr="00927B49">
        <w:trPr>
          <w:trHeight w:val="420"/>
        </w:trPr>
        <w:tc>
          <w:tcPr>
            <w:tcW w:w="1843" w:type="dxa"/>
            <w:shd w:val="clear" w:color="auto" w:fill="auto"/>
            <w:noWrap/>
            <w:hideMark/>
          </w:tcPr>
          <w:p w14:paraId="29F47077"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Navarro 2001</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Hidden="1"&gt;&lt;Author&gt;Navarro&lt;/Author&gt;&lt;Year&gt;2001&lt;/Year&gt;&lt;RecNum&gt;23&lt;/RecNum&gt;&lt;record&gt;&lt;rec-number&gt;23&lt;/rec-number&gt;&lt;foreign-keys&gt;&lt;key app="EN" db-id="5fppazewcwddpwerw09pdvpcsz0sftaees5e"&gt;23&lt;/key&gt;&lt;/foreign-keys&gt;&lt;ref-type name="Journal Article"&gt;17&lt;/ref-type&gt;&lt;contributors&gt;&lt;authors&gt;&lt;author&gt;Navarro, V.&lt;/author&gt;&lt;author&gt;Gasto, C.&lt;/author&gt;&lt;author&gt;Torres, X.&lt;/author&gt;&lt;author&gt;Marcos, T.&lt;/author&gt;&lt;author&gt;Pintor, L.&lt;/author&gt;&lt;/authors&gt;&lt;/contributors&gt;&lt;titles&gt;&lt;title&gt;Citalopram versus nortriptyline in late-life depression: a 12-week randomized single-blind study&lt;/title&gt;&lt;secondary-title&gt;Acta Psychiatrica Scandinavica&lt;/secondary-title&gt;&lt;/titles&gt;&lt;periodical&gt;&lt;full-title&gt;Acta Psychiatrica Scandinavica&lt;/full-title&gt;&lt;/periodical&gt;&lt;pages&gt;435-440&lt;/pages&gt;&lt;volume&gt;103&lt;/volume&gt;&lt;number&gt;6&lt;/number&gt;&lt;dates&gt;&lt;year&gt;2001&lt;/year&gt;&lt;pub-dates&gt;&lt;date&gt;Jun&lt;/date&gt;&lt;/pub-dates&gt;&lt;/dates&gt;&lt;isbn&gt;0001-690X&lt;/isbn&gt;&lt;accession-num&gt;WOS:000168906100004&lt;/accession-num&gt;&lt;label&gt;Article&lt;/label&gt;&lt;urls&gt;&lt;related-urls&gt;&lt;url&gt;&amp;lt;Go to ISI&amp;gt;://WOS:000168906100004&lt;/url&gt;&lt;url&gt;http://onlinelibrary.wiley.com/store/10.1034/j.1600-0447.2001.00228.x/asset/j.1600-0447.2001.00228.x.pdf?v=1&amp;amp;t=ififof9e&amp;amp;s=c4738a7a295cd077f7e530e78f64a333f9b28cef&lt;/url&gt;&lt;/related-urls&gt;&lt;/urls&gt;&lt;custom3&gt;Y&lt;/custom3&gt;&lt;custom4&gt;RCT&lt;/custom4&gt;&lt;custom5&gt;bivariate&lt;/custom5&gt;&lt;electronic-resource-num&gt;10.1034/j.1600-0447.2001.00228.x&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Spain</w:t>
            </w:r>
          </w:p>
        </w:tc>
        <w:tc>
          <w:tcPr>
            <w:tcW w:w="906" w:type="dxa"/>
            <w:shd w:val="clear" w:color="auto" w:fill="auto"/>
            <w:noWrap/>
            <w:hideMark/>
          </w:tcPr>
          <w:p w14:paraId="218B518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58</w:t>
            </w:r>
          </w:p>
        </w:tc>
        <w:tc>
          <w:tcPr>
            <w:tcW w:w="794" w:type="dxa"/>
            <w:shd w:val="clear" w:color="auto" w:fill="auto"/>
            <w:noWrap/>
            <w:hideMark/>
          </w:tcPr>
          <w:p w14:paraId="78C2BE9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70.69</w:t>
            </w:r>
          </w:p>
        </w:tc>
        <w:tc>
          <w:tcPr>
            <w:tcW w:w="1134" w:type="dxa"/>
            <w:shd w:val="clear" w:color="auto" w:fill="auto"/>
            <w:noWrap/>
            <w:hideMark/>
          </w:tcPr>
          <w:p w14:paraId="62179DC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3F0D724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63.8</w:t>
            </w:r>
          </w:p>
        </w:tc>
        <w:tc>
          <w:tcPr>
            <w:tcW w:w="1079" w:type="dxa"/>
            <w:shd w:val="clear" w:color="auto" w:fill="auto"/>
            <w:noWrap/>
            <w:hideMark/>
          </w:tcPr>
          <w:p w14:paraId="01E4E49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4522E29A" w14:textId="77777777" w:rsidR="00A7475D" w:rsidRPr="00FB4B7A" w:rsidRDefault="00A7475D" w:rsidP="00043C34">
            <w:pPr>
              <w:spacing w:after="0" w:line="240" w:lineRule="auto"/>
              <w:jc w:val="center"/>
              <w:rPr>
                <w:rFonts w:eastAsia="Times New Roman" w:cs="Calibri"/>
                <w:color w:val="000000"/>
                <w:lang w:eastAsia="en-GB"/>
              </w:rPr>
            </w:pPr>
            <w:r w:rsidRPr="00FB4B7A">
              <w:t>MMSE (26.64)</w:t>
            </w:r>
          </w:p>
        </w:tc>
        <w:tc>
          <w:tcPr>
            <w:tcW w:w="1247" w:type="dxa"/>
            <w:shd w:val="clear" w:color="auto" w:fill="auto"/>
          </w:tcPr>
          <w:p w14:paraId="665C150C"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w:t>
            </w:r>
          </w:p>
        </w:tc>
        <w:tc>
          <w:tcPr>
            <w:tcW w:w="1247" w:type="dxa"/>
            <w:shd w:val="clear" w:color="auto" w:fill="auto"/>
          </w:tcPr>
          <w:p w14:paraId="75A05BC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21</w:t>
            </w:r>
          </w:p>
        </w:tc>
        <w:tc>
          <w:tcPr>
            <w:tcW w:w="1247" w:type="dxa"/>
            <w:shd w:val="clear" w:color="auto" w:fill="auto"/>
            <w:noWrap/>
            <w:hideMark/>
          </w:tcPr>
          <w:p w14:paraId="23EEBDA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26.76</w:t>
            </w:r>
          </w:p>
        </w:tc>
        <w:tc>
          <w:tcPr>
            <w:tcW w:w="794" w:type="dxa"/>
            <w:shd w:val="clear" w:color="auto" w:fill="auto"/>
            <w:noWrap/>
            <w:hideMark/>
          </w:tcPr>
          <w:p w14:paraId="18EDDAE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66.07</w:t>
            </w:r>
          </w:p>
        </w:tc>
        <w:tc>
          <w:tcPr>
            <w:tcW w:w="1048" w:type="dxa"/>
            <w:shd w:val="clear" w:color="auto" w:fill="auto"/>
            <w:noWrap/>
            <w:hideMark/>
          </w:tcPr>
          <w:p w14:paraId="77F47F3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6.71</w:t>
            </w:r>
          </w:p>
        </w:tc>
      </w:tr>
      <w:tr w:rsidR="006048C6" w:rsidRPr="00FB4B7A" w14:paraId="7C59F237" w14:textId="77777777" w:rsidTr="00927B49">
        <w:trPr>
          <w:trHeight w:val="420"/>
        </w:trPr>
        <w:tc>
          <w:tcPr>
            <w:tcW w:w="1843" w:type="dxa"/>
            <w:shd w:val="clear" w:color="auto" w:fill="auto"/>
            <w:noWrap/>
            <w:hideMark/>
          </w:tcPr>
          <w:p w14:paraId="17D782C5"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Rapaport 2003</w:t>
            </w:r>
            <w:r w:rsidR="009B49D4" w:rsidRPr="006048C6">
              <w:rPr>
                <w:rFonts w:eastAsia="Times New Roman" w:cs="Calibri"/>
                <w:vanish/>
                <w:color w:val="000000"/>
                <w:lang w:eastAsia="en-GB"/>
              </w:rPr>
              <w:fldChar w:fldCharType="begin">
                <w:fldData xml:space="preserve">PEVuZE5vdGU+PENpdGUgSGlkZGVuPSIxIj48QXV0aG9yPlJhcGFwb3J0PC9BdXRob3I+PFllYXI+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PEVuZE5vdGU+PENpdGUgSGlkZGVuPSIxIj48QXV0aG9yPlJhcGFwb3J0PC9BdXRob3I+PFllYXI+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41C08E0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319</w:t>
            </w:r>
          </w:p>
        </w:tc>
        <w:tc>
          <w:tcPr>
            <w:tcW w:w="794" w:type="dxa"/>
            <w:shd w:val="clear" w:color="auto" w:fill="auto"/>
            <w:noWrap/>
            <w:hideMark/>
          </w:tcPr>
          <w:p w14:paraId="1315101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69.96</w:t>
            </w:r>
          </w:p>
        </w:tc>
        <w:tc>
          <w:tcPr>
            <w:tcW w:w="1134" w:type="dxa"/>
            <w:shd w:val="clear" w:color="auto" w:fill="auto"/>
            <w:noWrap/>
            <w:hideMark/>
          </w:tcPr>
          <w:p w14:paraId="2A17E82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7231DBC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56.11</w:t>
            </w:r>
          </w:p>
        </w:tc>
        <w:tc>
          <w:tcPr>
            <w:tcW w:w="1079" w:type="dxa"/>
            <w:shd w:val="clear" w:color="auto" w:fill="auto"/>
            <w:noWrap/>
            <w:hideMark/>
          </w:tcPr>
          <w:p w14:paraId="7DCA848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95.29</w:t>
            </w:r>
          </w:p>
        </w:tc>
        <w:tc>
          <w:tcPr>
            <w:tcW w:w="1871" w:type="dxa"/>
            <w:shd w:val="clear" w:color="auto" w:fill="auto"/>
          </w:tcPr>
          <w:p w14:paraId="5D4AA095"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12FF4BDF"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670E786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312D47A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22.17</w:t>
            </w:r>
          </w:p>
        </w:tc>
        <w:tc>
          <w:tcPr>
            <w:tcW w:w="794" w:type="dxa"/>
            <w:shd w:val="clear" w:color="auto" w:fill="auto"/>
            <w:noWrap/>
            <w:hideMark/>
          </w:tcPr>
          <w:p w14:paraId="3122BBC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1C8A2FD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180.96</w:t>
            </w:r>
            <w:r w:rsidRPr="00FB4B7A">
              <w:rPr>
                <w:rFonts w:eastAsia="Times New Roman" w:cs="Calibri"/>
                <w:color w:val="000000"/>
                <w:vertAlign w:val="superscript"/>
                <w:lang w:eastAsia="en-GB"/>
              </w:rPr>
              <w:t>†</w:t>
            </w:r>
          </w:p>
        </w:tc>
      </w:tr>
      <w:tr w:rsidR="006048C6" w:rsidRPr="00FB4B7A" w14:paraId="7BA25CFE" w14:textId="77777777" w:rsidTr="00927B49">
        <w:trPr>
          <w:trHeight w:val="420"/>
        </w:trPr>
        <w:tc>
          <w:tcPr>
            <w:tcW w:w="1843" w:type="dxa"/>
            <w:shd w:val="clear" w:color="auto" w:fill="auto"/>
            <w:noWrap/>
            <w:hideMark/>
          </w:tcPr>
          <w:p w14:paraId="21AE2124"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Raskin 2008</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Hidden="1"&gt;&lt;Author&gt;Raskin&lt;/Author&gt;&lt;Year&gt;2008&lt;/Year&gt;&lt;RecNum&gt;24&lt;/RecNum&gt;&lt;record&gt;&lt;rec-number&gt;24&lt;/rec-number&gt;&lt;foreign-keys&gt;&lt;key app="EN" db-id="5fppazewcwddpwerw09pdvpcsz0sftaees5e"&gt;24&lt;/key&gt;&lt;/foreign-keys&gt;&lt;ref-type name="Journal Article"&gt;17&lt;/ref-type&gt;&lt;contributors&gt;&lt;authors&gt;&lt;author&gt;Raskin, Joel&lt;/author&gt;&lt;author&gt;Xu, Jimmy Y.&lt;/author&gt;&lt;author&gt;Kajdasz, Daniel K.&lt;/author&gt;&lt;/authors&gt;&lt;/contributors&gt;&lt;titles&gt;&lt;title&gt;Time to response for duloxetine 60 mg once daily versus placebo in elderly patients with major depressive disorder&lt;/title&gt;&lt;secondary-title&gt;International Psychogeriatrics&lt;/secondary-title&gt;&lt;/titles&gt;&lt;periodical&gt;&lt;full-title&gt;International Psychogeriatrics&lt;/full-title&gt;&lt;/periodical&gt;&lt;pages&gt;309-327&lt;/pages&gt;&lt;volume&gt;20&lt;/volume&gt;&lt;number&gt;2&lt;/number&gt;&lt;dates&gt;&lt;year&gt;2008&lt;/year&gt;&lt;pub-dates&gt;&lt;date&gt;Apr&lt;/date&gt;&lt;/pub-dates&gt;&lt;/dates&gt;&lt;isbn&gt;1041-6102&lt;/isbn&gt;&lt;accession-num&gt;WOS:000259518900011&lt;/accession-num&gt;&lt;label&gt;Article&lt;/label&gt;&lt;urls&gt;&lt;related-urls&gt;&lt;url&gt;&amp;lt;Go to ISI&amp;gt;://WOS:000259518900011&lt;/url&gt;&lt;url&gt;http://journals.cambridge.org/download.php?file=%2FIPG%2FIPG20_02%2FS1041610207005649a.pdf&amp;amp;code=e3aa410e30ec32289ea5704c1f57a0b3&lt;/url&gt;&lt;/related-urls&gt;&lt;/urls&gt;&lt;custom3&gt;Y&lt;/custom3&gt;&lt;custom4&gt;RCT secondary analysis&lt;/custom4&gt;&lt;custom5&gt;regression&lt;/custom5&gt;&lt;electronic-resource-num&gt;10.1017/s1041610207005649&lt;/electronic-resource-num&gt;&lt;/record&gt;&lt;/Cite&gt;&lt;/EndNote&gt;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Canada</w:t>
            </w:r>
          </w:p>
        </w:tc>
        <w:tc>
          <w:tcPr>
            <w:tcW w:w="906" w:type="dxa"/>
            <w:shd w:val="clear" w:color="auto" w:fill="auto"/>
            <w:noWrap/>
            <w:hideMark/>
          </w:tcPr>
          <w:p w14:paraId="303A30F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311</w:t>
            </w:r>
          </w:p>
        </w:tc>
        <w:tc>
          <w:tcPr>
            <w:tcW w:w="794" w:type="dxa"/>
            <w:shd w:val="clear" w:color="auto" w:fill="auto"/>
            <w:noWrap/>
            <w:hideMark/>
          </w:tcPr>
          <w:p w14:paraId="4375CAE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72.83</w:t>
            </w:r>
          </w:p>
        </w:tc>
        <w:tc>
          <w:tcPr>
            <w:tcW w:w="1134" w:type="dxa"/>
            <w:shd w:val="clear" w:color="auto" w:fill="auto"/>
            <w:noWrap/>
            <w:hideMark/>
          </w:tcPr>
          <w:p w14:paraId="18F6B35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4B4B419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59.48</w:t>
            </w:r>
          </w:p>
        </w:tc>
        <w:tc>
          <w:tcPr>
            <w:tcW w:w="1079" w:type="dxa"/>
            <w:shd w:val="clear" w:color="auto" w:fill="auto"/>
            <w:noWrap/>
            <w:hideMark/>
          </w:tcPr>
          <w:p w14:paraId="211FF2A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78.14</w:t>
            </w:r>
          </w:p>
        </w:tc>
        <w:tc>
          <w:tcPr>
            <w:tcW w:w="1871" w:type="dxa"/>
            <w:shd w:val="clear" w:color="auto" w:fill="auto"/>
          </w:tcPr>
          <w:p w14:paraId="61ADD939" w14:textId="77777777" w:rsidR="00A7475D" w:rsidRPr="00FB4B7A" w:rsidRDefault="00A7475D" w:rsidP="00043C34">
            <w:pPr>
              <w:spacing w:after="0" w:line="240" w:lineRule="auto"/>
              <w:jc w:val="center"/>
              <w:rPr>
                <w:rFonts w:eastAsia="Times New Roman" w:cs="Calibri"/>
                <w:color w:val="000000"/>
                <w:lang w:eastAsia="en-GB"/>
              </w:rPr>
            </w:pPr>
            <w:r w:rsidRPr="00FB4B7A">
              <w:t>MMSE (22.86)</w:t>
            </w:r>
          </w:p>
        </w:tc>
        <w:tc>
          <w:tcPr>
            <w:tcW w:w="1247" w:type="dxa"/>
            <w:shd w:val="clear" w:color="auto" w:fill="auto"/>
          </w:tcPr>
          <w:p w14:paraId="65733BA4"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10C3FDE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49F0ACB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18.83</w:t>
            </w:r>
          </w:p>
        </w:tc>
        <w:tc>
          <w:tcPr>
            <w:tcW w:w="794" w:type="dxa"/>
            <w:shd w:val="clear" w:color="auto" w:fill="auto"/>
            <w:noWrap/>
            <w:hideMark/>
          </w:tcPr>
          <w:p w14:paraId="311F810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20A52C5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55.67</w:t>
            </w:r>
          </w:p>
        </w:tc>
      </w:tr>
      <w:tr w:rsidR="006048C6" w:rsidRPr="00FB4B7A" w14:paraId="3251CEB2" w14:textId="77777777" w:rsidTr="00927B49">
        <w:trPr>
          <w:trHeight w:val="420"/>
        </w:trPr>
        <w:tc>
          <w:tcPr>
            <w:tcW w:w="1843" w:type="dxa"/>
            <w:shd w:val="clear" w:color="auto" w:fill="auto"/>
            <w:noWrap/>
            <w:hideMark/>
          </w:tcPr>
          <w:p w14:paraId="1ED66B3F"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Riebe 2012</w:t>
            </w:r>
            <w:r w:rsidR="00ED2A8D">
              <w:rPr>
                <w:rFonts w:eastAsia="Times New Roman" w:cs="Calibri"/>
                <w:color w:val="000000"/>
                <w:lang w:eastAsia="en-GB"/>
              </w:rPr>
              <w:br/>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Hidden="1"&gt;&lt;Author&gt;Riebe&lt;/Author&gt;&lt;Year&gt;2012&lt;/Year&gt;&lt;RecNum&gt;25&lt;/RecNum&gt;&lt;record&gt;&lt;rec-number&gt;25&lt;/rec-number&gt;&lt;foreign-keys&gt;&lt;key app="EN" db-id="5fppazewcwddpwerw09pdvpcsz0sftaees5e"&gt;25&lt;/key&gt;&lt;/foreign-keys&gt;&lt;ref-type name="Journal Article"&gt;17&lt;/ref-type&gt;&lt;contributors&gt;&lt;authors&gt;&lt;author&gt;Riebe, Genevieve&lt;/author&gt;&lt;author&gt;Fan, Ming-Yu&lt;/author&gt;&lt;author&gt;Unuetzer, Juergen&lt;/author&gt;&lt;author&gt;Vannoy, Steven&lt;/author&gt;&lt;/authors&gt;&lt;/contributors&gt;&lt;titles&gt;&lt;title&gt;Activity scheduling as a core component of effective care management for late-life depression&lt;/title&gt;&lt;secondary-title&gt;International Journal of Geriatric Psychiatry&lt;/secondary-title&gt;&lt;/titles&gt;&lt;periodical&gt;&lt;full-title&gt;International Journal of Geriatric Psychiatry&lt;/full-title&gt;&lt;/periodical&gt;&lt;pages&gt;1298-1304&lt;/pages&gt;&lt;volume&gt;27&lt;/volume&gt;&lt;number&gt;12&lt;/number&gt;&lt;dates&gt;&lt;year&gt;2012&lt;/year&gt;&lt;pub-dates&gt;&lt;date&gt;Dec&lt;/date&gt;&lt;/pub-dates&gt;&lt;/dates&gt;&lt;isbn&gt;0885-6230&lt;/isbn&gt;&lt;accession-num&gt;WOS:000310798300010&lt;/accession-num&gt;&lt;label&gt;Article&lt;/label&gt;&lt;urls&gt;&lt;related-urls&gt;&lt;url&gt;&amp;lt;Go to ISI&amp;gt;://WOS:000310798300010&lt;/url&gt;&lt;url&gt;http://onlinelibrary.wiley.com/store/10.1002/gps.3784/asset/gps3784.pdf?v=1&amp;amp;t=ififphzo&amp;amp;s=49937a83751123f282ef7b4495c1e9a62cccf822&lt;/url&gt;&lt;/related-urls&gt;&lt;/urls&gt;&lt;custom3&gt;Y&lt;/custom3&gt;&lt;custom4&gt;prospective cohort&lt;/custom4&gt;&lt;custom5&gt;univariate/ wald x2&lt;/custom5&gt;&lt;electronic-resource-num&gt;10.1002/gps.3784&lt;/electronic-resource-num&gt;&lt;/record&gt;&lt;/Cite&gt;&lt;/EndNote&gt;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22DD03D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906</w:t>
            </w:r>
          </w:p>
        </w:tc>
        <w:tc>
          <w:tcPr>
            <w:tcW w:w="794" w:type="dxa"/>
            <w:shd w:val="clear" w:color="auto" w:fill="auto"/>
            <w:noWrap/>
            <w:hideMark/>
          </w:tcPr>
          <w:p w14:paraId="13E817A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71</w:t>
            </w:r>
          </w:p>
        </w:tc>
        <w:tc>
          <w:tcPr>
            <w:tcW w:w="1134" w:type="dxa"/>
            <w:shd w:val="clear" w:color="auto" w:fill="auto"/>
            <w:noWrap/>
            <w:hideMark/>
          </w:tcPr>
          <w:p w14:paraId="49E1553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648FD5A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56.1</w:t>
            </w:r>
          </w:p>
        </w:tc>
        <w:tc>
          <w:tcPr>
            <w:tcW w:w="1079" w:type="dxa"/>
            <w:shd w:val="clear" w:color="auto" w:fill="auto"/>
            <w:noWrap/>
            <w:hideMark/>
          </w:tcPr>
          <w:p w14:paraId="7D0384D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78.3</w:t>
            </w:r>
          </w:p>
        </w:tc>
        <w:tc>
          <w:tcPr>
            <w:tcW w:w="1871" w:type="dxa"/>
            <w:shd w:val="clear" w:color="auto" w:fill="auto"/>
          </w:tcPr>
          <w:p w14:paraId="0B0BEF8B" w14:textId="77777777" w:rsidR="00A7475D" w:rsidRPr="00FB4B7A" w:rsidRDefault="00A7475D" w:rsidP="00043C34">
            <w:pPr>
              <w:spacing w:after="0" w:line="240" w:lineRule="auto"/>
              <w:jc w:val="center"/>
              <w:rPr>
                <w:rFonts w:eastAsia="Times New Roman" w:cs="Calibri"/>
                <w:color w:val="000000"/>
                <w:lang w:eastAsia="en-GB"/>
              </w:rPr>
            </w:pPr>
            <w:r w:rsidRPr="00FB4B7A">
              <w:t>Six item cognitive screener (N/A)</w:t>
            </w:r>
          </w:p>
        </w:tc>
        <w:tc>
          <w:tcPr>
            <w:tcW w:w="1247" w:type="dxa"/>
            <w:shd w:val="clear" w:color="auto" w:fill="auto"/>
          </w:tcPr>
          <w:p w14:paraId="63F16D41"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SCL-20</w:t>
            </w:r>
          </w:p>
        </w:tc>
        <w:tc>
          <w:tcPr>
            <w:tcW w:w="1247" w:type="dxa"/>
            <w:shd w:val="clear" w:color="auto" w:fill="auto"/>
          </w:tcPr>
          <w:p w14:paraId="3FF9349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5662BCB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794" w:type="dxa"/>
            <w:shd w:val="clear" w:color="auto" w:fill="auto"/>
            <w:noWrap/>
            <w:hideMark/>
          </w:tcPr>
          <w:p w14:paraId="24EDFBF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58E7090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73F37AB0" w14:textId="77777777" w:rsidTr="00927B49">
        <w:trPr>
          <w:trHeight w:val="420"/>
        </w:trPr>
        <w:tc>
          <w:tcPr>
            <w:tcW w:w="1843" w:type="dxa"/>
            <w:shd w:val="clear" w:color="auto" w:fill="auto"/>
            <w:noWrap/>
            <w:hideMark/>
          </w:tcPr>
          <w:p w14:paraId="07736041"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Roose 2004</w:t>
            </w:r>
            <w:r w:rsidR="009B49D4" w:rsidRPr="006048C6">
              <w:rPr>
                <w:rFonts w:eastAsia="Times New Roman" w:cs="Calibri"/>
                <w:vanish/>
                <w:color w:val="000000"/>
                <w:lang w:eastAsia="en-GB"/>
              </w:rPr>
              <w:fldChar w:fldCharType="begin">
                <w:fldData xml:space="preserve">PEVuZE5vdGU+PENpdGUgSGlkZGVuPSIxIj48QXV0aG9yPlJvb3NlPC9BdXRob3I+PFllYXI+MjAw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PEVuZE5vdGU+PENpdGUgSGlkZGVuPSIxIj48QXV0aG9yPlJvb3NlPC9BdXRob3I+PFllYXI+MjAw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70404C1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174</w:t>
            </w:r>
          </w:p>
        </w:tc>
        <w:tc>
          <w:tcPr>
            <w:tcW w:w="794" w:type="dxa"/>
            <w:shd w:val="clear" w:color="auto" w:fill="auto"/>
            <w:noWrap/>
            <w:hideMark/>
          </w:tcPr>
          <w:p w14:paraId="6DB319B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79.6</w:t>
            </w:r>
          </w:p>
        </w:tc>
        <w:tc>
          <w:tcPr>
            <w:tcW w:w="1134" w:type="dxa"/>
            <w:shd w:val="clear" w:color="auto" w:fill="auto"/>
            <w:noWrap/>
            <w:hideMark/>
          </w:tcPr>
          <w:p w14:paraId="0AED7C5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13.8</w:t>
            </w:r>
          </w:p>
        </w:tc>
        <w:tc>
          <w:tcPr>
            <w:tcW w:w="1306" w:type="dxa"/>
            <w:shd w:val="clear" w:color="auto" w:fill="auto"/>
            <w:noWrap/>
            <w:hideMark/>
          </w:tcPr>
          <w:p w14:paraId="53C7AB6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58.1</w:t>
            </w:r>
          </w:p>
        </w:tc>
        <w:tc>
          <w:tcPr>
            <w:tcW w:w="1079" w:type="dxa"/>
            <w:shd w:val="clear" w:color="auto" w:fill="auto"/>
            <w:noWrap/>
            <w:hideMark/>
          </w:tcPr>
          <w:p w14:paraId="2E07AF8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77E522A8" w14:textId="77777777" w:rsidR="00A7475D" w:rsidRPr="00FB4B7A" w:rsidRDefault="00A7475D" w:rsidP="00043C34">
            <w:pPr>
              <w:spacing w:after="0" w:line="240" w:lineRule="auto"/>
              <w:jc w:val="center"/>
              <w:rPr>
                <w:rFonts w:eastAsia="Times New Roman" w:cs="Calibri"/>
                <w:color w:val="000000"/>
                <w:lang w:eastAsia="en-GB"/>
              </w:rPr>
            </w:pPr>
            <w:r w:rsidRPr="00FB4B7A">
              <w:t>MMSE (28)</w:t>
            </w:r>
          </w:p>
        </w:tc>
        <w:tc>
          <w:tcPr>
            <w:tcW w:w="1247" w:type="dxa"/>
            <w:shd w:val="clear" w:color="auto" w:fill="auto"/>
          </w:tcPr>
          <w:p w14:paraId="2C6F80B7"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HAMD24</w:t>
            </w:r>
          </w:p>
        </w:tc>
        <w:tc>
          <w:tcPr>
            <w:tcW w:w="1247" w:type="dxa"/>
            <w:shd w:val="clear" w:color="auto" w:fill="auto"/>
          </w:tcPr>
          <w:p w14:paraId="4CA9C5B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w:t>
            </w:r>
          </w:p>
        </w:tc>
        <w:tc>
          <w:tcPr>
            <w:tcW w:w="1247" w:type="dxa"/>
            <w:shd w:val="clear" w:color="auto" w:fill="auto"/>
            <w:noWrap/>
            <w:hideMark/>
          </w:tcPr>
          <w:p w14:paraId="28130A7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24.3</w:t>
            </w:r>
          </w:p>
        </w:tc>
        <w:tc>
          <w:tcPr>
            <w:tcW w:w="794" w:type="dxa"/>
            <w:shd w:val="clear" w:color="auto" w:fill="auto"/>
            <w:noWrap/>
            <w:hideMark/>
          </w:tcPr>
          <w:p w14:paraId="7D867E2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68.3</w:t>
            </w:r>
          </w:p>
        </w:tc>
        <w:tc>
          <w:tcPr>
            <w:tcW w:w="1048" w:type="dxa"/>
            <w:shd w:val="clear" w:color="auto" w:fill="auto"/>
            <w:noWrap/>
            <w:hideMark/>
          </w:tcPr>
          <w:p w14:paraId="2BA1A99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12.82</w:t>
            </w:r>
          </w:p>
        </w:tc>
      </w:tr>
      <w:tr w:rsidR="006048C6" w:rsidRPr="00FB4B7A" w14:paraId="363F71B5" w14:textId="77777777" w:rsidTr="00927B49">
        <w:trPr>
          <w:trHeight w:val="420"/>
        </w:trPr>
        <w:tc>
          <w:tcPr>
            <w:tcW w:w="1843" w:type="dxa"/>
            <w:shd w:val="clear" w:color="auto" w:fill="auto"/>
            <w:noWrap/>
            <w:hideMark/>
          </w:tcPr>
          <w:p w14:paraId="5EB6AFAA"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Rosenthal 2005</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Hidden="1"&gt;&lt;Author&gt;Rosenthal&lt;/Author&gt;&lt;Year&gt;2005&lt;/Year&gt;&lt;RecNum&gt;42&lt;/RecNum&gt;&lt;record&gt;&lt;rec-number&gt;42&lt;/rec-number&gt;&lt;foreign-keys&gt;&lt;key app="EN" db-id="5fppazewcwddpwerw09pdvpcsz0sftaees5e"&gt;42&lt;/key&gt;&lt;/foreign-keys&gt;&lt;ref-type name="Journal Article"&gt;17&lt;/ref-type&gt;&lt;contributors&gt;&lt;authors&gt;&lt;author&gt;Rosenthal, M. Z.&lt;/author&gt;&lt;author&gt;Cheavens, J. S.&lt;/author&gt;&lt;author&gt;Compton, J. S.&lt;/author&gt;&lt;author&gt;Thorp, S. R.&lt;/author&gt;&lt;author&gt;Lynch, T. R.&lt;/author&gt;&lt;/authors&gt;&lt;/contributors&gt;&lt;auth-address&gt;Duke University Medical Center, Durham, NC, USA. rosen025@mc.duke.edu&lt;/auth-address&gt;&lt;titles&gt;&lt;title&gt;Thought suppression and treatment outcome in late-life depression&lt;/title&gt;&lt;secondary-title&gt;Aging Ment Health&lt;/secondary-title&gt;&lt;alt-title&gt;Aging &amp;amp; mental health&lt;/alt-title&gt;&lt;/titles&gt;&lt;periodical&gt;&lt;full-title&gt;Aging Ment Health&lt;/full-title&gt;&lt;abbr-1&gt;Aging &amp;amp; mental health&lt;/abbr-1&gt;&lt;/periodical&gt;&lt;alt-periodical&gt;&lt;full-title&gt;Aging Ment Health&lt;/full-title&gt;&lt;abbr-1&gt;Aging &amp;amp; mental health&lt;/abbr-1&gt;&lt;/alt-periodical&gt;&lt;pages&gt;35-9&lt;/pages&gt;&lt;volume&gt;9&lt;/volume&gt;&lt;number&gt;1&lt;/number&gt;&lt;edition&gt;2005/04/22&lt;/edition&gt;&lt;keywords&gt;&lt;keyword&gt;Age of Onset&lt;/keyword&gt;&lt;keyword&gt;Aged&lt;/keyword&gt;&lt;keyword&gt;Aged, 80 and over&lt;/keyword&gt;&lt;keyword&gt;*Cognition&lt;/keyword&gt;&lt;keyword&gt;Depression/*psychology/*therapy&lt;/keyword&gt;&lt;keyword&gt;Female&lt;/keyword&gt;&lt;keyword&gt;Humans&lt;/keyword&gt;&lt;keyword&gt;Male&lt;/keyword&gt;&lt;keyword&gt;Middle Aged&lt;/keyword&gt;&lt;keyword&gt;Prognosis&lt;/keyword&gt;&lt;keyword&gt;Psychiatric Status Rating Scales&lt;/keyword&gt;&lt;keyword&gt;Severity of Illness Index&lt;/keyword&gt;&lt;keyword&gt;Treatment Outcome&lt;/keyword&gt;&lt;/keywords&gt;&lt;dates&gt;&lt;year&gt;2005&lt;/year&gt;&lt;pub-dates&gt;&lt;date&gt;Jan&lt;/date&gt;&lt;/pub-dates&gt;&lt;/dates&gt;&lt;isbn&gt;1360-7863 (Print)&amp;#xD;1360-7863&lt;/isbn&gt;&lt;accession-num&gt;15841830&lt;/accession-num&gt;&lt;label&gt;Article&lt;/label&gt;&lt;urls&gt;&lt;/urls&gt;&lt;custom3&gt;Y&lt;/custom3&gt;&lt;custom4&gt;prospective cohort&lt;/custom4&gt;&lt;custom5&gt;regression&lt;/custom5&gt;&lt;remote-database-provider&gt;Nlm&lt;/remote-database-provider&gt;&lt;language&gt;eng&lt;/language&gt;&lt;/record&gt;&lt;/Cite&gt;&lt;/EndNote&gt;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217E052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34</w:t>
            </w:r>
          </w:p>
        </w:tc>
        <w:tc>
          <w:tcPr>
            <w:tcW w:w="794" w:type="dxa"/>
            <w:shd w:val="clear" w:color="auto" w:fill="auto"/>
            <w:noWrap/>
            <w:hideMark/>
          </w:tcPr>
          <w:p w14:paraId="7A99187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66</w:t>
            </w:r>
          </w:p>
        </w:tc>
        <w:tc>
          <w:tcPr>
            <w:tcW w:w="1134" w:type="dxa"/>
            <w:shd w:val="clear" w:color="auto" w:fill="auto"/>
            <w:noWrap/>
            <w:hideMark/>
          </w:tcPr>
          <w:p w14:paraId="5E4D536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5785176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79" w:type="dxa"/>
            <w:shd w:val="clear" w:color="auto" w:fill="auto"/>
            <w:noWrap/>
            <w:hideMark/>
          </w:tcPr>
          <w:p w14:paraId="27DF3F0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85</w:t>
            </w:r>
          </w:p>
        </w:tc>
        <w:tc>
          <w:tcPr>
            <w:tcW w:w="1871" w:type="dxa"/>
            <w:shd w:val="clear" w:color="auto" w:fill="auto"/>
          </w:tcPr>
          <w:p w14:paraId="3A81D85E"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22566C69"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BDI</w:t>
            </w:r>
          </w:p>
        </w:tc>
        <w:tc>
          <w:tcPr>
            <w:tcW w:w="1247" w:type="dxa"/>
            <w:shd w:val="clear" w:color="auto" w:fill="auto"/>
          </w:tcPr>
          <w:p w14:paraId="6889BEF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076F631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794" w:type="dxa"/>
            <w:shd w:val="clear" w:color="auto" w:fill="auto"/>
            <w:noWrap/>
            <w:hideMark/>
          </w:tcPr>
          <w:p w14:paraId="5738678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36</w:t>
            </w:r>
          </w:p>
        </w:tc>
        <w:tc>
          <w:tcPr>
            <w:tcW w:w="1048" w:type="dxa"/>
            <w:shd w:val="clear" w:color="auto" w:fill="auto"/>
            <w:noWrap/>
            <w:hideMark/>
          </w:tcPr>
          <w:p w14:paraId="29E7A20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83F4087" w14:textId="77777777" w:rsidTr="00927B49">
        <w:trPr>
          <w:trHeight w:val="420"/>
        </w:trPr>
        <w:tc>
          <w:tcPr>
            <w:tcW w:w="1843" w:type="dxa"/>
            <w:shd w:val="clear" w:color="auto" w:fill="auto"/>
            <w:noWrap/>
            <w:hideMark/>
          </w:tcPr>
          <w:p w14:paraId="3AFA0911"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Salloway 2002</w:t>
            </w:r>
            <w:r w:rsidR="009B49D4" w:rsidRPr="006048C6">
              <w:rPr>
                <w:rFonts w:eastAsia="Times New Roman" w:cs="Calibri"/>
                <w:vanish/>
                <w:color w:val="000000"/>
                <w:lang w:eastAsia="en-GB"/>
              </w:rPr>
              <w:fldChar w:fldCharType="begin">
                <w:fldData xml:space="preserve">PEVuZE5vdGU+PENpdGUgSGlkZGVuPSIxIj48QXV0aG9yPlNhbGxvd2F5PC9BdXRob3I+PFllYXI+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PEVuZE5vdGU+PENpdGUgSGlkZGVuPSIxIj48QXV0aG9yPlNhbGxvd2F5PC9BdXRob3I+PFllYXI+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253AA2A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170</w:t>
            </w:r>
          </w:p>
        </w:tc>
        <w:tc>
          <w:tcPr>
            <w:tcW w:w="794" w:type="dxa"/>
            <w:shd w:val="clear" w:color="auto" w:fill="auto"/>
            <w:noWrap/>
            <w:hideMark/>
          </w:tcPr>
          <w:p w14:paraId="557D989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75.88</w:t>
            </w:r>
          </w:p>
        </w:tc>
        <w:tc>
          <w:tcPr>
            <w:tcW w:w="1134" w:type="dxa"/>
            <w:shd w:val="clear" w:color="auto" w:fill="auto"/>
            <w:noWrap/>
            <w:hideMark/>
          </w:tcPr>
          <w:p w14:paraId="4E54734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18D69BF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sertraline 41%, citalopra</w:t>
            </w:r>
            <w:r w:rsidR="00ED2A8D">
              <w:rPr>
                <w:rFonts w:eastAsia="Times New Roman" w:cs="Calibri"/>
                <w:color w:val="000000"/>
                <w:lang w:eastAsia="en-GB"/>
              </w:rPr>
              <w:t>m</w:t>
            </w:r>
            <w:r w:rsidRPr="00FB4B7A">
              <w:rPr>
                <w:rFonts w:eastAsia="Times New Roman" w:cs="Calibri"/>
                <w:color w:val="000000"/>
                <w:lang w:eastAsia="en-GB"/>
              </w:rPr>
              <w:t xml:space="preserve"> 61%</w:t>
            </w:r>
          </w:p>
        </w:tc>
        <w:tc>
          <w:tcPr>
            <w:tcW w:w="1079" w:type="dxa"/>
            <w:shd w:val="clear" w:color="auto" w:fill="auto"/>
            <w:noWrap/>
            <w:hideMark/>
          </w:tcPr>
          <w:p w14:paraId="7C2A4FA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85</w:t>
            </w:r>
          </w:p>
        </w:tc>
        <w:tc>
          <w:tcPr>
            <w:tcW w:w="1871" w:type="dxa"/>
            <w:shd w:val="clear" w:color="auto" w:fill="auto"/>
          </w:tcPr>
          <w:p w14:paraId="7E3DF22F"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2980EA7D"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51B0892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7C8ADC3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23.09</w:t>
            </w:r>
          </w:p>
        </w:tc>
        <w:tc>
          <w:tcPr>
            <w:tcW w:w="794" w:type="dxa"/>
            <w:shd w:val="clear" w:color="auto" w:fill="auto"/>
            <w:noWrap/>
            <w:hideMark/>
          </w:tcPr>
          <w:p w14:paraId="762FCAA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62.77</w:t>
            </w:r>
          </w:p>
        </w:tc>
        <w:tc>
          <w:tcPr>
            <w:tcW w:w="1048" w:type="dxa"/>
            <w:shd w:val="clear" w:color="auto" w:fill="auto"/>
            <w:noWrap/>
            <w:hideMark/>
          </w:tcPr>
          <w:p w14:paraId="227F49C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5D004A9E" w14:textId="77777777" w:rsidTr="00927B49">
        <w:trPr>
          <w:trHeight w:val="420"/>
        </w:trPr>
        <w:tc>
          <w:tcPr>
            <w:tcW w:w="1843" w:type="dxa"/>
            <w:shd w:val="clear" w:color="auto" w:fill="auto"/>
            <w:noWrap/>
            <w:hideMark/>
          </w:tcPr>
          <w:p w14:paraId="7D9B229A"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Sarginson 2010a</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Hidden="1"&gt;&lt;Author&gt;Sarginson&lt;/Author&gt;&lt;Year&gt;2010&lt;/Year&gt;&lt;RecNum&gt;27&lt;/RecNum&gt;&lt;record&gt;&lt;rec-number&gt;27&lt;/rec-number&gt;&lt;foreign-keys&gt;&lt;key app="EN" db-id="5fppazewcwddpwerw09pdvpcsz0sftaees5e"&gt;27&lt;/key&gt;&lt;/foreign-keys&gt;&lt;ref-type name="Journal Article"&gt;17&lt;/ref-type&gt;&lt;contributors&gt;&lt;authors&gt;&lt;author&gt;Sarginson, Jane E.&lt;/author&gt;&lt;author&gt;Lazzeroni, Laura C.&lt;/author&gt;&lt;author&gt;Ryan, Heather S.&lt;/author&gt;&lt;author&gt;Ershoff, Brent D.&lt;/author&gt;&lt;author&gt;Schatzberg, Alan F.&lt;/author&gt;&lt;author&gt;Murphy, Greer M., Jr.&lt;/author&gt;&lt;/authors&gt;&lt;/contributors&gt;&lt;titles&gt;&lt;title&gt;ABCB1 ( MDR1) polymorphisms and antidepressant response in geriatric depression&lt;/title&gt;&lt;secondary-title&gt;Pharmacogenetics and Genomics&lt;/secondary-title&gt;&lt;/titles&gt;&lt;periodical&gt;&lt;full-title&gt;Pharmacogenetics and Genomics&lt;/full-title&gt;&lt;/periodical&gt;&lt;pages&gt;467-475&lt;/pages&gt;&lt;volume&gt;20&lt;/volume&gt;&lt;number&gt;8&lt;/number&gt;&lt;dates&gt;&lt;year&gt;2010&lt;/year&gt;&lt;pub-dates&gt;&lt;date&gt;Aug&lt;/date&gt;&lt;/pub-dates&gt;&lt;/dates&gt;&lt;isbn&gt;1744-6872&lt;/isbn&gt;&lt;accession-num&gt;WOS:000279865400001&lt;/accession-num&gt;&lt;label&gt;Article&lt;/label&gt;&lt;urls&gt;&lt;related-urls&gt;&lt;url&gt;&amp;lt;Go to ISI&amp;gt;://WOS:000279865400001&lt;/url&gt;&lt;url&gt;http://graphics.tx.ovid.com/ovftpdfs/FPDDNCGCAEJHJG00/fs047/ovft/live/gv024/01213011/01213011-201008000-00001.pdf&lt;/url&gt;&lt;/related-urls&gt;&lt;/urls&gt;&lt;custom3&gt;Y genetic&lt;/custom3&gt;&lt;custom4&gt;RCT secondary analysis&lt;/custom4&gt;&lt;custom5&gt;regression&lt;/custom5&gt;&lt;electronic-resource-num&gt;10.1097/FPC.0b013e32833b593a&lt;/electronic-resource-num&gt;&lt;/record&gt;&lt;/Cite&gt;&lt;/EndNote&gt;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438B6A8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246</w:t>
            </w:r>
          </w:p>
        </w:tc>
        <w:tc>
          <w:tcPr>
            <w:tcW w:w="794" w:type="dxa"/>
            <w:shd w:val="clear" w:color="auto" w:fill="auto"/>
            <w:noWrap/>
            <w:hideMark/>
          </w:tcPr>
          <w:p w14:paraId="56837FC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74.2</w:t>
            </w:r>
          </w:p>
        </w:tc>
        <w:tc>
          <w:tcPr>
            <w:tcW w:w="1134" w:type="dxa"/>
            <w:shd w:val="clear" w:color="auto" w:fill="auto"/>
            <w:noWrap/>
            <w:hideMark/>
          </w:tcPr>
          <w:p w14:paraId="0DC91BD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773D727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51.22</w:t>
            </w:r>
          </w:p>
        </w:tc>
        <w:tc>
          <w:tcPr>
            <w:tcW w:w="1079" w:type="dxa"/>
            <w:shd w:val="clear" w:color="auto" w:fill="auto"/>
            <w:noWrap/>
            <w:hideMark/>
          </w:tcPr>
          <w:p w14:paraId="0B5E743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91.87</w:t>
            </w:r>
          </w:p>
        </w:tc>
        <w:tc>
          <w:tcPr>
            <w:tcW w:w="1871" w:type="dxa"/>
            <w:shd w:val="clear" w:color="auto" w:fill="auto"/>
          </w:tcPr>
          <w:p w14:paraId="419D220B"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442FE573"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7C82445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2C85B0F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22.35</w:t>
            </w:r>
          </w:p>
        </w:tc>
        <w:tc>
          <w:tcPr>
            <w:tcW w:w="794" w:type="dxa"/>
            <w:shd w:val="clear" w:color="auto" w:fill="auto"/>
            <w:noWrap/>
            <w:hideMark/>
          </w:tcPr>
          <w:p w14:paraId="1FE23C3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452CA69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B0F3862" w14:textId="77777777" w:rsidTr="00927B49">
        <w:trPr>
          <w:trHeight w:val="420"/>
        </w:trPr>
        <w:tc>
          <w:tcPr>
            <w:tcW w:w="1843" w:type="dxa"/>
            <w:shd w:val="clear" w:color="auto" w:fill="auto"/>
            <w:noWrap/>
            <w:hideMark/>
          </w:tcPr>
          <w:p w14:paraId="6F3B8615"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Sarginson 2010b</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Hidden="1"&gt;&lt;Author&gt;Sarginson&lt;/Author&gt;&lt;Year&gt;2010&lt;/Year&gt;&lt;RecNum&gt;28&lt;/RecNum&gt;&lt;record&gt;&lt;rec-number&gt;28&lt;/rec-number&gt;&lt;foreign-keys&gt;&lt;key app="EN" db-id="5fppazewcwddpwerw09pdvpcsz0sftaees5e"&gt;28&lt;/key&gt;&lt;/foreign-keys&gt;&lt;ref-type name="Journal Article"&gt;17&lt;/ref-type&gt;&lt;contributors&gt;&lt;authors&gt;&lt;author&gt;Sarginson, Jane E.&lt;/author&gt;&lt;author&gt;Lazzeroni, Laura C.&lt;/author&gt;&lt;author&gt;Ryan, Heather S.&lt;/author&gt;&lt;author&gt;Schatzberg, Alan F.&lt;/author&gt;&lt;author&gt;Murphy, Greer M., Jr.&lt;/author&gt;&lt;/authors&gt;&lt;/contributors&gt;&lt;titles&gt;&lt;title&gt;FKBP5 Polymorphisms and Antidepressant Response in Geriatric Depression&lt;/title&gt;&lt;secondary-title&gt;American Journal of Medical Genetics Part B-Neuropsychiatric Genetics&lt;/secondary-title&gt;&lt;/titles&gt;&lt;periodical&gt;&lt;full-title&gt;American Journal of Medical Genetics Part B-Neuropsychiatric Genetics&lt;/full-title&gt;&lt;/periodical&gt;&lt;pages&gt;554-560&lt;/pages&gt;&lt;volume&gt;153B&lt;/volume&gt;&lt;number&gt;2&lt;/number&gt;&lt;dates&gt;&lt;year&gt;2010&lt;/year&gt;&lt;pub-dates&gt;&lt;date&gt;Mar&lt;/date&gt;&lt;/pub-dates&gt;&lt;/dates&gt;&lt;isbn&gt;1552-4841&lt;/isbn&gt;&lt;accession-num&gt;WOS:000275377900023&lt;/accession-num&gt;&lt;label&gt;Article&lt;/label&gt;&lt;urls&gt;&lt;related-urls&gt;&lt;url&gt;&amp;lt;Go to ISI&amp;gt;://WOS:000275377900023&lt;/url&gt;&lt;url&gt;http://onlinelibrary.wiley.com/store/10.1002/ajmg.b.31019/asset/31019_ftp.pdf?v=1&amp;amp;t=ififq4aw&amp;amp;s=887a7517328c1ce6321c0b74f345b10dcf9a0bfb&lt;/url&gt;&lt;/related-urls&gt;&lt;/urls&gt;&lt;custom3&gt;Y genetic&lt;/custom3&gt;&lt;custom4&gt;RCT secondary analysis&lt;/custom4&gt;&lt;custom5&gt;Survival analysis&lt;/custom5&gt;&lt;electronic-resource-num&gt;10.1002/ajmg.b.31019&lt;/electronic-resource-num&gt;&lt;/record&gt;&lt;/Cite&gt;&lt;/EndNote&gt;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5993C90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246</w:t>
            </w:r>
          </w:p>
        </w:tc>
        <w:tc>
          <w:tcPr>
            <w:tcW w:w="794" w:type="dxa"/>
            <w:shd w:val="clear" w:color="auto" w:fill="auto"/>
            <w:noWrap/>
            <w:hideMark/>
          </w:tcPr>
          <w:p w14:paraId="159476C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74.2</w:t>
            </w:r>
          </w:p>
        </w:tc>
        <w:tc>
          <w:tcPr>
            <w:tcW w:w="1134" w:type="dxa"/>
            <w:shd w:val="clear" w:color="auto" w:fill="auto"/>
            <w:noWrap/>
            <w:hideMark/>
          </w:tcPr>
          <w:p w14:paraId="7B9C6FB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3B77137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51.22</w:t>
            </w:r>
          </w:p>
        </w:tc>
        <w:tc>
          <w:tcPr>
            <w:tcW w:w="1079" w:type="dxa"/>
            <w:shd w:val="clear" w:color="auto" w:fill="auto"/>
            <w:noWrap/>
            <w:hideMark/>
          </w:tcPr>
          <w:p w14:paraId="62321DB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91.87</w:t>
            </w:r>
          </w:p>
        </w:tc>
        <w:tc>
          <w:tcPr>
            <w:tcW w:w="1871" w:type="dxa"/>
            <w:shd w:val="clear" w:color="auto" w:fill="auto"/>
          </w:tcPr>
          <w:p w14:paraId="37AB91E9"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4C095E9A"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1E7F145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0C3AF6C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22.33</w:t>
            </w:r>
          </w:p>
        </w:tc>
        <w:tc>
          <w:tcPr>
            <w:tcW w:w="794" w:type="dxa"/>
            <w:shd w:val="clear" w:color="auto" w:fill="auto"/>
            <w:noWrap/>
            <w:hideMark/>
          </w:tcPr>
          <w:p w14:paraId="4D1A5FE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07DED7F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75C9EC3A" w14:textId="77777777" w:rsidTr="00927B49">
        <w:trPr>
          <w:trHeight w:val="420"/>
        </w:trPr>
        <w:tc>
          <w:tcPr>
            <w:tcW w:w="1843" w:type="dxa"/>
            <w:shd w:val="clear" w:color="auto" w:fill="auto"/>
            <w:noWrap/>
            <w:hideMark/>
          </w:tcPr>
          <w:p w14:paraId="61F2B66E"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Schweizer 1998</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Hidden="1"&gt;&lt;Author&gt;Schweizer&lt;/Author&gt;&lt;Year&gt;1998&lt;/Year&gt;&lt;RecNum&gt;44&lt;/RecNum&gt;&lt;record&gt;&lt;rec-number&gt;44&lt;/rec-number&gt;&lt;foreign-keys&gt;&lt;key app="EN" db-id="5fppazewcwddpwerw09pdvpcsz0sftaees5e"&gt;44&lt;/key&gt;&lt;/foreign-keys&gt;&lt;ref-type name="Journal Article"&gt;17&lt;/ref-type&gt;&lt;contributors&gt;&lt;authors&gt;&lt;author&gt;Schweizer, E.&lt;/author&gt;&lt;author&gt;Rickels, K.&lt;/author&gt;&lt;author&gt;Hassman, H.&lt;/author&gt;&lt;author&gt;Garcia-Espana, F.&lt;/author&gt;&lt;/authors&gt;&lt;/contributors&gt;&lt;titles&gt;&lt;title&gt;Buspirone and imipramine for the treatment of major depression in the elderly&lt;/title&gt;&lt;secondary-title&gt;Journal of Clinical Psychiatry&lt;/secondary-title&gt;&lt;/titles&gt;&lt;periodical&gt;&lt;full-title&gt;Journal of Clinical Psychiatry&lt;/full-title&gt;&lt;/periodical&gt;&lt;pages&gt;175-183&lt;/pages&gt;&lt;volume&gt;59&lt;/volume&gt;&lt;number&gt;4&lt;/number&gt;&lt;dates&gt;&lt;year&gt;1998&lt;/year&gt;&lt;pub-dates&gt;&lt;date&gt;Apr&lt;/date&gt;&lt;/pub-dates&gt;&lt;/dates&gt;&lt;isbn&gt;0160-6689&lt;/isbn&gt;&lt;accession-num&gt;WOS:000073245200006&lt;/accession-num&gt;&lt;label&gt;Article&lt;/label&gt;&lt;urls&gt;&lt;related-urls&gt;&lt;url&gt;&amp;lt;Go to ISI&amp;gt;://WOS:000073245200006&lt;/url&gt;&lt;/related-urls&gt;&lt;/urls&gt;&lt;custom3&gt;Y&lt;/custom3&gt;&lt;custom4&gt;RCT&lt;/custom4&gt;&lt;custom5&gt;Chi square&lt;/custom5&gt;&lt;electronic-resource-num&gt;10.4088/JCP.v59n0406&lt;/electronic-resource-num&gt;&lt;/record&gt;&lt;/Cite&gt;&lt;/EndNote&gt;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US</w:t>
            </w:r>
          </w:p>
        </w:tc>
        <w:tc>
          <w:tcPr>
            <w:tcW w:w="906" w:type="dxa"/>
            <w:shd w:val="clear" w:color="auto" w:fill="auto"/>
            <w:noWrap/>
            <w:hideMark/>
          </w:tcPr>
          <w:p w14:paraId="374D87F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177</w:t>
            </w:r>
          </w:p>
        </w:tc>
        <w:tc>
          <w:tcPr>
            <w:tcW w:w="794" w:type="dxa"/>
            <w:shd w:val="clear" w:color="auto" w:fill="auto"/>
            <w:noWrap/>
            <w:hideMark/>
          </w:tcPr>
          <w:p w14:paraId="34658E5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w:t>
            </w:r>
          </w:p>
        </w:tc>
        <w:tc>
          <w:tcPr>
            <w:tcW w:w="1134" w:type="dxa"/>
            <w:shd w:val="clear" w:color="auto" w:fill="auto"/>
            <w:noWrap/>
            <w:hideMark/>
          </w:tcPr>
          <w:p w14:paraId="3713166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724FED2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53</w:t>
            </w:r>
          </w:p>
        </w:tc>
        <w:tc>
          <w:tcPr>
            <w:tcW w:w="1079" w:type="dxa"/>
            <w:shd w:val="clear" w:color="auto" w:fill="auto"/>
            <w:noWrap/>
            <w:hideMark/>
          </w:tcPr>
          <w:p w14:paraId="7F49A25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46E5039F" w14:textId="77777777" w:rsidR="00A7475D" w:rsidRPr="00FB4B7A" w:rsidRDefault="00A7475D" w:rsidP="00043C34">
            <w:pPr>
              <w:spacing w:after="0" w:line="240" w:lineRule="auto"/>
              <w:jc w:val="center"/>
              <w:rPr>
                <w:rFonts w:eastAsia="Times New Roman" w:cs="Calibri"/>
                <w:color w:val="000000"/>
                <w:lang w:eastAsia="en-GB"/>
              </w:rPr>
            </w:pPr>
            <w:r w:rsidRPr="00FB4B7A">
              <w:t>N/A</w:t>
            </w:r>
          </w:p>
        </w:tc>
        <w:tc>
          <w:tcPr>
            <w:tcW w:w="1247" w:type="dxa"/>
            <w:shd w:val="clear" w:color="auto" w:fill="auto"/>
          </w:tcPr>
          <w:p w14:paraId="5AC8D0E3"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 17</w:t>
            </w:r>
          </w:p>
        </w:tc>
        <w:tc>
          <w:tcPr>
            <w:tcW w:w="1247" w:type="dxa"/>
            <w:shd w:val="clear" w:color="auto" w:fill="auto"/>
          </w:tcPr>
          <w:p w14:paraId="6502846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hideMark/>
          </w:tcPr>
          <w:p w14:paraId="2C9E71D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24.03</w:t>
            </w:r>
          </w:p>
        </w:tc>
        <w:tc>
          <w:tcPr>
            <w:tcW w:w="794" w:type="dxa"/>
            <w:shd w:val="clear" w:color="auto" w:fill="auto"/>
            <w:noWrap/>
            <w:hideMark/>
          </w:tcPr>
          <w:p w14:paraId="5582C3D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60</w:t>
            </w:r>
          </w:p>
        </w:tc>
        <w:tc>
          <w:tcPr>
            <w:tcW w:w="1048" w:type="dxa"/>
            <w:shd w:val="clear" w:color="auto" w:fill="auto"/>
            <w:noWrap/>
            <w:hideMark/>
          </w:tcPr>
          <w:p w14:paraId="14A0BEF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r>
      <w:tr w:rsidR="006048C6" w:rsidRPr="00FB4B7A" w14:paraId="5694159D" w14:textId="77777777" w:rsidTr="00927B49">
        <w:trPr>
          <w:trHeight w:val="420"/>
        </w:trPr>
        <w:tc>
          <w:tcPr>
            <w:tcW w:w="1843" w:type="dxa"/>
            <w:shd w:val="clear" w:color="auto" w:fill="auto"/>
            <w:noWrap/>
            <w:hideMark/>
          </w:tcPr>
          <w:p w14:paraId="5E78749D"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Singh 1997</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Hidden="1"&gt;&lt;Author&gt;Singh&lt;/Author&gt;&lt;Year&gt;1997&lt;/Year&gt;&lt;RecNum&gt;45&lt;/RecNum&gt;&lt;record&gt;&lt;rec-number&gt;45&lt;/rec-number&gt;&lt;foreign-keys&gt;&lt;key app="EN" db-id="5fppazewcwddpwerw09pdvpcsz0sftaees5e"&gt;45&lt;/key&gt;&lt;/foreign-keys&gt;&lt;ref-type name="Journal Article"&gt;17&lt;/ref-type&gt;&lt;contributors&gt;&lt;authors&gt;&lt;author&gt;Singh, N. A.&lt;/author&gt;&lt;author&gt;Clements, K. M.&lt;/author&gt;&lt;author&gt;Fiatarone, M. A.&lt;/author&gt;&lt;/authors&gt;&lt;/contributors&gt;&lt;titles&gt;&lt;title&gt;A randomized controlled trial of progressive resistance training in depressed elders&lt;/title&gt;&lt;secondary-title&gt;Journals of Gerontology Series a-Biological Sciences and Medical Sciences&lt;/secondary-title&gt;&lt;/titles&gt;&lt;periodical&gt;&lt;full-title&gt;Journals of Gerontology Series a-Biological Sciences and Medical Sciences&lt;/full-title&gt;&lt;/periodical&gt;&lt;pages&gt;M27-M35&lt;/pages&gt;&lt;volume&gt;52&lt;/volume&gt;&lt;number&gt;1&lt;/number&gt;&lt;dates&gt;&lt;year&gt;1997&lt;/year&gt;&lt;pub-dates&gt;&lt;date&gt;Jan&lt;/date&gt;&lt;/pub-dates&gt;&lt;/dates&gt;&lt;isbn&gt;1079-5006&lt;/isbn&gt;&lt;accession-num&gt;WOS:A1997WC11300015&lt;/accession-num&gt;&lt;label&gt;Article&lt;/label&gt;&lt;urls&gt;&lt;related-urls&gt;&lt;url&gt;&amp;lt;Go to ISI&amp;gt;://WOS:A1997WC11300015&lt;/url&gt;&lt;url&gt;http://biomedgerontology.oxfordjournals.org/content/52A/1/M27.full.pdf&lt;/url&gt;&lt;/related-urls&gt;&lt;/urls&gt;&lt;custom3&gt;Y&lt;/custom3&gt;&lt;custom4&gt;RCT&lt;/custom4&gt;&lt;custom5&gt;regression&lt;/custom5&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4E1E9B8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32</w:t>
            </w:r>
          </w:p>
        </w:tc>
        <w:tc>
          <w:tcPr>
            <w:tcW w:w="794" w:type="dxa"/>
            <w:shd w:val="clear" w:color="auto" w:fill="auto"/>
            <w:noWrap/>
            <w:hideMark/>
          </w:tcPr>
          <w:p w14:paraId="07406FF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70.94</w:t>
            </w:r>
          </w:p>
        </w:tc>
        <w:tc>
          <w:tcPr>
            <w:tcW w:w="1134" w:type="dxa"/>
            <w:shd w:val="clear" w:color="auto" w:fill="auto"/>
            <w:noWrap/>
            <w:hideMark/>
          </w:tcPr>
          <w:p w14:paraId="4E152BB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14.37</w:t>
            </w:r>
          </w:p>
        </w:tc>
        <w:tc>
          <w:tcPr>
            <w:tcW w:w="1306" w:type="dxa"/>
            <w:shd w:val="clear" w:color="auto" w:fill="auto"/>
            <w:noWrap/>
            <w:hideMark/>
          </w:tcPr>
          <w:p w14:paraId="1D3B713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62.5</w:t>
            </w:r>
          </w:p>
        </w:tc>
        <w:tc>
          <w:tcPr>
            <w:tcW w:w="1079" w:type="dxa"/>
            <w:shd w:val="clear" w:color="auto" w:fill="auto"/>
            <w:noWrap/>
            <w:hideMark/>
          </w:tcPr>
          <w:p w14:paraId="0C72FB0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32146620" w14:textId="77777777" w:rsidR="00A7475D" w:rsidRPr="00FB4B7A" w:rsidRDefault="00A7475D" w:rsidP="00043C34">
            <w:pPr>
              <w:spacing w:after="0" w:line="240" w:lineRule="auto"/>
              <w:jc w:val="center"/>
              <w:rPr>
                <w:rFonts w:eastAsia="Times New Roman" w:cs="Calibri"/>
                <w:color w:val="000000"/>
                <w:lang w:eastAsia="en-GB"/>
              </w:rPr>
            </w:pPr>
            <w:r w:rsidRPr="00FB4B7A">
              <w:t>MMSE (28.5)</w:t>
            </w:r>
          </w:p>
        </w:tc>
        <w:tc>
          <w:tcPr>
            <w:tcW w:w="1247" w:type="dxa"/>
            <w:shd w:val="clear" w:color="auto" w:fill="auto"/>
          </w:tcPr>
          <w:p w14:paraId="539EB0C4"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BDI</w:t>
            </w:r>
          </w:p>
        </w:tc>
        <w:tc>
          <w:tcPr>
            <w:tcW w:w="1247" w:type="dxa"/>
            <w:shd w:val="clear" w:color="auto" w:fill="auto"/>
          </w:tcPr>
          <w:p w14:paraId="09F0329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1247" w:type="dxa"/>
            <w:shd w:val="clear" w:color="auto" w:fill="auto"/>
            <w:noWrap/>
            <w:hideMark/>
          </w:tcPr>
          <w:p w14:paraId="5ED06C3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19.94</w:t>
            </w:r>
          </w:p>
        </w:tc>
        <w:tc>
          <w:tcPr>
            <w:tcW w:w="794" w:type="dxa"/>
            <w:shd w:val="clear" w:color="auto" w:fill="auto"/>
            <w:noWrap/>
            <w:hideMark/>
          </w:tcPr>
          <w:p w14:paraId="7CD56D9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22DB6A9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118.4</w:t>
            </w:r>
            <w:r w:rsidRPr="00FB4B7A">
              <w:rPr>
                <w:rFonts w:eastAsia="Times New Roman" w:cs="Calibri"/>
                <w:color w:val="000000"/>
                <w:vertAlign w:val="superscript"/>
                <w:lang w:eastAsia="en-GB"/>
              </w:rPr>
              <w:t>†</w:t>
            </w:r>
          </w:p>
        </w:tc>
      </w:tr>
      <w:tr w:rsidR="006048C6" w:rsidRPr="00FB4B7A" w14:paraId="3B4910A3" w14:textId="77777777" w:rsidTr="00927B49">
        <w:trPr>
          <w:trHeight w:val="420"/>
        </w:trPr>
        <w:tc>
          <w:tcPr>
            <w:tcW w:w="1843" w:type="dxa"/>
            <w:shd w:val="clear" w:color="auto" w:fill="auto"/>
            <w:noWrap/>
          </w:tcPr>
          <w:p w14:paraId="0A0E192E"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Smagula 2016</w:t>
            </w:r>
            <w:r w:rsidR="009B49D4" w:rsidRPr="006048C6">
              <w:rPr>
                <w:vanish/>
                <w:color w:val="000000"/>
              </w:rPr>
              <w:fldChar w:fldCharType="begin">
                <w:fldData xml:space="preserve">PEVuZE5vdGU+PENpdGUgSGlkZGVuPSIxIj48QXV0aG9yPlNtYWd1bGE8L0F1dGhvcj48WWVhcj4y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</w:fldData>
              </w:fldChar>
            </w:r>
            <w:r w:rsidR="004E14C1">
              <w:rPr>
                <w:vanish/>
                <w:color w:val="000000"/>
              </w:rPr>
              <w:instrText xml:space="preserve"> ADDIN EN.CITE </w:instrText>
            </w:r>
            <w:r w:rsidR="004E14C1">
              <w:rPr>
                <w:vanish/>
                <w:color w:val="000000"/>
              </w:rPr>
              <w:fldChar w:fldCharType="begin">
                <w:fldData xml:space="preserve">PEVuZE5vdGU+PENpdGUgSGlkZGVuPSIxIj48QXV0aG9yPlNtYWd1bGE8L0F1dGhvcj48WWVhcj4y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</w:fldData>
              </w:fldChar>
            </w:r>
            <w:r w:rsidR="004E14C1">
              <w:rPr>
                <w:vanish/>
                <w:color w:val="000000"/>
              </w:rPr>
              <w:instrText xml:space="preserve"> ADDIN EN.CITE.DATA </w:instrText>
            </w:r>
            <w:r w:rsidR="004E14C1">
              <w:rPr>
                <w:vanish/>
                <w:color w:val="000000"/>
              </w:rPr>
            </w:r>
            <w:r w:rsidR="004E14C1">
              <w:rPr>
                <w:vanish/>
                <w:color w:val="000000"/>
              </w:rPr>
              <w:fldChar w:fldCharType="end"/>
            </w:r>
            <w:r w:rsidR="009B49D4" w:rsidRPr="006048C6">
              <w:rPr>
                <w:vanish/>
                <w:color w:val="000000"/>
              </w:rPr>
            </w:r>
            <w:r w:rsidR="009B49D4" w:rsidRPr="006048C6">
              <w:rPr>
                <w:vanish/>
                <w:color w:val="000000"/>
              </w:rPr>
              <w:fldChar w:fldCharType="end"/>
            </w:r>
            <w:r w:rsidRPr="00FB4B7A">
              <w:rPr>
                <w:color w:val="000000"/>
              </w:rPr>
              <w:t xml:space="preserve"> </w:t>
            </w:r>
            <w:r w:rsidR="00ED2A8D">
              <w:rPr>
                <w:color w:val="000000"/>
              </w:rPr>
              <w:br/>
            </w:r>
            <w:r w:rsidRPr="00FB4B7A">
              <w:rPr>
                <w:color w:val="000000"/>
              </w:rPr>
              <w:t>US</w:t>
            </w:r>
          </w:p>
        </w:tc>
        <w:tc>
          <w:tcPr>
            <w:tcW w:w="906" w:type="dxa"/>
            <w:shd w:val="clear" w:color="auto" w:fill="auto"/>
            <w:noWrap/>
          </w:tcPr>
          <w:p w14:paraId="59E8B7D3"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181</w:t>
            </w:r>
          </w:p>
        </w:tc>
        <w:tc>
          <w:tcPr>
            <w:tcW w:w="794" w:type="dxa"/>
            <w:shd w:val="clear" w:color="auto" w:fill="auto"/>
            <w:noWrap/>
          </w:tcPr>
          <w:p w14:paraId="4FE109BF"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66</w:t>
            </w:r>
          </w:p>
        </w:tc>
        <w:tc>
          <w:tcPr>
            <w:tcW w:w="1134" w:type="dxa"/>
            <w:shd w:val="clear" w:color="auto" w:fill="auto"/>
            <w:noWrap/>
          </w:tcPr>
          <w:p w14:paraId="073FB40A"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14</w:t>
            </w:r>
          </w:p>
        </w:tc>
        <w:tc>
          <w:tcPr>
            <w:tcW w:w="1306" w:type="dxa"/>
            <w:shd w:val="clear" w:color="auto" w:fill="auto"/>
            <w:noWrap/>
          </w:tcPr>
          <w:p w14:paraId="31EA9A55"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57</w:t>
            </w:r>
          </w:p>
        </w:tc>
        <w:tc>
          <w:tcPr>
            <w:tcW w:w="1079" w:type="dxa"/>
            <w:shd w:val="clear" w:color="auto" w:fill="auto"/>
            <w:noWrap/>
          </w:tcPr>
          <w:p w14:paraId="102F7949"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88</w:t>
            </w:r>
          </w:p>
        </w:tc>
        <w:tc>
          <w:tcPr>
            <w:tcW w:w="1871" w:type="dxa"/>
            <w:shd w:val="clear" w:color="auto" w:fill="auto"/>
          </w:tcPr>
          <w:p w14:paraId="084CA729" w14:textId="77777777" w:rsidR="00A7475D" w:rsidRPr="00FB4B7A" w:rsidRDefault="00A7475D" w:rsidP="00043C34">
            <w:pPr>
              <w:spacing w:after="0" w:line="240" w:lineRule="auto"/>
              <w:jc w:val="center"/>
            </w:pPr>
            <w:r w:rsidRPr="00FB4B7A">
              <w:rPr>
                <w:color w:val="000000"/>
              </w:rPr>
              <w:t>N/A</w:t>
            </w:r>
          </w:p>
        </w:tc>
        <w:tc>
          <w:tcPr>
            <w:tcW w:w="1247" w:type="dxa"/>
            <w:shd w:val="clear" w:color="auto" w:fill="auto"/>
          </w:tcPr>
          <w:p w14:paraId="7FB587DD" w14:textId="77777777" w:rsidR="00A7475D" w:rsidRPr="00FB4B7A" w:rsidRDefault="00A7475D" w:rsidP="00043C34">
            <w:pPr>
              <w:spacing w:after="0" w:line="240" w:lineRule="auto"/>
              <w:rPr>
                <w:rFonts w:eastAsia="Times New Roman" w:cs="Calibri"/>
                <w:color w:val="000000"/>
                <w:lang w:eastAsia="en-GB"/>
              </w:rPr>
            </w:pPr>
            <w:r w:rsidRPr="00FB4B7A">
              <w:rPr>
                <w:color w:val="000000"/>
              </w:rPr>
              <w:t>MADRS</w:t>
            </w:r>
          </w:p>
        </w:tc>
        <w:tc>
          <w:tcPr>
            <w:tcW w:w="1247" w:type="dxa"/>
            <w:shd w:val="clear" w:color="auto" w:fill="auto"/>
          </w:tcPr>
          <w:p w14:paraId="722A1D6C"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15</w:t>
            </w:r>
          </w:p>
        </w:tc>
        <w:tc>
          <w:tcPr>
            <w:tcW w:w="1247" w:type="dxa"/>
            <w:shd w:val="clear" w:color="auto" w:fill="auto"/>
            <w:noWrap/>
          </w:tcPr>
          <w:p w14:paraId="54B7A70D"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28</w:t>
            </w:r>
          </w:p>
        </w:tc>
        <w:tc>
          <w:tcPr>
            <w:tcW w:w="794" w:type="dxa"/>
            <w:shd w:val="clear" w:color="auto" w:fill="auto"/>
            <w:noWrap/>
          </w:tcPr>
          <w:p w14:paraId="24909071"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40</w:t>
            </w:r>
          </w:p>
        </w:tc>
        <w:tc>
          <w:tcPr>
            <w:tcW w:w="1048" w:type="dxa"/>
            <w:shd w:val="clear" w:color="auto" w:fill="auto"/>
            <w:noWrap/>
          </w:tcPr>
          <w:p w14:paraId="5901F60C" w14:textId="77777777" w:rsidR="00A7475D" w:rsidRPr="00FB4B7A" w:rsidRDefault="00A7475D" w:rsidP="00043C34">
            <w:pPr>
              <w:spacing w:after="0" w:line="240" w:lineRule="auto"/>
              <w:jc w:val="center"/>
              <w:rPr>
                <w:rFonts w:eastAsia="Times New Roman" w:cs="Calibri"/>
                <w:color w:val="000000"/>
                <w:lang w:eastAsia="en-GB"/>
              </w:rPr>
            </w:pPr>
            <w:r w:rsidRPr="00FB4B7A">
              <w:rPr>
                <w:color w:val="000000"/>
              </w:rPr>
              <w:t>104</w:t>
            </w:r>
          </w:p>
        </w:tc>
      </w:tr>
      <w:tr w:rsidR="006048C6" w:rsidRPr="00FB4B7A" w14:paraId="3BBBDFD5" w14:textId="77777777" w:rsidTr="00927B49">
        <w:trPr>
          <w:trHeight w:val="420"/>
        </w:trPr>
        <w:tc>
          <w:tcPr>
            <w:tcW w:w="1843" w:type="dxa"/>
            <w:shd w:val="clear" w:color="auto" w:fill="auto"/>
            <w:noWrap/>
            <w:hideMark/>
          </w:tcPr>
          <w:p w14:paraId="7D1014BA"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Small 1995</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Hidden="1"&gt;&lt;Author&gt;Small&lt;/Author&gt;&lt;Year&gt;1995&lt;/Year&gt;&lt;RecNum&gt;46&lt;/RecNum&gt;&lt;record&gt;&lt;rec-number&gt;46&lt;/rec-number&gt;&lt;foreign-keys&gt;&lt;key app="EN" db-id="5fppazewcwddpwerw09pdvpcsz0sftaees5e"&gt;46&lt;/key&gt;&lt;/foreign-keys&gt;&lt;ref-type name="Journal Article"&gt;17&lt;/ref-type&gt;&lt;contributors&gt;&lt;authors&gt;&lt;author&gt;Small, G. W.&lt;/author&gt;&lt;author&gt;Hamilton, S. H.&lt;/author&gt;&lt;author&gt;Bystritsky, A.&lt;/author&gt;&lt;author&gt;Meyers, B. S.&lt;/author&gt;&lt;author&gt;Nemeroff, C. B.&lt;/author&gt;&lt;/authors&gt;&lt;/contributors&gt;&lt;titles&gt;&lt;title&gt;Clinical response predictors in a double-blind, placebo-controlled trial of fluoxetine for geriatric major depression. Fluoxetine Collaborative Study Group&lt;/title&gt;&lt;secondary-title&gt;International psychogeriatrics / IPA&lt;/secondary-title&gt;&lt;/titles&gt;&lt;periodical&gt;&lt;full-title&gt;International psychogeriatrics / IPA&lt;/full-title&gt;&lt;/periodical&gt;&lt;pages&gt;41-53&lt;/pages&gt;&lt;volume&gt;7 Suppl&lt;/volume&gt;&lt;dates&gt;&lt;year&gt;1995&lt;/year&gt;&lt;pub-dates&gt;&lt;date&gt;1995&lt;/date&gt;&lt;/pub-dates&gt;&lt;/dates&gt;&lt;isbn&gt;1041-6102&lt;/isbn&gt;&lt;accession-num&gt;MEDLINE:8580391&lt;/accession-num&gt;&lt;label&gt;Article&lt;/label&gt;&lt;urls&gt;&lt;related-urls&gt;&lt;url&gt;&amp;lt;Go to ISI&amp;gt;://MEDLINE:8580391&lt;/url&gt;&lt;url&gt;http://journals.cambridge.org/download.php?file=%2FIPG%2FIPG7_S1%2FS1041610295002341a.pdf&amp;amp;code=cb51081b97a66fcddb323feb4fadd1e3&lt;/url&gt;&lt;/related-urls&gt;&lt;/urls&gt;&lt;custom3&gt;Y&lt;/custom3&gt;&lt;custom4&gt;Prospective cohort&lt;/custom4&gt;&lt;custom5&gt;ANOVA&lt;/custom5&gt;&lt;electronic-resource-num&gt;10.1017/s1041610295002341&lt;/electronic-resource-num&gt;&lt;/record&gt;&lt;/Cite&gt;&lt;/EndNote&gt;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6CF829C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671</w:t>
            </w:r>
          </w:p>
        </w:tc>
        <w:tc>
          <w:tcPr>
            <w:tcW w:w="794" w:type="dxa"/>
            <w:shd w:val="clear" w:color="auto" w:fill="auto"/>
            <w:noWrap/>
            <w:hideMark/>
          </w:tcPr>
          <w:p w14:paraId="07672A5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134" w:type="dxa"/>
            <w:shd w:val="clear" w:color="auto" w:fill="auto"/>
            <w:noWrap/>
            <w:hideMark/>
          </w:tcPr>
          <w:p w14:paraId="1BCFC88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0D4CF87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79" w:type="dxa"/>
            <w:shd w:val="clear" w:color="auto" w:fill="auto"/>
            <w:noWrap/>
            <w:hideMark/>
          </w:tcPr>
          <w:p w14:paraId="5CE434F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39D08B66"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10808D37"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2EB6438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w:t>
            </w:r>
          </w:p>
        </w:tc>
        <w:tc>
          <w:tcPr>
            <w:tcW w:w="1247" w:type="dxa"/>
            <w:shd w:val="clear" w:color="auto" w:fill="auto"/>
            <w:noWrap/>
            <w:hideMark/>
          </w:tcPr>
          <w:p w14:paraId="214A90D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794" w:type="dxa"/>
            <w:shd w:val="clear" w:color="auto" w:fill="auto"/>
            <w:noWrap/>
            <w:hideMark/>
          </w:tcPr>
          <w:p w14:paraId="44A3D51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5C336BD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0363AFAA" w14:textId="77777777" w:rsidTr="00927B49">
        <w:trPr>
          <w:trHeight w:val="420"/>
        </w:trPr>
        <w:tc>
          <w:tcPr>
            <w:tcW w:w="1843" w:type="dxa"/>
            <w:shd w:val="clear" w:color="auto" w:fill="auto"/>
            <w:noWrap/>
            <w:hideMark/>
          </w:tcPr>
          <w:p w14:paraId="3186BCFB"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Sneed 2007</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Hidden="1"&gt;&lt;Author&gt;Sneed&lt;/Author&gt;&lt;Year&gt;2007&lt;/Year&gt;&lt;RecNum&gt;47&lt;/RecNum&gt;&lt;record&gt;&lt;rec-number&gt;47&lt;/rec-number&gt;&lt;foreign-keys&gt;&lt;key app="EN" db-id="5fppazewcwddpwerw09pdvpcsz0sftaees5e"&gt;47&lt;/key&gt;&lt;/foreign-keys&gt;&lt;ref-type name="Journal Article"&gt;17&lt;/ref-type&gt;&lt;contributors&gt;&lt;authors&gt;&lt;author&gt;Sneed, Joel R.&lt;/author&gt;&lt;author&gt;Roose, Steven P.&lt;/author&gt;&lt;author&gt;Keilp, John G.&lt;/author&gt;&lt;author&gt;Krishnan, K. Ranga Rama&lt;/author&gt;&lt;author&gt;Alexopoulos, George S.&lt;/author&gt;&lt;author&gt;Sackeim, Harold A.&lt;/author&gt;&lt;/authors&gt;&lt;/contributors&gt;&lt;titles&gt;&lt;title&gt;Response inhibition predicts poor antidepressant treatment response in very old depressed patients&lt;/title&gt;&lt;secondary-title&gt;American Journal of Geriatric Psychiatry&lt;/secondary-title&gt;&lt;/titles&gt;&lt;periodical&gt;&lt;full-title&gt;American Journal of Geriatric Psychiatry&lt;/full-title&gt;&lt;/periodical&gt;&lt;pages&gt;553-563&lt;/pages&gt;&lt;volume&gt;15&lt;/volume&gt;&lt;number&gt;7&lt;/number&gt;&lt;dates&gt;&lt;year&gt;2007&lt;/year&gt;&lt;pub-dates&gt;&lt;date&gt;Jul&lt;/date&gt;&lt;/pub-dates&gt;&lt;/dates&gt;&lt;isbn&gt;1064-7481&lt;/isbn&gt;&lt;accession-num&gt;WOS:000247461700002&lt;/accession-num&gt;&lt;label&gt;Article&lt;/label&gt;&lt;urls&gt;&lt;related-urls&gt;&lt;url&gt;&amp;lt;Go to ISI&amp;gt;://WOS:000247461700002&lt;/url&gt;&lt;url&gt;http://graphics.tx.ovid.com/ovftpdfs/FPDDNCGCAEJHJG00/fs046/ovft/live/gv025/00019442/00019442-200707000-00002.pdf&lt;/url&gt;&lt;/related-urls&gt;&lt;/urls&gt;&lt;custom3&gt;Y&lt;/custom3&gt;&lt;custom4&gt;RCT&lt;/custom4&gt;&lt;custom5&gt;regression&lt;/custom5&gt;&lt;electronic-resource-num&gt;10.1097/JGP.0b013e3180302513&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190CB16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174</w:t>
            </w:r>
          </w:p>
        </w:tc>
        <w:tc>
          <w:tcPr>
            <w:tcW w:w="794" w:type="dxa"/>
            <w:shd w:val="clear" w:color="auto" w:fill="auto"/>
            <w:noWrap/>
            <w:hideMark/>
          </w:tcPr>
          <w:p w14:paraId="16FF0D3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79</w:t>
            </w:r>
          </w:p>
        </w:tc>
        <w:tc>
          <w:tcPr>
            <w:tcW w:w="1134" w:type="dxa"/>
            <w:shd w:val="clear" w:color="auto" w:fill="auto"/>
            <w:noWrap/>
            <w:hideMark/>
          </w:tcPr>
          <w:p w14:paraId="51ABE64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4AAE1B1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58</w:t>
            </w:r>
          </w:p>
        </w:tc>
        <w:tc>
          <w:tcPr>
            <w:tcW w:w="1079" w:type="dxa"/>
            <w:shd w:val="clear" w:color="auto" w:fill="auto"/>
            <w:noWrap/>
            <w:hideMark/>
          </w:tcPr>
          <w:p w14:paraId="14513CE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0B997E8D" w14:textId="77777777" w:rsidR="00A7475D" w:rsidRPr="00FB4B7A" w:rsidRDefault="00A7475D" w:rsidP="00043C34">
            <w:pPr>
              <w:spacing w:after="0" w:line="240" w:lineRule="auto"/>
              <w:jc w:val="center"/>
              <w:rPr>
                <w:rFonts w:eastAsia="Times New Roman" w:cs="Calibri"/>
                <w:color w:val="000000"/>
                <w:lang w:eastAsia="en-GB"/>
              </w:rPr>
            </w:pPr>
            <w:r w:rsidRPr="00FB4B7A">
              <w:t>MMSE (N/A)</w:t>
            </w:r>
          </w:p>
        </w:tc>
        <w:tc>
          <w:tcPr>
            <w:tcW w:w="1247" w:type="dxa"/>
            <w:shd w:val="clear" w:color="auto" w:fill="auto"/>
          </w:tcPr>
          <w:p w14:paraId="1A988F89"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HAMD24</w:t>
            </w:r>
          </w:p>
        </w:tc>
        <w:tc>
          <w:tcPr>
            <w:tcW w:w="1247" w:type="dxa"/>
            <w:shd w:val="clear" w:color="auto" w:fill="auto"/>
          </w:tcPr>
          <w:p w14:paraId="69C749F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w:t>
            </w:r>
          </w:p>
        </w:tc>
        <w:tc>
          <w:tcPr>
            <w:tcW w:w="1247" w:type="dxa"/>
            <w:shd w:val="clear" w:color="auto" w:fill="auto"/>
            <w:noWrap/>
            <w:hideMark/>
          </w:tcPr>
          <w:p w14:paraId="1D6D88B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w:t>
            </w:r>
          </w:p>
        </w:tc>
        <w:tc>
          <w:tcPr>
            <w:tcW w:w="794" w:type="dxa"/>
            <w:shd w:val="clear" w:color="auto" w:fill="auto"/>
            <w:noWrap/>
            <w:hideMark/>
          </w:tcPr>
          <w:p w14:paraId="0E226AE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68</w:t>
            </w:r>
          </w:p>
        </w:tc>
        <w:tc>
          <w:tcPr>
            <w:tcW w:w="1048" w:type="dxa"/>
            <w:shd w:val="clear" w:color="auto" w:fill="auto"/>
            <w:noWrap/>
            <w:hideMark/>
          </w:tcPr>
          <w:p w14:paraId="596B45D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7928520E" w14:textId="77777777" w:rsidTr="00927B49">
        <w:trPr>
          <w:trHeight w:val="420"/>
        </w:trPr>
        <w:tc>
          <w:tcPr>
            <w:tcW w:w="1843" w:type="dxa"/>
            <w:shd w:val="clear" w:color="auto" w:fill="auto"/>
            <w:noWrap/>
            <w:hideMark/>
          </w:tcPr>
          <w:p w14:paraId="2256BCB7"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Sneed 2008</w:t>
            </w:r>
            <w:r w:rsidR="009B49D4" w:rsidRPr="00ED2A8D">
              <w:rPr>
                <w:rFonts w:eastAsia="Times New Roman" w:cs="Calibri"/>
                <w:vanish/>
                <w:color w:val="000000"/>
                <w:lang w:eastAsia="en-GB"/>
              </w:rPr>
              <w:fldChar w:fldCharType="begin">
                <w:fldData xml:space="preserve">PEVuZE5vdGU+PENpdGUgSGlkZGVuPSIxIj48QXV0aG9yPlNuZWVkPC9BdXRob3I+PFllYXI+MjAw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PEVuZE5vdGU+PENpdGUgSGlkZGVuPSIxIj48QXV0aG9yPlNuZWVkPC9BdXRob3I+PFllYXI+MjAw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ED2A8D">
              <w:rPr>
                <w:rFonts w:eastAsia="Times New Roman" w:cs="Calibri"/>
                <w:vanish/>
                <w:color w:val="000000"/>
                <w:lang w:eastAsia="en-GB"/>
              </w:rPr>
            </w:r>
            <w:r w:rsidR="009B49D4" w:rsidRPr="00ED2A8D">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7492758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84</w:t>
            </w:r>
          </w:p>
        </w:tc>
        <w:tc>
          <w:tcPr>
            <w:tcW w:w="794" w:type="dxa"/>
            <w:shd w:val="clear" w:color="auto" w:fill="auto"/>
            <w:noWrap/>
            <w:hideMark/>
          </w:tcPr>
          <w:p w14:paraId="31B4572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79</w:t>
            </w:r>
          </w:p>
        </w:tc>
        <w:tc>
          <w:tcPr>
            <w:tcW w:w="1134" w:type="dxa"/>
            <w:shd w:val="clear" w:color="auto" w:fill="auto"/>
            <w:noWrap/>
            <w:hideMark/>
          </w:tcPr>
          <w:p w14:paraId="6E7F236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1E7D991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54</w:t>
            </w:r>
          </w:p>
        </w:tc>
        <w:tc>
          <w:tcPr>
            <w:tcW w:w="1079" w:type="dxa"/>
            <w:shd w:val="clear" w:color="auto" w:fill="auto"/>
            <w:noWrap/>
            <w:hideMark/>
          </w:tcPr>
          <w:p w14:paraId="536687E1"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1F77A6FF" w14:textId="77777777" w:rsidR="00A7475D" w:rsidRPr="00FB4B7A" w:rsidRDefault="00A7475D" w:rsidP="00043C34">
            <w:pPr>
              <w:spacing w:after="0" w:line="240" w:lineRule="auto"/>
              <w:jc w:val="center"/>
              <w:rPr>
                <w:rFonts w:eastAsia="Times New Roman" w:cs="Calibri"/>
                <w:color w:val="000000"/>
                <w:lang w:eastAsia="en-GB"/>
              </w:rPr>
            </w:pPr>
            <w:r w:rsidRPr="00FB4B7A">
              <w:t>MMSE (28.42)</w:t>
            </w:r>
          </w:p>
        </w:tc>
        <w:tc>
          <w:tcPr>
            <w:tcW w:w="1247" w:type="dxa"/>
            <w:shd w:val="clear" w:color="auto" w:fill="auto"/>
          </w:tcPr>
          <w:p w14:paraId="4C4E3976"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HAMD24</w:t>
            </w:r>
          </w:p>
        </w:tc>
        <w:tc>
          <w:tcPr>
            <w:tcW w:w="1247" w:type="dxa"/>
            <w:shd w:val="clear" w:color="auto" w:fill="auto"/>
          </w:tcPr>
          <w:p w14:paraId="6FFF3FE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2E4276A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24.4</w:t>
            </w:r>
          </w:p>
        </w:tc>
        <w:tc>
          <w:tcPr>
            <w:tcW w:w="794" w:type="dxa"/>
            <w:shd w:val="clear" w:color="auto" w:fill="auto"/>
            <w:noWrap/>
            <w:hideMark/>
          </w:tcPr>
          <w:p w14:paraId="46CF9FE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2635CDE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31A00DCA" w14:textId="77777777" w:rsidTr="00927B49">
        <w:trPr>
          <w:trHeight w:val="420"/>
        </w:trPr>
        <w:tc>
          <w:tcPr>
            <w:tcW w:w="1843" w:type="dxa"/>
            <w:shd w:val="clear" w:color="auto" w:fill="auto"/>
            <w:noWrap/>
            <w:hideMark/>
          </w:tcPr>
          <w:p w14:paraId="1AE0E610"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Sneed 2011</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Hidden="1"&gt;&lt;Author&gt;Sneed&lt;/Author&gt;&lt;Year&gt;2011&lt;/Year&gt;&lt;RecNum&gt;29&lt;/RecNum&gt;&lt;record&gt;&lt;rec-number&gt;29&lt;/rec-number&gt;&lt;foreign-keys&gt;&lt;key app="EN" db-id="5fppazewcwddpwerw09pdvpcsz0sftaees5e"&gt;29&lt;/key&gt;&lt;/foreign-keys&gt;&lt;ref-type name="Journal Article"&gt;17&lt;/ref-type&gt;&lt;contributors&gt;&lt;authors&gt;&lt;author&gt;Sneed, Joel R.&lt;/author&gt;&lt;author&gt;Culang-Reinlieb, Michelle E.&lt;/author&gt;&lt;author&gt;Brickman, Adam M.&lt;/author&gt;&lt;author&gt;Gunning-Dixon, Faith M.&lt;/author&gt;&lt;author&gt;Johnert, Lauren&lt;/author&gt;&lt;author&gt;Garcon, Ernst&lt;/author&gt;&lt;author&gt;Roose, Steven P.&lt;/author&gt;&lt;/authors&gt;&lt;/contributors&gt;&lt;titles&gt;&lt;title&gt;MRI signal hyperintensities and failure to remit following antidepressant treatment&lt;/title&gt;&lt;secondary-title&gt;Journal of Affective Disorders&lt;/secondary-title&gt;&lt;/titles&gt;&lt;periodical&gt;&lt;full-title&gt;Journal of Affective Disorders&lt;/full-title&gt;&lt;/periodical&gt;&lt;pages&gt;315-320&lt;/pages&gt;&lt;volume&gt;135&lt;/volume&gt;&lt;number&gt;1-3&lt;/number&gt;&lt;dates&gt;&lt;year&gt;2011&lt;/year&gt;&lt;pub-dates&gt;&lt;date&gt;Dec&lt;/date&gt;&lt;/pub-dates&gt;&lt;/dates&gt;&lt;isbn&gt;0165-0327&lt;/isbn&gt;&lt;accession-num&gt;WOS:000297908200043&lt;/accession-num&gt;&lt;label&gt;Article&lt;/label&gt;&lt;urls&gt;&lt;related-urls&gt;&lt;url&gt;&amp;lt;Go to ISI&amp;gt;://WOS:000297908200043&lt;/url&gt;&lt;url&gt;http://ac.els-cdn.com/S0165032711004034/1-s2.0-S0165032711004034-main.pdf?_tid=47f06264-6dd9-11e5-866e-00000aab0f6c&amp;amp;acdnat=1444321748_94e9512445636f6c3dcdb91242bb330c&lt;/url&gt;&lt;/related-urls&gt;&lt;/urls&gt;&lt;custom3&gt;Y imaging&lt;/custom3&gt;&lt;custom4&gt;Prospective cohort&lt;/custom4&gt;&lt;custom5&gt;regression&lt;/custom5&gt;&lt;electronic-resource-num&gt;10.1016/j.jad.2011.06.052&lt;/electronic-resource-num&gt;&lt;/record&gt;&lt;/Cite&gt;&lt;/EndNote&gt;</w:instrTex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40E6BAC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38</w:t>
            </w:r>
          </w:p>
        </w:tc>
        <w:tc>
          <w:tcPr>
            <w:tcW w:w="794" w:type="dxa"/>
            <w:shd w:val="clear" w:color="auto" w:fill="auto"/>
            <w:noWrap/>
            <w:hideMark/>
          </w:tcPr>
          <w:p w14:paraId="6E97F1E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66</w:t>
            </w:r>
          </w:p>
        </w:tc>
        <w:tc>
          <w:tcPr>
            <w:tcW w:w="1134" w:type="dxa"/>
            <w:shd w:val="clear" w:color="auto" w:fill="auto"/>
            <w:noWrap/>
            <w:hideMark/>
          </w:tcPr>
          <w:p w14:paraId="5629138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15.7</w:t>
            </w:r>
          </w:p>
        </w:tc>
        <w:tc>
          <w:tcPr>
            <w:tcW w:w="1306" w:type="dxa"/>
            <w:shd w:val="clear" w:color="auto" w:fill="auto"/>
            <w:noWrap/>
            <w:hideMark/>
          </w:tcPr>
          <w:p w14:paraId="00DFC4D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63</w:t>
            </w:r>
          </w:p>
        </w:tc>
        <w:tc>
          <w:tcPr>
            <w:tcW w:w="1079" w:type="dxa"/>
            <w:shd w:val="clear" w:color="auto" w:fill="auto"/>
            <w:noWrap/>
            <w:hideMark/>
          </w:tcPr>
          <w:p w14:paraId="238F43E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4A2D8A14" w14:textId="77777777" w:rsidR="00A7475D" w:rsidRPr="00FB4B7A" w:rsidRDefault="00A7475D" w:rsidP="00043C34">
            <w:pPr>
              <w:spacing w:after="0" w:line="240" w:lineRule="auto"/>
              <w:jc w:val="center"/>
              <w:rPr>
                <w:rFonts w:eastAsia="Times New Roman" w:cs="Calibri"/>
                <w:color w:val="000000"/>
                <w:lang w:eastAsia="en-GB"/>
              </w:rPr>
            </w:pPr>
            <w:r w:rsidRPr="00FB4B7A">
              <w:t>MMSE (27.5)</w:t>
            </w:r>
          </w:p>
        </w:tc>
        <w:tc>
          <w:tcPr>
            <w:tcW w:w="1247" w:type="dxa"/>
            <w:shd w:val="clear" w:color="auto" w:fill="auto"/>
          </w:tcPr>
          <w:p w14:paraId="50170256"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HAMD24</w:t>
            </w:r>
          </w:p>
        </w:tc>
        <w:tc>
          <w:tcPr>
            <w:tcW w:w="1247" w:type="dxa"/>
            <w:shd w:val="clear" w:color="auto" w:fill="auto"/>
          </w:tcPr>
          <w:p w14:paraId="1DC16FF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w:t>
            </w:r>
          </w:p>
        </w:tc>
        <w:tc>
          <w:tcPr>
            <w:tcW w:w="1247" w:type="dxa"/>
            <w:shd w:val="clear" w:color="auto" w:fill="auto"/>
            <w:noWrap/>
            <w:hideMark/>
          </w:tcPr>
          <w:p w14:paraId="20F11E9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24.32</w:t>
            </w:r>
          </w:p>
        </w:tc>
        <w:tc>
          <w:tcPr>
            <w:tcW w:w="794" w:type="dxa"/>
            <w:shd w:val="clear" w:color="auto" w:fill="auto"/>
            <w:noWrap/>
            <w:hideMark/>
          </w:tcPr>
          <w:p w14:paraId="5D2F41B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46.5</w:t>
            </w:r>
          </w:p>
        </w:tc>
        <w:tc>
          <w:tcPr>
            <w:tcW w:w="1048" w:type="dxa"/>
            <w:shd w:val="clear" w:color="auto" w:fill="auto"/>
            <w:noWrap/>
            <w:hideMark/>
          </w:tcPr>
          <w:p w14:paraId="78FA33B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5B640EBD" w14:textId="77777777" w:rsidTr="00927B49">
        <w:trPr>
          <w:trHeight w:val="420"/>
        </w:trPr>
        <w:tc>
          <w:tcPr>
            <w:tcW w:w="1843" w:type="dxa"/>
            <w:shd w:val="clear" w:color="auto" w:fill="auto"/>
            <w:noWrap/>
            <w:hideMark/>
          </w:tcPr>
          <w:p w14:paraId="643DCB55"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Steffens 2006</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&lt;EndNote&gt;&lt;Cite&gt;&lt;Author&gt;Steffens&lt;/Author&gt;&lt;Year&gt;2006&lt;/Year&gt;&lt;RecNum&gt;48&lt;/RecNum&gt;&lt;DisplayText&gt;(Steffens et al., 2006)&lt;/DisplayText&gt;&lt;record&gt;&lt;rec-number&gt;48&lt;/rec-number&gt;&lt;foreign-keys&gt;&lt;key app="EN" db-id="5fppazewcwddpwerw09pdvpcsz0sftaees5e"&gt;48&lt;/key&gt;&lt;/foreign-keys&gt;&lt;ref-type name="Journal Article"&gt;17&lt;/ref-type&gt;&lt;contributors&gt;&lt;authors&gt;&lt;author&gt;Steffens, D. C.&lt;/author&gt;&lt;author&gt;Snowden, M.&lt;/author&gt;&lt;author&gt;Fan, M. Y.&lt;/author&gt;&lt;author&gt;Hendrie, H.&lt;/author&gt;&lt;author&gt;Katon, W. J.&lt;/author&gt;&lt;author&gt;Unutzer, J.&lt;/author&gt;&lt;author&gt;Impact Investigators&lt;/author&gt;&lt;/authors&gt;&lt;/contributors&gt;&lt;titles&gt;&lt;title&gt;Cognitive impairment and depression outcomes in the IMPACT study&lt;/title&gt;&lt;secondary-title&gt;American Journal of Geriatric Psychiatry&lt;/secondary-title&gt;&lt;/titles&gt;&lt;periodical&gt;&lt;full-title&gt;American Journal of Geriatric Psychiatry&lt;/full-title&gt;&lt;/periodical&gt;&lt;pages&gt;401-409&lt;/pages&gt;&lt;volume&gt;14&lt;/volume&gt;&lt;number&gt;5&lt;/number&gt;&lt;dates&gt;&lt;year&gt;2006&lt;/year&gt;&lt;pub-dates&gt;&lt;date&gt;May&lt;/date&gt;&lt;/pub-dates&gt;&lt;/dates&gt;&lt;isbn&gt;1064-7481&lt;/isbn&gt;&lt;accession-num&gt;WOS:000237239700003&lt;/accession-num&gt;&lt;label&gt;Article&lt;/label&gt;&lt;urls&gt;&lt;related-urls&gt;&lt;url&gt;&amp;lt;Go to ISI&amp;gt;://WOS:000237239700003&lt;/url&gt;&lt;url&gt;http://graphics.tx.ovid.com/ovftpdfs/FPDDNCGCAEJHJG00/fs046/ovft/live/gv025/00019442/00019442-200605000-00004.pdf&lt;/url&gt;&lt;/related-urls&gt;&lt;/urls&gt;&lt;custom3&gt;Y&lt;/custom3&gt;&lt;custom4&gt;prospective cohort&lt;/custom4&gt;&lt;custom5&gt;regression&lt;/custom5&gt;&lt;electronic-resource-num&gt;10.1097/01.JGP.0000194646.65031.3f&lt;/electronic-resource-num&gt;&lt;/record&gt;&lt;/Cite&gt;&lt;/EndNote&gt;</w:instrText>
            </w:r>
            <w:r w:rsidR="009B49D4" w:rsidRPr="006048C6">
              <w:rPr>
                <w:rFonts w:eastAsia="Times New Roman" w:cs="Calibri"/>
                <w:vanish/>
                <w:color w:val="000000"/>
                <w:lang w:eastAsia="en-GB"/>
              </w:rPr>
              <w:fldChar w:fldCharType="separate"/>
            </w:r>
            <w:r w:rsidR="00894307">
              <w:rPr>
                <w:rFonts w:eastAsia="Times New Roman" w:cs="Calibri"/>
                <w:noProof/>
                <w:vanish/>
                <w:color w:val="000000"/>
                <w:lang w:eastAsia="en-GB"/>
              </w:rPr>
              <w:t>(</w:t>
            </w:r>
            <w:hyperlink w:tooltip="Steffens, 2006 #48" w:history="1">
              <w:r w:rsidR="004E14C1">
                <w:rPr>
                  <w:rFonts w:eastAsia="Times New Roman" w:cs="Calibri"/>
                  <w:noProof/>
                  <w:vanish/>
                  <w:color w:val="000000"/>
                  <w:lang w:eastAsia="en-GB"/>
                </w:rPr>
                <w:t>Steffens et al., 2006</w:t>
              </w:r>
            </w:hyperlink>
            <w:r w:rsidR="00894307">
              <w:rPr>
                <w:rFonts w:eastAsia="Times New Roman" w:cs="Calibri"/>
                <w:noProof/>
                <w:vanish/>
                <w:color w:val="000000"/>
                <w:lang w:eastAsia="en-GB"/>
              </w:rPr>
              <w:t>)</w:t>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US</w:t>
            </w:r>
          </w:p>
        </w:tc>
        <w:tc>
          <w:tcPr>
            <w:tcW w:w="906" w:type="dxa"/>
            <w:shd w:val="clear" w:color="auto" w:fill="auto"/>
            <w:noWrap/>
            <w:hideMark/>
          </w:tcPr>
          <w:p w14:paraId="31AE6AA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1684</w:t>
            </w:r>
          </w:p>
        </w:tc>
        <w:tc>
          <w:tcPr>
            <w:tcW w:w="794" w:type="dxa"/>
            <w:shd w:val="clear" w:color="auto" w:fill="auto"/>
            <w:noWrap/>
            <w:hideMark/>
          </w:tcPr>
          <w:p w14:paraId="0B3D417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70.9</w:t>
            </w:r>
          </w:p>
        </w:tc>
        <w:tc>
          <w:tcPr>
            <w:tcW w:w="1134" w:type="dxa"/>
            <w:shd w:val="clear" w:color="auto" w:fill="auto"/>
            <w:noWrap/>
            <w:hideMark/>
          </w:tcPr>
          <w:p w14:paraId="480419D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606010C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66.3</w:t>
            </w:r>
          </w:p>
        </w:tc>
        <w:tc>
          <w:tcPr>
            <w:tcW w:w="1079" w:type="dxa"/>
            <w:shd w:val="clear" w:color="auto" w:fill="auto"/>
            <w:noWrap/>
            <w:hideMark/>
          </w:tcPr>
          <w:p w14:paraId="607009D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76.7</w:t>
            </w:r>
          </w:p>
        </w:tc>
        <w:tc>
          <w:tcPr>
            <w:tcW w:w="1871" w:type="dxa"/>
            <w:shd w:val="clear" w:color="auto" w:fill="auto"/>
          </w:tcPr>
          <w:p w14:paraId="45375B3F" w14:textId="77777777" w:rsidR="00A7475D" w:rsidRPr="00FB4B7A" w:rsidRDefault="00A7475D" w:rsidP="00043C34">
            <w:pPr>
              <w:spacing w:after="0" w:line="240" w:lineRule="auto"/>
              <w:jc w:val="center"/>
              <w:rPr>
                <w:rFonts w:eastAsia="Times New Roman" w:cs="Calibri"/>
                <w:color w:val="000000"/>
                <w:lang w:eastAsia="en-GB"/>
              </w:rPr>
            </w:pPr>
            <w:r w:rsidRPr="00FB4B7A">
              <w:t>Six item cognitive screener (5.55)</w:t>
            </w:r>
          </w:p>
        </w:tc>
        <w:tc>
          <w:tcPr>
            <w:tcW w:w="1247" w:type="dxa"/>
            <w:shd w:val="clear" w:color="auto" w:fill="auto"/>
          </w:tcPr>
          <w:p w14:paraId="77B4524E"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SCL-20</w:t>
            </w:r>
          </w:p>
        </w:tc>
        <w:tc>
          <w:tcPr>
            <w:tcW w:w="1247" w:type="dxa"/>
            <w:shd w:val="clear" w:color="auto" w:fill="auto"/>
          </w:tcPr>
          <w:p w14:paraId="5BC6730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67385EC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1.68</w:t>
            </w:r>
          </w:p>
        </w:tc>
        <w:tc>
          <w:tcPr>
            <w:tcW w:w="794" w:type="dxa"/>
            <w:shd w:val="clear" w:color="auto" w:fill="auto"/>
            <w:noWrap/>
            <w:hideMark/>
          </w:tcPr>
          <w:p w14:paraId="789A280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4CFE85E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3004A770" w14:textId="77777777" w:rsidTr="00927B49">
        <w:trPr>
          <w:trHeight w:val="420"/>
        </w:trPr>
        <w:tc>
          <w:tcPr>
            <w:tcW w:w="1843" w:type="dxa"/>
            <w:shd w:val="clear" w:color="auto" w:fill="auto"/>
            <w:noWrap/>
            <w:hideMark/>
          </w:tcPr>
          <w:p w14:paraId="2896535C"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Tan 1994</w:t>
            </w:r>
            <w:r w:rsidR="009B49D4" w:rsidRPr="006048C6">
              <w:rPr>
                <w:rFonts w:eastAsia="Times New Roman" w:cs="Calibri"/>
                <w:vanish/>
                <w:color w:val="000000"/>
                <w:lang w:eastAsia="en-GB"/>
              </w:rPr>
              <w:fldChar w:fldCharType="begin">
                <w:fldData xml:space="preserve">PEVuZE5vdGU+PENpdGUgSGlkZGVuPSIxIj48QXV0aG9yPlRhbjwvQXV0aG9yPjxZZWFyPjE5OTQ8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PEVuZE5vdGU+PENpdGUgSGlkZGVuPSIxIj48QXV0aG9yPlRhbjwvQXV0aG9yPjxZZWFyPjE5OTQ8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FB4B7A">
              <w:rPr>
                <w:rFonts w:eastAsia="Times New Roman" w:cs="Calibri"/>
                <w:color w:val="000000"/>
                <w:lang w:eastAsia="en-GB"/>
              </w:rPr>
              <w:t xml:space="preserve"> </w:t>
            </w:r>
            <w:r w:rsidR="00ED2A8D">
              <w:rPr>
                <w:rFonts w:eastAsia="Times New Roman" w:cs="Calibri"/>
                <w:color w:val="000000"/>
                <w:lang w:eastAsia="en-GB"/>
              </w:rPr>
              <w:br/>
            </w:r>
            <w:r w:rsidRPr="00FB4B7A">
              <w:rPr>
                <w:rFonts w:eastAsia="Times New Roman" w:cs="Calibri"/>
                <w:color w:val="000000"/>
                <w:lang w:eastAsia="en-GB"/>
              </w:rPr>
              <w:t>UK</w:t>
            </w:r>
          </w:p>
        </w:tc>
        <w:tc>
          <w:tcPr>
            <w:tcW w:w="906" w:type="dxa"/>
            <w:shd w:val="clear" w:color="auto" w:fill="auto"/>
            <w:noWrap/>
            <w:hideMark/>
          </w:tcPr>
          <w:p w14:paraId="2A08BD1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63</w:t>
            </w:r>
          </w:p>
        </w:tc>
        <w:tc>
          <w:tcPr>
            <w:tcW w:w="794" w:type="dxa"/>
            <w:shd w:val="clear" w:color="auto" w:fill="auto"/>
            <w:noWrap/>
            <w:hideMark/>
          </w:tcPr>
          <w:p w14:paraId="2C4A54C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80</w:t>
            </w:r>
          </w:p>
        </w:tc>
        <w:tc>
          <w:tcPr>
            <w:tcW w:w="1134" w:type="dxa"/>
            <w:shd w:val="clear" w:color="auto" w:fill="auto"/>
            <w:noWrap/>
            <w:hideMark/>
          </w:tcPr>
          <w:p w14:paraId="3AA305B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1B1F633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66.33</w:t>
            </w:r>
          </w:p>
        </w:tc>
        <w:tc>
          <w:tcPr>
            <w:tcW w:w="1079" w:type="dxa"/>
            <w:shd w:val="clear" w:color="auto" w:fill="auto"/>
            <w:noWrap/>
            <w:hideMark/>
          </w:tcPr>
          <w:p w14:paraId="1E2E5375"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7244697F" w14:textId="77777777" w:rsidR="00A7475D" w:rsidRPr="00FB4B7A" w:rsidRDefault="00A7475D" w:rsidP="00043C34">
            <w:pPr>
              <w:spacing w:after="0" w:line="240" w:lineRule="auto"/>
              <w:jc w:val="center"/>
              <w:rPr>
                <w:rFonts w:eastAsia="Times New Roman" w:cs="Calibri"/>
                <w:color w:val="000000"/>
                <w:lang w:eastAsia="en-GB"/>
              </w:rPr>
            </w:pPr>
            <w:r w:rsidRPr="00FB4B7A">
              <w:t>AMT (N/A)</w:t>
            </w:r>
          </w:p>
        </w:tc>
        <w:tc>
          <w:tcPr>
            <w:tcW w:w="1247" w:type="dxa"/>
            <w:shd w:val="clear" w:color="auto" w:fill="auto"/>
          </w:tcPr>
          <w:p w14:paraId="45901D9B"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GDS</w:t>
            </w:r>
          </w:p>
        </w:tc>
        <w:tc>
          <w:tcPr>
            <w:tcW w:w="1247" w:type="dxa"/>
            <w:shd w:val="clear" w:color="auto" w:fill="auto"/>
          </w:tcPr>
          <w:p w14:paraId="44CC8F8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w:t>
            </w:r>
          </w:p>
        </w:tc>
        <w:tc>
          <w:tcPr>
            <w:tcW w:w="1247" w:type="dxa"/>
            <w:shd w:val="clear" w:color="auto" w:fill="auto"/>
            <w:noWrap/>
            <w:hideMark/>
          </w:tcPr>
          <w:p w14:paraId="76AA640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16.8</w:t>
            </w:r>
          </w:p>
        </w:tc>
        <w:tc>
          <w:tcPr>
            <w:tcW w:w="794" w:type="dxa"/>
            <w:shd w:val="clear" w:color="auto" w:fill="auto"/>
            <w:noWrap/>
            <w:hideMark/>
          </w:tcPr>
          <w:p w14:paraId="01CBB59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7F02F88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768DE713" w14:textId="77777777" w:rsidTr="00927B49">
        <w:trPr>
          <w:trHeight w:val="420"/>
        </w:trPr>
        <w:tc>
          <w:tcPr>
            <w:tcW w:w="1843" w:type="dxa"/>
            <w:shd w:val="clear" w:color="auto" w:fill="auto"/>
            <w:noWrap/>
            <w:hideMark/>
          </w:tcPr>
          <w:p w14:paraId="3D98492E"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van Schaik 2006</w:t>
            </w:r>
            <w:r w:rsidR="00ED2A8D">
              <w:rPr>
                <w:rFonts w:eastAsia="Times New Roman" w:cs="Calibri"/>
                <w:color w:val="000000"/>
                <w:lang w:eastAsia="en-GB"/>
              </w:rPr>
              <w:t xml:space="preserve"> </w:t>
            </w:r>
            <w:r w:rsidR="009B49D4" w:rsidRPr="006048C6">
              <w:rPr>
                <w:rFonts w:eastAsia="Times New Roman" w:cs="Calibri"/>
                <w:vanish/>
                <w:color w:val="000000"/>
                <w:lang w:eastAsia="en-GB"/>
              </w:rPr>
              <w:fldChar w:fldCharType="begin"/>
            </w:r>
            <w:r w:rsidR="004E14C1">
              <w:rPr>
                <w:rFonts w:eastAsia="Times New Roman" w:cs="Calibri"/>
                <w:vanish/>
                <w:color w:val="000000"/>
                <w:lang w:eastAsia="en-GB"/>
              </w:rPr>
              <w:instrText xml:space="preserve"> ADDIN EN.CITE &lt;EndNote&gt;&lt;Cite Hidden="1"&gt;&lt;Author&gt;van Schaik&lt;/Author&gt;&lt;Year&gt;2006&lt;/Year&gt;&lt;RecNum&gt;31&lt;/RecNum&gt;&lt;record&gt;&lt;rec-number&gt;31&lt;/rec-number&gt;&lt;foreign-keys&gt;&lt;key app="EN" db-id="5fppazewcwddpwerw09pdvpcsz0sftaees5e"&gt;31&lt;/key&gt;&lt;/foreign-keys&gt;&lt;ref-type name="Journal Article"&gt;17&lt;/ref-type&gt;&lt;contributors&gt;&lt;authors&gt;&lt;author&gt;van Schaik, Anneke&lt;/author&gt;&lt;author&gt;van Marwijk, Harm&lt;/author&gt;&lt;author&gt;Ader, Herman&lt;/author&gt;&lt;author&gt;van Dyck, Richard&lt;/author&gt;&lt;author&gt;de Haan, Marten&lt;/author&gt;&lt;author&gt;Penninx, Brenda&lt;/author&gt;&lt;author&gt;van der Kooij, Koen&lt;/author&gt;&lt;author&gt;van Hout, Hein&lt;/author&gt;&lt;author&gt;Beekman, Aartjan&lt;/author&gt;&lt;/authors&gt;&lt;/contributors&gt;&lt;titles&gt;&lt;title&gt;Interpersonal psychotherapy for elderly patients in primary care&lt;/title&gt;&lt;secondary-title&gt;American Journal of Geriatric Psychiatry&lt;/secondary-title&gt;&lt;/titles&gt;&lt;periodical&gt;&lt;full-title&gt;American Journal of Geriatric Psychiatry&lt;/full-title&gt;&lt;/periodical&gt;&lt;pages&gt;777-786&lt;/pages&gt;&lt;volume&gt;14&lt;/volume&gt;&lt;number&gt;9&lt;/number&gt;&lt;dates&gt;&lt;year&gt;2006&lt;/year&gt;&lt;pub-dates&gt;&lt;date&gt;Sep&lt;/date&gt;&lt;/pub-dates&gt;&lt;/dates&gt;&lt;isbn&gt;1064-7481&lt;/isbn&gt;&lt;accession-num&gt;WOS:000240129400008&lt;/accession-num&gt;&lt;label&gt;Article&lt;/label&gt;&lt;urls&gt;&lt;related-urls&gt;&lt;url&gt;&amp;lt;Go to ISI&amp;gt;://WOS:000240129400008&lt;/url&gt;&lt;url&gt;http://graphics.tx.ovid.com/ovftpdfs/FPDDNCGCAEJHJG00/fs046/ovft/live/gv023/00019442/00019442-200609000-00009.pdf&lt;/url&gt;&lt;/related-urls&gt;&lt;/urls&gt;&lt;custom3&gt;Y&lt;/custom3&gt;&lt;custom4&gt;CT&lt;/custom4&gt;&lt;custom5&gt;regression&lt;/custom5&gt;&lt;electronic-resource-num&gt;10.1097/01.JGP.0000199341.25431.4b&lt;/electronic-resource-num&gt;&lt;/record&gt;&lt;/Cite&gt;&lt;/EndNote&gt;</w:instrText>
            </w:r>
            <w:r w:rsidR="009B49D4" w:rsidRPr="006048C6">
              <w:rPr>
                <w:rFonts w:eastAsia="Times New Roman" w:cs="Calibri"/>
                <w:vanish/>
                <w:color w:val="000000"/>
                <w:lang w:eastAsia="en-GB"/>
              </w:rPr>
              <w:fldChar w:fldCharType="end"/>
            </w:r>
            <w:r w:rsidRPr="006048C6">
              <w:rPr>
                <w:rFonts w:eastAsia="Times New Roman" w:cs="Calibri"/>
                <w:vanish/>
                <w:color w:val="000000"/>
                <w:lang w:eastAsia="en-GB"/>
              </w:rPr>
              <w:t xml:space="preserve"> </w:t>
            </w:r>
            <w:r w:rsidRPr="00FB4B7A">
              <w:rPr>
                <w:rFonts w:eastAsia="Times New Roman" w:cs="Calibri"/>
                <w:color w:val="000000"/>
                <w:lang w:eastAsia="en-GB"/>
              </w:rPr>
              <w:t>Netherlands</w:t>
            </w:r>
          </w:p>
        </w:tc>
        <w:tc>
          <w:tcPr>
            <w:tcW w:w="906" w:type="dxa"/>
            <w:shd w:val="clear" w:color="auto" w:fill="auto"/>
            <w:noWrap/>
            <w:hideMark/>
          </w:tcPr>
          <w:p w14:paraId="163C4D38"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143</w:t>
            </w:r>
          </w:p>
        </w:tc>
        <w:tc>
          <w:tcPr>
            <w:tcW w:w="794" w:type="dxa"/>
            <w:shd w:val="clear" w:color="auto" w:fill="auto"/>
            <w:noWrap/>
            <w:hideMark/>
          </w:tcPr>
          <w:p w14:paraId="226B193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67.93</w:t>
            </w:r>
          </w:p>
        </w:tc>
        <w:tc>
          <w:tcPr>
            <w:tcW w:w="1134" w:type="dxa"/>
            <w:shd w:val="clear" w:color="auto" w:fill="auto"/>
            <w:noWrap/>
            <w:hideMark/>
          </w:tcPr>
          <w:p w14:paraId="01B30B7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hideMark/>
          </w:tcPr>
          <w:p w14:paraId="4CCC1F8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69.48</w:t>
            </w:r>
          </w:p>
        </w:tc>
        <w:tc>
          <w:tcPr>
            <w:tcW w:w="1079" w:type="dxa"/>
            <w:shd w:val="clear" w:color="auto" w:fill="auto"/>
            <w:noWrap/>
            <w:hideMark/>
          </w:tcPr>
          <w:p w14:paraId="4DE1B66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671FD879" w14:textId="77777777" w:rsidR="00A7475D" w:rsidRPr="00FB4B7A" w:rsidRDefault="00A7475D" w:rsidP="00043C34">
            <w:pPr>
              <w:spacing w:after="0" w:line="240" w:lineRule="auto"/>
              <w:jc w:val="center"/>
              <w:rPr>
                <w:rFonts w:eastAsia="Times New Roman" w:cs="Calibri"/>
                <w:color w:val="000000"/>
                <w:lang w:eastAsia="en-GB"/>
              </w:rPr>
            </w:pPr>
            <w:r w:rsidRPr="00FB4B7A">
              <w:t>MMSE (26.35)</w:t>
            </w:r>
          </w:p>
        </w:tc>
        <w:tc>
          <w:tcPr>
            <w:tcW w:w="1247" w:type="dxa"/>
            <w:shd w:val="clear" w:color="auto" w:fill="auto"/>
          </w:tcPr>
          <w:p w14:paraId="4BC07D3D"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MADRS</w:t>
            </w:r>
          </w:p>
        </w:tc>
        <w:tc>
          <w:tcPr>
            <w:tcW w:w="1247" w:type="dxa"/>
            <w:shd w:val="clear" w:color="auto" w:fill="auto"/>
          </w:tcPr>
          <w:p w14:paraId="32915A7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0D49324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19.35</w:t>
            </w:r>
          </w:p>
        </w:tc>
        <w:tc>
          <w:tcPr>
            <w:tcW w:w="794" w:type="dxa"/>
            <w:shd w:val="clear" w:color="auto" w:fill="auto"/>
            <w:noWrap/>
            <w:hideMark/>
          </w:tcPr>
          <w:p w14:paraId="4C1A5822"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048" w:type="dxa"/>
            <w:shd w:val="clear" w:color="auto" w:fill="auto"/>
            <w:noWrap/>
            <w:hideMark/>
          </w:tcPr>
          <w:p w14:paraId="29B3ECBD"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2063688B" w14:textId="77777777" w:rsidTr="00927B49">
        <w:trPr>
          <w:trHeight w:val="420"/>
        </w:trPr>
        <w:tc>
          <w:tcPr>
            <w:tcW w:w="1843" w:type="dxa"/>
            <w:shd w:val="clear" w:color="auto" w:fill="auto"/>
            <w:noWrap/>
            <w:hideMark/>
          </w:tcPr>
          <w:p w14:paraId="3CE6AAA1"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rFonts w:eastAsia="Times New Roman" w:cs="Calibri"/>
                <w:color w:val="000000"/>
                <w:lang w:eastAsia="en-GB"/>
              </w:rPr>
              <w:t>Volz 1995</w:t>
            </w:r>
            <w:r w:rsidR="00E933BB">
              <w:rPr>
                <w:rFonts w:eastAsia="Times New Roman" w:cs="Calibri"/>
                <w:color w:val="000000"/>
                <w:lang w:eastAsia="en-GB"/>
              </w:rPr>
              <w:t xml:space="preserve"> </w:t>
            </w:r>
            <w:r w:rsidR="009B49D4" w:rsidRPr="006048C6">
              <w:rPr>
                <w:rFonts w:eastAsia="Times New Roman" w:cs="Calibri"/>
                <w:vanish/>
                <w:color w:val="000000"/>
                <w:lang w:eastAsia="en-GB"/>
              </w:rPr>
              <w:fldChar w:fldCharType="begin">
                <w:fldData xml:space="preserve">PEVuZE5vdGU+PENpdGUgSGlkZGVuPSIxIj48QXV0aG9yPlZvbHo8L0F1dGhvcj48WWVhcj4xOTk1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PEVuZE5vdGU+PENpdGUgSGlkZGVuPSIxIj48QXV0aG9yPlZvbHo8L0F1dGhvcj48WWVhcj4xOTk1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6048C6">
              <w:rPr>
                <w:rFonts w:eastAsia="Times New Roman" w:cs="Calibri"/>
                <w:vanish/>
                <w:color w:val="000000"/>
                <w:lang w:eastAsia="en-GB"/>
              </w:rPr>
            </w:r>
            <w:r w:rsidR="009B49D4" w:rsidRPr="006048C6">
              <w:rPr>
                <w:rFonts w:eastAsia="Times New Roman" w:cs="Calibri"/>
                <w:vanish/>
                <w:color w:val="000000"/>
                <w:lang w:eastAsia="en-GB"/>
              </w:rPr>
              <w:fldChar w:fldCharType="end"/>
            </w:r>
            <w:r w:rsidRPr="006048C6">
              <w:rPr>
                <w:rFonts w:eastAsia="Times New Roman" w:cs="Calibri"/>
                <w:vanish/>
                <w:color w:val="000000"/>
                <w:lang w:eastAsia="en-GB"/>
              </w:rPr>
              <w:t xml:space="preserve"> </w:t>
            </w:r>
            <w:r w:rsidRPr="00FB4B7A">
              <w:rPr>
                <w:rFonts w:eastAsia="Times New Roman" w:cs="Calibri"/>
                <w:color w:val="000000"/>
                <w:lang w:eastAsia="en-GB"/>
              </w:rPr>
              <w:t>Germany</w:t>
            </w:r>
          </w:p>
        </w:tc>
        <w:tc>
          <w:tcPr>
            <w:tcW w:w="906" w:type="dxa"/>
            <w:shd w:val="clear" w:color="auto" w:fill="auto"/>
            <w:noWrap/>
            <w:hideMark/>
          </w:tcPr>
          <w:p w14:paraId="782CBD8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189</w:t>
            </w:r>
          </w:p>
        </w:tc>
        <w:tc>
          <w:tcPr>
            <w:tcW w:w="794" w:type="dxa"/>
            <w:shd w:val="clear" w:color="auto" w:fill="auto"/>
            <w:noWrap/>
            <w:hideMark/>
          </w:tcPr>
          <w:p w14:paraId="676FB21E"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68</w:t>
            </w:r>
          </w:p>
        </w:tc>
        <w:tc>
          <w:tcPr>
            <w:tcW w:w="1134" w:type="dxa"/>
            <w:shd w:val="clear" w:color="auto" w:fill="auto"/>
            <w:noWrap/>
            <w:hideMark/>
          </w:tcPr>
          <w:p w14:paraId="43110D3A"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306" w:type="dxa"/>
            <w:shd w:val="clear" w:color="auto" w:fill="auto"/>
            <w:noWrap/>
            <w:hideMark/>
          </w:tcPr>
          <w:p w14:paraId="00354C3B"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75.13</w:t>
            </w:r>
          </w:p>
        </w:tc>
        <w:tc>
          <w:tcPr>
            <w:tcW w:w="1079" w:type="dxa"/>
            <w:shd w:val="clear" w:color="auto" w:fill="auto"/>
            <w:noWrap/>
            <w:hideMark/>
          </w:tcPr>
          <w:p w14:paraId="17BA24F7"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5B28CDAE" w14:textId="77777777" w:rsidR="00A7475D" w:rsidRPr="00FB4B7A" w:rsidRDefault="00A7475D" w:rsidP="00043C34">
            <w:pPr>
              <w:spacing w:after="0" w:line="240" w:lineRule="auto"/>
              <w:jc w:val="center"/>
              <w:rPr>
                <w:rFonts w:eastAsia="Times New Roman" w:cs="Calibri"/>
                <w:color w:val="000000"/>
                <w:lang w:eastAsia="en-GB"/>
              </w:rPr>
            </w:pPr>
            <w:r w:rsidRPr="00FB4B7A">
              <w:t>N/A</w:t>
            </w:r>
          </w:p>
        </w:tc>
        <w:tc>
          <w:tcPr>
            <w:tcW w:w="1247" w:type="dxa"/>
            <w:shd w:val="clear" w:color="auto" w:fill="auto"/>
          </w:tcPr>
          <w:p w14:paraId="47676C06"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w:t>
            </w:r>
          </w:p>
        </w:tc>
        <w:tc>
          <w:tcPr>
            <w:tcW w:w="1247" w:type="dxa"/>
            <w:shd w:val="clear" w:color="auto" w:fill="auto"/>
          </w:tcPr>
          <w:p w14:paraId="65A81019"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247" w:type="dxa"/>
            <w:shd w:val="clear" w:color="auto" w:fill="auto"/>
            <w:noWrap/>
            <w:hideMark/>
          </w:tcPr>
          <w:p w14:paraId="7B7E7AD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26.2</w:t>
            </w:r>
          </w:p>
        </w:tc>
        <w:tc>
          <w:tcPr>
            <w:tcW w:w="794" w:type="dxa"/>
            <w:shd w:val="clear" w:color="auto" w:fill="auto"/>
            <w:noWrap/>
            <w:hideMark/>
          </w:tcPr>
          <w:p w14:paraId="3E3AF87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048" w:type="dxa"/>
            <w:shd w:val="clear" w:color="auto" w:fill="auto"/>
            <w:noWrap/>
            <w:hideMark/>
          </w:tcPr>
          <w:p w14:paraId="775C061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r w:rsidR="006048C6" w:rsidRPr="00FB4B7A" w14:paraId="763BFF8E" w14:textId="77777777" w:rsidTr="00927B49">
        <w:trPr>
          <w:trHeight w:val="420"/>
        </w:trPr>
        <w:tc>
          <w:tcPr>
            <w:tcW w:w="1843" w:type="dxa"/>
            <w:shd w:val="clear" w:color="auto" w:fill="auto"/>
            <w:noWrap/>
          </w:tcPr>
          <w:p w14:paraId="20AE6674" w14:textId="77777777" w:rsidR="00A7475D" w:rsidRPr="00FB4B7A" w:rsidRDefault="00A7475D" w:rsidP="004E14C1">
            <w:pPr>
              <w:spacing w:after="0" w:line="240" w:lineRule="auto"/>
              <w:ind w:left="205" w:hanging="205"/>
              <w:rPr>
                <w:rFonts w:eastAsia="Times New Roman" w:cs="Calibri"/>
                <w:color w:val="000000"/>
                <w:lang w:eastAsia="en-GB"/>
              </w:rPr>
            </w:pPr>
            <w:r w:rsidRPr="00FB4B7A">
              <w:rPr>
                <w:color w:val="000000"/>
              </w:rPr>
              <w:t>Zanetidou 2016</w:t>
            </w:r>
            <w:r w:rsidR="009B49D4" w:rsidRPr="006048C6">
              <w:rPr>
                <w:vanish/>
                <w:color w:val="000000"/>
              </w:rPr>
              <w:fldChar w:fldCharType="begin"/>
            </w:r>
            <w:r w:rsidR="004E14C1">
              <w:rPr>
                <w:vanish/>
                <w:color w:val="000000"/>
              </w:rPr>
              <w:instrText xml:space="preserve"> ADDIN EN.CITE &lt;EndNote&gt;&lt;Cite Hidden="1"&gt;&lt;Author&gt;Zanetidou&lt;/Author&gt;&lt;Year&gt;2016&lt;/Year&gt;&lt;RecNum&gt;68&lt;/RecNum&gt;&lt;record&gt;&lt;rec-number&gt;68&lt;/rec-number&gt;&lt;foreign-keys&gt;&lt;key app="EN" db-id="5fppazewcwddpwerw09pdvpcsz0sftaees5e"&gt;68&lt;/key&gt;&lt;/foreign-keys&gt;&lt;ref-type name="Journal Article"&gt;17&lt;/ref-type&gt;&lt;contributors&gt;&lt;authors&gt;&lt;author&gt;Zanetidou, Stamatula&lt;/author&gt;&lt;author&gt;Belvederi Murri, Martino&lt;/author&gt;&lt;author&gt;Menchetti, Marco&lt;/author&gt;&lt;author&gt;Toni, Giulio&lt;/author&gt;&lt;author&gt;Asioli, Fabrizio&lt;/author&gt;&lt;author&gt;Bagnoli, Luigi&lt;/author&gt;&lt;author&gt;Zocchi, Donato&lt;/author&gt;&lt;author&gt;Siena, Matteo&lt;/author&gt;&lt;author&gt;Assirelli, Barbara&lt;/author&gt;&lt;author&gt;Luciano, Claudia&lt;/author&gt;&lt;author&gt;Masotti, Mattia&lt;/author&gt;&lt;author&gt;Spezia, Carlo&lt;/author&gt;&lt;author&gt;Magagnoli, Monica&lt;/author&gt;&lt;author&gt;Neri, Mirco&lt;/author&gt;&lt;author&gt;Amore, Mario&lt;/author&gt;&lt;author&gt;Bertakis, Klea D.&lt;/author&gt;&lt;author&gt;Safety Efficacy of Exercise for Depression in Seniors Study, Group&lt;/author&gt;&lt;/authors&gt;&lt;/contributors&gt;&lt;titles&gt;&lt;title&gt;Physical Exercise for Late-Life Depression: Customizing an Intervention for Primary Care&lt;/title&gt;&lt;secondary-title&gt;Journal of the American Geriatrics Society&lt;/secondary-title&gt;&lt;/titles&gt;&lt;periodical&gt;&lt;full-title&gt;Journal of the American Geriatrics Society&lt;/full-title&gt;&lt;/periodical&gt;&lt;dates&gt;&lt;year&gt;2016&lt;/year&gt;&lt;pub-dates&gt;&lt;date&gt;2016-Nov-21&lt;/date&gt;&lt;/pub-dates&gt;&lt;/dates&gt;&lt;accession-num&gt;MEDLINE:27869986&lt;/accession-num&gt;&lt;label&gt;Article&lt;/label&gt;&lt;urls&gt;&lt;related-urls&gt;&lt;url&gt;&amp;lt;Go to ISI&amp;gt;://MEDLINE:27869986&lt;/url&gt;&lt;url&gt;http://onlinelibrary.wiley.com/store/10.1111/jgs.14525/asset/jgs14525.pdf?v=1&amp;amp;t=iy0gufzb&amp;amp;s=36bf6101c3dbe9da252546adb8e8cd27210bae40&lt;/url&gt;&lt;/related-urls&gt;&lt;/urls&gt;&lt;electronic-resource-num&gt;10.1111/jgs.14525&lt;/electronic-resource-num&gt;&lt;/record&gt;&lt;/Cite&gt;&lt;/EndNote&gt;</w:instrText>
            </w:r>
            <w:r w:rsidR="009B49D4" w:rsidRPr="006048C6">
              <w:rPr>
                <w:vanish/>
                <w:color w:val="000000"/>
              </w:rPr>
              <w:fldChar w:fldCharType="end"/>
            </w:r>
            <w:r w:rsidRPr="00FB4B7A">
              <w:rPr>
                <w:color w:val="000000"/>
              </w:rPr>
              <w:t xml:space="preserve"> Italy</w:t>
            </w:r>
          </w:p>
        </w:tc>
        <w:tc>
          <w:tcPr>
            <w:tcW w:w="906" w:type="dxa"/>
            <w:shd w:val="clear" w:color="auto" w:fill="auto"/>
            <w:noWrap/>
          </w:tcPr>
          <w:p w14:paraId="5D9D2E5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121</w:t>
            </w:r>
          </w:p>
        </w:tc>
        <w:tc>
          <w:tcPr>
            <w:tcW w:w="794" w:type="dxa"/>
            <w:shd w:val="clear" w:color="auto" w:fill="auto"/>
            <w:noWrap/>
          </w:tcPr>
          <w:p w14:paraId="7207439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75.14</w:t>
            </w:r>
          </w:p>
        </w:tc>
        <w:tc>
          <w:tcPr>
            <w:tcW w:w="1134" w:type="dxa"/>
            <w:shd w:val="clear" w:color="auto" w:fill="auto"/>
            <w:noWrap/>
          </w:tcPr>
          <w:p w14:paraId="1BB8504C"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w:t>
            </w:r>
          </w:p>
        </w:tc>
        <w:tc>
          <w:tcPr>
            <w:tcW w:w="1306" w:type="dxa"/>
            <w:shd w:val="clear" w:color="auto" w:fill="auto"/>
            <w:noWrap/>
          </w:tcPr>
          <w:p w14:paraId="08ED2AAF"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71.11</w:t>
            </w:r>
          </w:p>
        </w:tc>
        <w:tc>
          <w:tcPr>
            <w:tcW w:w="1079" w:type="dxa"/>
            <w:shd w:val="clear" w:color="auto" w:fill="auto"/>
            <w:noWrap/>
          </w:tcPr>
          <w:p w14:paraId="0D8B4276"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c>
          <w:tcPr>
            <w:tcW w:w="1871" w:type="dxa"/>
            <w:shd w:val="clear" w:color="auto" w:fill="auto"/>
          </w:tcPr>
          <w:p w14:paraId="328155E6" w14:textId="77777777" w:rsidR="00A7475D" w:rsidRPr="00FB4B7A" w:rsidRDefault="00A7475D" w:rsidP="00043C34">
            <w:pPr>
              <w:spacing w:after="0" w:line="240" w:lineRule="auto"/>
              <w:jc w:val="center"/>
            </w:pPr>
            <w:r w:rsidRPr="00FB4B7A">
              <w:t>MMSE (26.87)</w:t>
            </w:r>
          </w:p>
        </w:tc>
        <w:tc>
          <w:tcPr>
            <w:tcW w:w="1247" w:type="dxa"/>
            <w:shd w:val="clear" w:color="auto" w:fill="auto"/>
          </w:tcPr>
          <w:p w14:paraId="26C938C4" w14:textId="77777777" w:rsidR="00A7475D" w:rsidRPr="00FB4B7A" w:rsidRDefault="00A7475D" w:rsidP="00043C34">
            <w:pPr>
              <w:spacing w:after="0" w:line="240" w:lineRule="auto"/>
              <w:rPr>
                <w:rFonts w:eastAsia="Times New Roman" w:cs="Calibri"/>
                <w:color w:val="000000"/>
                <w:lang w:eastAsia="en-GB"/>
              </w:rPr>
            </w:pPr>
            <w:r w:rsidRPr="00FB4B7A">
              <w:rPr>
                <w:rFonts w:eastAsia="Times New Roman" w:cs="Calibri"/>
                <w:color w:val="000000"/>
                <w:lang w:eastAsia="en-GB"/>
              </w:rPr>
              <w:t>HAMD17</w:t>
            </w:r>
          </w:p>
        </w:tc>
        <w:tc>
          <w:tcPr>
            <w:tcW w:w="1247" w:type="dxa"/>
            <w:shd w:val="clear" w:color="auto" w:fill="auto"/>
          </w:tcPr>
          <w:p w14:paraId="10937360"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18</w:t>
            </w:r>
          </w:p>
        </w:tc>
        <w:tc>
          <w:tcPr>
            <w:tcW w:w="1247" w:type="dxa"/>
            <w:shd w:val="clear" w:color="auto" w:fill="auto"/>
            <w:noWrap/>
          </w:tcPr>
          <w:p w14:paraId="03BDD7E3"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20.14</w:t>
            </w:r>
          </w:p>
        </w:tc>
        <w:tc>
          <w:tcPr>
            <w:tcW w:w="794" w:type="dxa"/>
            <w:shd w:val="clear" w:color="auto" w:fill="auto"/>
            <w:noWrap/>
          </w:tcPr>
          <w:p w14:paraId="250FC0CF" w14:textId="77777777" w:rsidR="00A7475D" w:rsidRPr="00FB4B7A" w:rsidRDefault="00A7475D" w:rsidP="00043C34">
            <w:pPr>
              <w:pStyle w:val="NoSpacing"/>
              <w:jc w:val="center"/>
              <w:rPr>
                <w:lang w:eastAsia="en-GB"/>
              </w:rPr>
            </w:pPr>
            <w:r w:rsidRPr="00FB4B7A">
              <w:rPr>
                <w:lang w:eastAsia="en-GB"/>
              </w:rPr>
              <w:t>N/A</w:t>
            </w:r>
          </w:p>
        </w:tc>
        <w:tc>
          <w:tcPr>
            <w:tcW w:w="1048" w:type="dxa"/>
            <w:shd w:val="clear" w:color="auto" w:fill="auto"/>
            <w:noWrap/>
          </w:tcPr>
          <w:p w14:paraId="68649884" w14:textId="77777777" w:rsidR="00A7475D" w:rsidRPr="00FB4B7A" w:rsidRDefault="00A7475D"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N/A</w:t>
            </w:r>
          </w:p>
        </w:tc>
      </w:tr>
    </w:tbl>
    <w:p w14:paraId="76C7D13C" w14:textId="77777777" w:rsidR="00C8040F" w:rsidRPr="00FB4B7A" w:rsidRDefault="00C8040F" w:rsidP="00C8040F"/>
    <w:p w14:paraId="6AB2E54D" w14:textId="77777777" w:rsidR="00C8040F" w:rsidRPr="00FB4B7A" w:rsidRDefault="00C8040F" w:rsidP="00C8040F">
      <w:r w:rsidRPr="00FB4B7A">
        <w:rPr>
          <w:i/>
        </w:rPr>
        <w:t>Note:</w:t>
      </w:r>
      <w:r w:rsidRPr="00FB4B7A">
        <w:t xml:space="preserve"> </w:t>
      </w:r>
      <w:r>
        <w:t xml:space="preserve">N/A = not applicable or not available, </w:t>
      </w:r>
      <w:r w:rsidRPr="00FB4B7A">
        <w:t xml:space="preserve">* = data in categorical form, </w:t>
      </w:r>
      <w:r w:rsidRPr="00FB4B7A">
        <w:rPr>
          <w:rFonts w:eastAsia="Times New Roman" w:cs="Calibri"/>
          <w:color w:val="000000"/>
          <w:vertAlign w:val="superscript"/>
          <w:lang w:eastAsia="en-GB"/>
        </w:rPr>
        <w:t>†</w:t>
      </w:r>
      <w:r w:rsidRPr="00FB4B7A">
        <w:t xml:space="preserve"> = data calculated from months or years to weeks by multiply by 4 and 52, respectively.</w:t>
      </w:r>
    </w:p>
    <w:p w14:paraId="6C13BA93" w14:textId="77777777" w:rsidR="00C8040F" w:rsidRPr="00FB4B7A" w:rsidRDefault="00C8040F" w:rsidP="00C8040F">
      <w:r w:rsidRPr="00A51FDF">
        <w:rPr>
          <w:i/>
        </w:rPr>
        <w:t>Cognitive screening tools</w:t>
      </w:r>
      <w:r>
        <w:t xml:space="preserve"> </w:t>
      </w:r>
      <w:r w:rsidRPr="00FB4B7A">
        <w:t>MMSE = Mini-Mental State Examination, AMT =</w:t>
      </w:r>
      <w:r>
        <w:t xml:space="preserve"> </w:t>
      </w:r>
      <w:r w:rsidRPr="00FB4B7A">
        <w:t>Abbreviated Mental Test Score, 3-MS = The Modified Mini-Mental State</w:t>
      </w:r>
    </w:p>
    <w:p w14:paraId="4BE9800E" w14:textId="77777777" w:rsidR="00C8040F" w:rsidRPr="00FB4B7A" w:rsidRDefault="00C8040F" w:rsidP="00C8040F">
      <w:r w:rsidRPr="00A51FDF">
        <w:rPr>
          <w:i/>
        </w:rPr>
        <w:t xml:space="preserve">Depression scales </w:t>
      </w:r>
      <w:r w:rsidRPr="00FB4B7A">
        <w:t>HAMD = H</w:t>
      </w:r>
      <w:r>
        <w:t>amilton Depression Rating Scale</w:t>
      </w:r>
      <w:r w:rsidRPr="00FB4B7A">
        <w:t>, MADRS</w:t>
      </w:r>
      <w:r>
        <w:t xml:space="preserve"> </w:t>
      </w:r>
      <w:r w:rsidRPr="00FB4B7A">
        <w:t>= Montgomery-Asberg Depression Scale, CES-D</w:t>
      </w:r>
      <w:r>
        <w:t xml:space="preserve"> </w:t>
      </w:r>
      <w:r w:rsidRPr="00FB4B7A">
        <w:t>= Center for Epidemiologic Studies Depression Scale , GDS = Geriatric Depression Scale, BDI</w:t>
      </w:r>
      <w:r>
        <w:t xml:space="preserve"> </w:t>
      </w:r>
      <w:r w:rsidRPr="00FB4B7A">
        <w:t>= Beck Depression Inventory, SCL-20 = Hopkins Symptom Checklist</w:t>
      </w:r>
    </w:p>
    <w:p w14:paraId="57E26D3B" w14:textId="77777777" w:rsidR="00C8040F" w:rsidRPr="00FB4B7A" w:rsidRDefault="00C8040F" w:rsidP="00C8040F">
      <w:r w:rsidRPr="00FB4B7A">
        <w:br w:type="page"/>
      </w:r>
    </w:p>
    <w:p w14:paraId="2485499A" w14:textId="77777777" w:rsidR="00C8040F" w:rsidRPr="00520733" w:rsidRDefault="00C8040F" w:rsidP="00C8040F">
      <w:pPr>
        <w:rPr>
          <w:b/>
          <w:sz w:val="24"/>
        </w:rPr>
      </w:pPr>
      <w:r w:rsidRPr="00520733">
        <w:rPr>
          <w:b/>
          <w:sz w:val="24"/>
        </w:rPr>
        <w:t>Table 2: Study characteristics</w:t>
      </w:r>
    </w:p>
    <w:tbl>
      <w:tblPr>
        <w:tblW w:w="1420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2"/>
        <w:gridCol w:w="1060"/>
        <w:gridCol w:w="1247"/>
        <w:gridCol w:w="1247"/>
        <w:gridCol w:w="2324"/>
        <w:gridCol w:w="2360"/>
        <w:gridCol w:w="1247"/>
        <w:gridCol w:w="621"/>
        <w:gridCol w:w="2226"/>
      </w:tblGrid>
      <w:tr w:rsidR="00184F12" w:rsidRPr="00FB4B7A" w14:paraId="1F91127F" w14:textId="77777777" w:rsidTr="00927B49">
        <w:trPr>
          <w:cantSplit/>
          <w:trHeight w:val="1897"/>
        </w:trPr>
        <w:tc>
          <w:tcPr>
            <w:tcW w:w="1872" w:type="dxa"/>
            <w:tcBorders>
              <w:top w:val="single" w:sz="4" w:space="0" w:color="auto"/>
              <w:bottom w:val="single" w:sz="4" w:space="0" w:color="auto"/>
            </w:tcBorders>
            <w:shd w:val="clear" w:color="auto" w:fill="auto"/>
            <w:vAlign w:val="bottom"/>
            <w:hideMark/>
          </w:tcPr>
          <w:p w14:paraId="28655244" w14:textId="77777777" w:rsidR="00C8040F" w:rsidRPr="00FB4B7A" w:rsidRDefault="00ED2A8D" w:rsidP="00043C34">
            <w:pPr>
              <w:spacing w:after="0" w:line="240" w:lineRule="auto"/>
              <w:rPr>
                <w:rFonts w:eastAsia="Times New Roman" w:cs="Calibri"/>
                <w:b/>
                <w:bCs/>
                <w:lang w:eastAsia="en-GB"/>
              </w:rPr>
            </w:pPr>
            <w:r>
              <w:rPr>
                <w:rFonts w:eastAsia="Times New Roman" w:cs="Calibri"/>
                <w:b/>
                <w:bCs/>
                <w:lang w:eastAsia="en-GB"/>
              </w:rPr>
              <w:t>Study year</w:t>
            </w:r>
          </w:p>
        </w:tc>
        <w:tc>
          <w:tcPr>
            <w:tcW w:w="1060" w:type="dxa"/>
            <w:tcBorders>
              <w:top w:val="single" w:sz="4" w:space="0" w:color="auto"/>
              <w:bottom w:val="single" w:sz="4" w:space="0" w:color="auto"/>
            </w:tcBorders>
            <w:shd w:val="clear" w:color="auto" w:fill="auto"/>
            <w:vAlign w:val="bottom"/>
            <w:hideMark/>
          </w:tcPr>
          <w:p w14:paraId="5211D2D1" w14:textId="77777777" w:rsidR="00C8040F" w:rsidRPr="00FB4B7A" w:rsidRDefault="00C8040F" w:rsidP="00043C34">
            <w:pPr>
              <w:spacing w:after="0" w:line="240" w:lineRule="auto"/>
              <w:jc w:val="center"/>
              <w:rPr>
                <w:rFonts w:eastAsia="Times New Roman" w:cs="Calibri"/>
                <w:b/>
                <w:bCs/>
                <w:lang w:eastAsia="en-GB"/>
              </w:rPr>
            </w:pPr>
            <w:r w:rsidRPr="00FB4B7A">
              <w:rPr>
                <w:rFonts w:eastAsia="Times New Roman" w:cs="Calibri"/>
                <w:b/>
                <w:bCs/>
                <w:lang w:eastAsia="en-GB"/>
              </w:rPr>
              <w:t>Outcome</w:t>
            </w:r>
          </w:p>
        </w:tc>
        <w:tc>
          <w:tcPr>
            <w:tcW w:w="1247" w:type="dxa"/>
            <w:tcBorders>
              <w:top w:val="single" w:sz="4" w:space="0" w:color="auto"/>
              <w:bottom w:val="single" w:sz="4" w:space="0" w:color="auto"/>
            </w:tcBorders>
            <w:shd w:val="clear" w:color="auto" w:fill="auto"/>
            <w:vAlign w:val="bottom"/>
            <w:hideMark/>
          </w:tcPr>
          <w:p w14:paraId="10D18D25" w14:textId="77777777" w:rsidR="00C8040F" w:rsidRPr="00FB4B7A" w:rsidRDefault="00C8040F" w:rsidP="00043C34">
            <w:pPr>
              <w:spacing w:after="0" w:line="240" w:lineRule="auto"/>
              <w:jc w:val="center"/>
              <w:rPr>
                <w:rFonts w:eastAsia="Times New Roman" w:cs="Calibri"/>
                <w:b/>
                <w:bCs/>
                <w:lang w:eastAsia="en-GB"/>
              </w:rPr>
            </w:pPr>
            <w:r w:rsidRPr="00FB4B7A">
              <w:rPr>
                <w:rFonts w:eastAsia="Times New Roman" w:cs="Calibri"/>
                <w:b/>
                <w:bCs/>
                <w:lang w:eastAsia="en-GB"/>
              </w:rPr>
              <w:t>Setting</w:t>
            </w:r>
          </w:p>
        </w:tc>
        <w:tc>
          <w:tcPr>
            <w:tcW w:w="1247" w:type="dxa"/>
            <w:tcBorders>
              <w:top w:val="single" w:sz="4" w:space="0" w:color="auto"/>
              <w:bottom w:val="single" w:sz="4" w:space="0" w:color="auto"/>
            </w:tcBorders>
            <w:shd w:val="clear" w:color="auto" w:fill="auto"/>
            <w:vAlign w:val="bottom"/>
            <w:hideMark/>
          </w:tcPr>
          <w:p w14:paraId="52208986" w14:textId="77777777" w:rsidR="00C8040F" w:rsidRPr="00FB4B7A" w:rsidRDefault="00C8040F" w:rsidP="00043C34">
            <w:pPr>
              <w:spacing w:after="0" w:line="240" w:lineRule="auto"/>
              <w:jc w:val="center"/>
              <w:rPr>
                <w:rFonts w:eastAsia="Times New Roman" w:cs="Calibri"/>
                <w:b/>
                <w:bCs/>
                <w:lang w:eastAsia="en-GB"/>
              </w:rPr>
            </w:pPr>
            <w:r w:rsidRPr="00FB4B7A">
              <w:rPr>
                <w:rFonts w:eastAsia="Times New Roman" w:cs="Calibri"/>
                <w:b/>
                <w:bCs/>
                <w:lang w:eastAsia="en-GB"/>
              </w:rPr>
              <w:t>Diagnostic criteria used for MDD</w:t>
            </w:r>
          </w:p>
        </w:tc>
        <w:tc>
          <w:tcPr>
            <w:tcW w:w="2324" w:type="dxa"/>
            <w:tcBorders>
              <w:top w:val="single" w:sz="4" w:space="0" w:color="auto"/>
              <w:bottom w:val="single" w:sz="4" w:space="0" w:color="auto"/>
            </w:tcBorders>
            <w:shd w:val="clear" w:color="auto" w:fill="auto"/>
            <w:noWrap/>
            <w:vAlign w:val="bottom"/>
            <w:hideMark/>
          </w:tcPr>
          <w:p w14:paraId="4548C5A7" w14:textId="77777777" w:rsidR="00C8040F" w:rsidRPr="00FB4B7A" w:rsidRDefault="00C8040F" w:rsidP="00043C34">
            <w:pPr>
              <w:spacing w:after="0" w:line="240" w:lineRule="auto"/>
              <w:jc w:val="center"/>
              <w:rPr>
                <w:rFonts w:eastAsia="Times New Roman" w:cs="Calibri"/>
                <w:b/>
                <w:bCs/>
                <w:lang w:eastAsia="en-GB"/>
              </w:rPr>
            </w:pPr>
            <w:r w:rsidRPr="00FB4B7A">
              <w:rPr>
                <w:rFonts w:eastAsia="Times New Roman" w:cs="Calibri"/>
                <w:b/>
                <w:bCs/>
                <w:lang w:eastAsia="en-GB"/>
              </w:rPr>
              <w:t>Treatment condition(s)</w:t>
            </w:r>
          </w:p>
        </w:tc>
        <w:tc>
          <w:tcPr>
            <w:tcW w:w="2360" w:type="dxa"/>
            <w:tcBorders>
              <w:top w:val="single" w:sz="4" w:space="0" w:color="auto"/>
              <w:bottom w:val="single" w:sz="4" w:space="0" w:color="auto"/>
            </w:tcBorders>
            <w:shd w:val="clear" w:color="auto" w:fill="auto"/>
            <w:noWrap/>
            <w:vAlign w:val="bottom"/>
            <w:hideMark/>
          </w:tcPr>
          <w:p w14:paraId="13D367B2" w14:textId="77777777" w:rsidR="00C8040F" w:rsidRPr="00FB4B7A" w:rsidRDefault="00C8040F" w:rsidP="00043C34">
            <w:pPr>
              <w:spacing w:after="0" w:line="240" w:lineRule="auto"/>
              <w:jc w:val="center"/>
              <w:rPr>
                <w:rFonts w:eastAsia="Times New Roman" w:cs="Calibri"/>
                <w:b/>
                <w:bCs/>
                <w:lang w:eastAsia="en-GB"/>
              </w:rPr>
            </w:pPr>
            <w:r w:rsidRPr="00FB4B7A">
              <w:rPr>
                <w:rFonts w:eastAsia="Times New Roman" w:cs="Calibri"/>
                <w:b/>
                <w:bCs/>
                <w:lang w:eastAsia="en-GB"/>
              </w:rPr>
              <w:t>Comparator / control condition(s)</w:t>
            </w:r>
          </w:p>
        </w:tc>
        <w:tc>
          <w:tcPr>
            <w:tcW w:w="1247" w:type="dxa"/>
            <w:tcBorders>
              <w:top w:val="single" w:sz="4" w:space="0" w:color="auto"/>
              <w:bottom w:val="single" w:sz="4" w:space="0" w:color="auto"/>
            </w:tcBorders>
            <w:shd w:val="clear" w:color="auto" w:fill="auto"/>
            <w:vAlign w:val="bottom"/>
            <w:hideMark/>
          </w:tcPr>
          <w:p w14:paraId="303DCAD7" w14:textId="77777777" w:rsidR="00C8040F" w:rsidRPr="00FB4B7A" w:rsidRDefault="00C8040F" w:rsidP="00043C34">
            <w:pPr>
              <w:spacing w:after="0" w:line="240" w:lineRule="auto"/>
              <w:jc w:val="center"/>
              <w:rPr>
                <w:rFonts w:eastAsia="Times New Roman" w:cs="Calibri"/>
                <w:b/>
                <w:bCs/>
                <w:color w:val="000000"/>
                <w:lang w:eastAsia="en-GB"/>
              </w:rPr>
            </w:pPr>
            <w:r w:rsidRPr="00FB4B7A">
              <w:rPr>
                <w:rFonts w:eastAsia="Times New Roman" w:cs="Calibri"/>
                <w:b/>
                <w:bCs/>
                <w:color w:val="000000"/>
                <w:lang w:eastAsia="en-GB"/>
              </w:rPr>
              <w:t>Type of statistical analysis used for predictors</w:t>
            </w:r>
          </w:p>
        </w:tc>
        <w:tc>
          <w:tcPr>
            <w:tcW w:w="621" w:type="dxa"/>
            <w:tcBorders>
              <w:top w:val="single" w:sz="4" w:space="0" w:color="auto"/>
              <w:bottom w:val="single" w:sz="4" w:space="0" w:color="auto"/>
            </w:tcBorders>
            <w:shd w:val="clear" w:color="auto" w:fill="auto"/>
            <w:textDirection w:val="btLr"/>
            <w:vAlign w:val="bottom"/>
          </w:tcPr>
          <w:p w14:paraId="4D9B7644" w14:textId="77777777" w:rsidR="00C8040F" w:rsidRPr="00FB4B7A" w:rsidRDefault="00C8040F" w:rsidP="00043C34">
            <w:pPr>
              <w:spacing w:after="0" w:line="240" w:lineRule="auto"/>
              <w:jc w:val="center"/>
              <w:rPr>
                <w:rFonts w:eastAsia="Times New Roman" w:cs="Calibri"/>
                <w:b/>
                <w:bCs/>
                <w:lang w:eastAsia="en-GB"/>
              </w:rPr>
            </w:pPr>
            <w:r w:rsidRPr="00FB4B7A">
              <w:rPr>
                <w:rFonts w:eastAsia="Times New Roman" w:cs="Calibri"/>
                <w:b/>
                <w:bCs/>
                <w:lang w:eastAsia="en-GB"/>
              </w:rPr>
              <w:t>Study duration (in weeks)</w:t>
            </w:r>
          </w:p>
        </w:tc>
        <w:tc>
          <w:tcPr>
            <w:tcW w:w="2226" w:type="dxa"/>
            <w:tcBorders>
              <w:top w:val="single" w:sz="4" w:space="0" w:color="auto"/>
              <w:bottom w:val="single" w:sz="4" w:space="0" w:color="auto"/>
            </w:tcBorders>
            <w:shd w:val="clear" w:color="auto" w:fill="auto"/>
            <w:vAlign w:val="bottom"/>
            <w:hideMark/>
          </w:tcPr>
          <w:p w14:paraId="6014F893" w14:textId="77777777" w:rsidR="00C8040F" w:rsidRPr="00FB4B7A" w:rsidRDefault="00C8040F" w:rsidP="00043C34">
            <w:pPr>
              <w:spacing w:after="0" w:line="240" w:lineRule="auto"/>
              <w:jc w:val="center"/>
              <w:rPr>
                <w:rFonts w:eastAsia="Times New Roman" w:cs="Calibri"/>
                <w:b/>
                <w:bCs/>
                <w:lang w:eastAsia="en-GB"/>
              </w:rPr>
            </w:pPr>
            <w:r w:rsidRPr="00FB4B7A">
              <w:rPr>
                <w:rFonts w:eastAsia="Times New Roman" w:cs="Calibri"/>
                <w:b/>
                <w:bCs/>
                <w:lang w:eastAsia="en-GB"/>
              </w:rPr>
              <w:t>Source RCT</w:t>
            </w:r>
          </w:p>
        </w:tc>
      </w:tr>
      <w:tr w:rsidR="00184F12" w:rsidRPr="00FB4B7A" w14:paraId="0E9D46ED" w14:textId="77777777" w:rsidTr="00927B49">
        <w:trPr>
          <w:trHeight w:val="420"/>
        </w:trPr>
        <w:tc>
          <w:tcPr>
            <w:tcW w:w="1872" w:type="dxa"/>
            <w:tcBorders>
              <w:top w:val="single" w:sz="4" w:space="0" w:color="auto"/>
            </w:tcBorders>
            <w:shd w:val="clear" w:color="auto" w:fill="auto"/>
            <w:noWrap/>
            <w:hideMark/>
          </w:tcPr>
          <w:p w14:paraId="1B7F459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Ackerman 1997</w:t>
            </w:r>
          </w:p>
        </w:tc>
        <w:tc>
          <w:tcPr>
            <w:tcW w:w="1060" w:type="dxa"/>
            <w:tcBorders>
              <w:top w:val="single" w:sz="4" w:space="0" w:color="auto"/>
            </w:tcBorders>
            <w:shd w:val="clear" w:color="auto" w:fill="auto"/>
            <w:noWrap/>
            <w:hideMark/>
          </w:tcPr>
          <w:p w14:paraId="7C9E69B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RES/REM</w:t>
            </w:r>
          </w:p>
        </w:tc>
        <w:tc>
          <w:tcPr>
            <w:tcW w:w="1247" w:type="dxa"/>
            <w:tcBorders>
              <w:top w:val="single" w:sz="4" w:space="0" w:color="auto"/>
            </w:tcBorders>
            <w:shd w:val="clear" w:color="auto" w:fill="auto"/>
            <w:noWrap/>
            <w:hideMark/>
          </w:tcPr>
          <w:p w14:paraId="644A1E2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tcBorders>
              <w:top w:val="single" w:sz="4" w:space="0" w:color="auto"/>
            </w:tcBorders>
            <w:shd w:val="clear" w:color="auto" w:fill="auto"/>
            <w:noWrap/>
            <w:hideMark/>
          </w:tcPr>
          <w:p w14:paraId="0A733FB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w:t>
            </w:r>
          </w:p>
        </w:tc>
        <w:tc>
          <w:tcPr>
            <w:tcW w:w="2324" w:type="dxa"/>
            <w:tcBorders>
              <w:top w:val="single" w:sz="4" w:space="0" w:color="auto"/>
            </w:tcBorders>
            <w:shd w:val="clear" w:color="auto" w:fill="auto"/>
            <w:noWrap/>
            <w:hideMark/>
          </w:tcPr>
          <w:p w14:paraId="02612EC0"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F</w:t>
            </w:r>
            <w:r w:rsidRPr="00FB4B7A">
              <w:rPr>
                <w:rFonts w:eastAsia="Times New Roman" w:cs="Calibri"/>
                <w:color w:val="000000"/>
                <w:lang w:eastAsia="en-GB"/>
              </w:rPr>
              <w:t>luoxetine</w:t>
            </w:r>
          </w:p>
        </w:tc>
        <w:tc>
          <w:tcPr>
            <w:tcW w:w="2360" w:type="dxa"/>
            <w:tcBorders>
              <w:top w:val="single" w:sz="4" w:space="0" w:color="auto"/>
            </w:tcBorders>
            <w:shd w:val="clear" w:color="auto" w:fill="auto"/>
            <w:noWrap/>
            <w:hideMark/>
          </w:tcPr>
          <w:p w14:paraId="654B1D3E"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tcBorders>
              <w:top w:val="single" w:sz="4" w:space="0" w:color="auto"/>
            </w:tcBorders>
            <w:shd w:val="clear" w:color="auto" w:fill="auto"/>
            <w:noWrap/>
            <w:hideMark/>
          </w:tcPr>
          <w:p w14:paraId="0DADB4C9"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tcBorders>
              <w:top w:val="single" w:sz="4" w:space="0" w:color="auto"/>
            </w:tcBorders>
            <w:shd w:val="clear" w:color="auto" w:fill="auto"/>
          </w:tcPr>
          <w:p w14:paraId="5BFD44A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w:t>
            </w:r>
          </w:p>
        </w:tc>
        <w:tc>
          <w:tcPr>
            <w:tcW w:w="2226" w:type="dxa"/>
            <w:tcBorders>
              <w:top w:val="single" w:sz="4" w:space="0" w:color="auto"/>
            </w:tcBorders>
            <w:shd w:val="clear" w:color="auto" w:fill="auto"/>
            <w:noWrap/>
            <w:hideMark/>
          </w:tcPr>
          <w:p w14:paraId="1E3FBF5E" w14:textId="77777777" w:rsidR="00C8040F" w:rsidRPr="00FB4B7A" w:rsidRDefault="00582CFB" w:rsidP="004E14C1">
            <w:pPr>
              <w:spacing w:after="0" w:line="240" w:lineRule="auto"/>
              <w:rPr>
                <w:rFonts w:eastAsia="Times New Roman" w:cs="Calibri"/>
                <w:color w:val="000000"/>
                <w:lang w:eastAsia="en-GB"/>
              </w:rPr>
            </w:pPr>
            <w:hyperlink w:anchor="_ENREF_143" w:tooltip="Tollefson, 1995 #114" w:history="1">
              <w:r w:rsidR="004E14C1">
                <w:rPr>
                  <w:rFonts w:eastAsia="Times New Roman" w:cs="Calibri"/>
                  <w:color w:val="000000"/>
                  <w:lang w:eastAsia="en-GB"/>
                </w:rPr>
                <w:fldChar w:fldCharType="begin"/>
              </w:r>
              <w:r w:rsidR="004E14C1">
                <w:rPr>
                  <w:rFonts w:eastAsia="Times New Roman" w:cs="Calibri"/>
                  <w:color w:val="000000"/>
                  <w:lang w:eastAsia="en-GB"/>
                </w:rPr>
                <w:instrText xml:space="preserve"> ADDIN EN.CITE &lt;EndNote&gt;&lt;Cite AuthorYear="1"&gt;&lt;Author&gt;Tollefson&lt;/Author&gt;&lt;Year&gt;1995&lt;/Year&gt;&lt;RecNum&gt;114&lt;/RecNum&gt;&lt;DisplayText&gt;Tollefson et al. (1995)&lt;/DisplayText&gt;&lt;record&gt;&lt;rec-number&gt;114&lt;/rec-number&gt;&lt;foreign-keys&gt;&lt;key app="EN" db-id="w9ewad2ad9atf6er2f3vs9rmetzszvdrdxfe"&gt;114&lt;/key&gt;&lt;/foreign-keys&gt;&lt;ref-type name="Journal Article"&gt;17&lt;/ref-type&gt;&lt;contributors&gt;&lt;authors&gt;&lt;author&gt;Tollefson, G. D.&lt;/author&gt;&lt;author&gt;Bosomworth, J. C.&lt;/author&gt;&lt;author&gt;Heiligenstein, J. H.&lt;/author&gt;&lt;author&gt;Potvin, J. H.&lt;/author&gt;&lt;author&gt;Holman, S.&lt;/author&gt;&lt;/authors&gt;&lt;/contributors&gt;&lt;auth-address&gt;Lilly Research Laboratories, Eli Lilly and Company, Indianapolis, Indiana, USA.&lt;/auth-address&gt;&lt;titles&gt;&lt;title&gt;A double-blind, placebo-controlled clinical trial of fluoxetine in geriatric patients with major depression. The Fluoxetine Collaborative Study Group&lt;/title&gt;&lt;secondary-title&gt;Int Psychogeriatr&lt;/secondary-title&gt;&lt;alt-title&gt;International psychogeriatrics&lt;/alt-title&gt;&lt;/titles&gt;&lt;periodical&gt;&lt;full-title&gt;Int Psychogeriatr&lt;/full-title&gt;&lt;abbr-1&gt;International psychogeriatrics&lt;/abbr-1&gt;&lt;/periodical&gt;&lt;alt-periodical&gt;&lt;full-title&gt;Int Psychogeriatr&lt;/full-title&gt;&lt;abbr-1&gt;International psychogeriatrics&lt;/abbr-1&gt;&lt;/alt-periodical&gt;&lt;pages&gt;89-104&lt;/pages&gt;&lt;volume&gt;7&lt;/volume&gt;&lt;number&gt;1&lt;/number&gt;&lt;keywords&gt;&lt;keyword&gt;Aged&lt;/keyword&gt;&lt;keyword&gt;Depressive Disorder/*drug therapy/psychology&lt;/keyword&gt;&lt;keyword&gt;Dose-Response Relationship, Drug&lt;/keyword&gt;&lt;keyword&gt;Double-Blind Method&lt;/keyword&gt;&lt;keyword&gt;Drug Administration Schedule&lt;/keyword&gt;&lt;keyword&gt;Female&lt;/keyword&gt;&lt;keyword&gt;Fluoxetine/adverse effects/*therapeutic use&lt;/keyword&gt;&lt;keyword&gt;Humans&lt;/keyword&gt;&lt;keyword&gt;Male&lt;/keyword&gt;&lt;keyword&gt;Middle Aged&lt;/keyword&gt;&lt;keyword&gt;Personality Inventory&lt;/keyword&gt;&lt;keyword&gt;Treatment Outcome&lt;/keyword&gt;&lt;/keywords&gt;&lt;dates&gt;&lt;year&gt;1995&lt;/year&gt;&lt;pub-dates&gt;&lt;date&gt;Spring&lt;/date&gt;&lt;/pub-dates&gt;&lt;/dates&gt;&lt;isbn&gt;1041-6102 (Print)&amp;#xD;1041-6102 (Linking)&lt;/isbn&gt;&lt;accession-num&gt;7579025&lt;/accession-num&gt;&lt;label&gt;Source&lt;/label&gt;&lt;urls&gt;&lt;related-urls&gt;&lt;url&gt;http://www.ncbi.nlm.nih.gov/pubmed/7579025&lt;/url&gt;&lt;/related-urls&gt;&lt;/urls&gt;&lt;/record&gt;&lt;/Cite&gt;&lt;/EndNote&gt;</w:instrText>
              </w:r>
              <w:r w:rsidR="004E14C1">
                <w:rPr>
                  <w:rFonts w:eastAsia="Times New Roman" w:cs="Calibri"/>
                  <w:color w:val="000000"/>
                  <w:lang w:eastAsia="en-GB"/>
                </w:rPr>
                <w:fldChar w:fldCharType="separate"/>
              </w:r>
              <w:r w:rsidR="004E14C1">
                <w:rPr>
                  <w:rFonts w:eastAsia="Times New Roman" w:cs="Calibri"/>
                  <w:noProof/>
                  <w:color w:val="000000"/>
                  <w:lang w:eastAsia="en-GB"/>
                </w:rPr>
                <w:t>Tollefson et al. (1995)</w:t>
              </w:r>
              <w:r w:rsidR="004E14C1">
                <w:rPr>
                  <w:rFonts w:eastAsia="Times New Roman" w:cs="Calibri"/>
                  <w:color w:val="000000"/>
                  <w:lang w:eastAsia="en-GB"/>
                </w:rPr>
                <w:fldChar w:fldCharType="end"/>
              </w:r>
            </w:hyperlink>
          </w:p>
        </w:tc>
      </w:tr>
      <w:tr w:rsidR="00184F12" w:rsidRPr="00FB4B7A" w14:paraId="25F521A5" w14:textId="77777777" w:rsidTr="00927B49">
        <w:trPr>
          <w:trHeight w:val="420"/>
        </w:trPr>
        <w:tc>
          <w:tcPr>
            <w:tcW w:w="1872" w:type="dxa"/>
            <w:shd w:val="clear" w:color="auto" w:fill="auto"/>
            <w:noWrap/>
            <w:hideMark/>
          </w:tcPr>
          <w:p w14:paraId="42B6BA6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Ackerman 2000</w:t>
            </w:r>
          </w:p>
        </w:tc>
        <w:tc>
          <w:tcPr>
            <w:tcW w:w="1060" w:type="dxa"/>
            <w:shd w:val="clear" w:color="auto" w:fill="auto"/>
            <w:noWrap/>
            <w:hideMark/>
          </w:tcPr>
          <w:p w14:paraId="7719E61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RES/REM</w:t>
            </w:r>
          </w:p>
        </w:tc>
        <w:tc>
          <w:tcPr>
            <w:tcW w:w="1247" w:type="dxa"/>
            <w:shd w:val="clear" w:color="auto" w:fill="auto"/>
            <w:noWrap/>
            <w:hideMark/>
          </w:tcPr>
          <w:p w14:paraId="379E11E6"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62167EA"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 R</w:t>
            </w:r>
          </w:p>
        </w:tc>
        <w:tc>
          <w:tcPr>
            <w:tcW w:w="2324" w:type="dxa"/>
            <w:shd w:val="clear" w:color="auto" w:fill="auto"/>
            <w:noWrap/>
            <w:hideMark/>
          </w:tcPr>
          <w:p w14:paraId="0A9C612A"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F</w:t>
            </w:r>
            <w:r w:rsidRPr="00FB4B7A">
              <w:rPr>
                <w:rFonts w:eastAsia="Times New Roman" w:cs="Calibri"/>
                <w:color w:val="000000"/>
                <w:lang w:eastAsia="en-GB"/>
              </w:rPr>
              <w:t>luoxetine</w:t>
            </w:r>
          </w:p>
        </w:tc>
        <w:tc>
          <w:tcPr>
            <w:tcW w:w="2360" w:type="dxa"/>
            <w:shd w:val="clear" w:color="auto" w:fill="auto"/>
            <w:noWrap/>
            <w:hideMark/>
          </w:tcPr>
          <w:p w14:paraId="2C4843FA"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6B649EB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0E2ABF76"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w:t>
            </w:r>
          </w:p>
        </w:tc>
        <w:tc>
          <w:tcPr>
            <w:tcW w:w="2226" w:type="dxa"/>
            <w:shd w:val="clear" w:color="auto" w:fill="auto"/>
            <w:noWrap/>
            <w:hideMark/>
          </w:tcPr>
          <w:p w14:paraId="18FFBCA7" w14:textId="77777777" w:rsidR="00C8040F" w:rsidRPr="00FB4B7A" w:rsidRDefault="00582CFB" w:rsidP="004E14C1">
            <w:pPr>
              <w:spacing w:after="0" w:line="240" w:lineRule="auto"/>
              <w:rPr>
                <w:rFonts w:eastAsia="Times New Roman" w:cs="Calibri"/>
                <w:color w:val="000000"/>
                <w:lang w:eastAsia="en-GB"/>
              </w:rPr>
            </w:pPr>
            <w:hyperlink w:anchor="_ENREF_143" w:tooltip="Tollefson, 1995 #114" w:history="1">
              <w:r w:rsidR="004E14C1">
                <w:rPr>
                  <w:rFonts w:eastAsia="Times New Roman" w:cs="Calibri"/>
                  <w:color w:val="000000"/>
                  <w:lang w:eastAsia="en-GB"/>
                </w:rPr>
                <w:fldChar w:fldCharType="begin"/>
              </w:r>
              <w:r w:rsidR="004E14C1">
                <w:rPr>
                  <w:rFonts w:eastAsia="Times New Roman" w:cs="Calibri"/>
                  <w:color w:val="000000"/>
                  <w:lang w:eastAsia="en-GB"/>
                </w:rPr>
                <w:instrText xml:space="preserve"> ADDIN EN.CITE &lt;EndNote&gt;&lt;Cite AuthorYear="1"&gt;&lt;Author&gt;Tollefson&lt;/Author&gt;&lt;Year&gt;1995&lt;/Year&gt;&lt;RecNum&gt;114&lt;/RecNum&gt;&lt;DisplayText&gt;Tollefson et al. (1995)&lt;/DisplayText&gt;&lt;record&gt;&lt;rec-number&gt;114&lt;/rec-number&gt;&lt;foreign-keys&gt;&lt;key app="EN" db-id="w9ewad2ad9atf6er2f3vs9rmetzszvdrdxfe"&gt;114&lt;/key&gt;&lt;/foreign-keys&gt;&lt;ref-type name="Journal Article"&gt;17&lt;/ref-type&gt;&lt;contributors&gt;&lt;authors&gt;&lt;author&gt;Tollefson, G. D.&lt;/author&gt;&lt;author&gt;Bosomworth, J. C.&lt;/author&gt;&lt;author&gt;Heiligenstein, J. H.&lt;/author&gt;&lt;author&gt;Potvin, J. H.&lt;/author&gt;&lt;author&gt;Holman, S.&lt;/author&gt;&lt;/authors&gt;&lt;/contributors&gt;&lt;auth-address&gt;Lilly Research Laboratories, Eli Lilly and Company, Indianapolis, Indiana, USA.&lt;/auth-address&gt;&lt;titles&gt;&lt;title&gt;A double-blind, placebo-controlled clinical trial of fluoxetine in geriatric patients with major depression. The Fluoxetine Collaborative Study Group&lt;/title&gt;&lt;secondary-title&gt;Int Psychogeriatr&lt;/secondary-title&gt;&lt;alt-title&gt;International psychogeriatrics&lt;/alt-title&gt;&lt;/titles&gt;&lt;periodical&gt;&lt;full-title&gt;Int Psychogeriatr&lt;/full-title&gt;&lt;abbr-1&gt;International psychogeriatrics&lt;/abbr-1&gt;&lt;/periodical&gt;&lt;alt-periodical&gt;&lt;full-title&gt;Int Psychogeriatr&lt;/full-title&gt;&lt;abbr-1&gt;International psychogeriatrics&lt;/abbr-1&gt;&lt;/alt-periodical&gt;&lt;pages&gt;89-104&lt;/pages&gt;&lt;volume&gt;7&lt;/volume&gt;&lt;number&gt;1&lt;/number&gt;&lt;keywords&gt;&lt;keyword&gt;Aged&lt;/keyword&gt;&lt;keyword&gt;Depressive Disorder/*drug therapy/psychology&lt;/keyword&gt;&lt;keyword&gt;Dose-Response Relationship, Drug&lt;/keyword&gt;&lt;keyword&gt;Double-Blind Method&lt;/keyword&gt;&lt;keyword&gt;Drug Administration Schedule&lt;/keyword&gt;&lt;keyword&gt;Female&lt;/keyword&gt;&lt;keyword&gt;Fluoxetine/adverse effects/*therapeutic use&lt;/keyword&gt;&lt;keyword&gt;Humans&lt;/keyword&gt;&lt;keyword&gt;Male&lt;/keyword&gt;&lt;keyword&gt;Middle Aged&lt;/keyword&gt;&lt;keyword&gt;Personality Inventory&lt;/keyword&gt;&lt;keyword&gt;Treatment Outcome&lt;/keyword&gt;&lt;/keywords&gt;&lt;dates&gt;&lt;year&gt;1995&lt;/year&gt;&lt;pub-dates&gt;&lt;date&gt;Spring&lt;/date&gt;&lt;/pub-dates&gt;&lt;/dates&gt;&lt;isbn&gt;1041-6102 (Print)&amp;#xD;1041-6102 (Linking)&lt;/isbn&gt;&lt;accession-num&gt;7579025&lt;/accession-num&gt;&lt;label&gt;Source&lt;/label&gt;&lt;urls&gt;&lt;related-urls&gt;&lt;url&gt;http://www.ncbi.nlm.nih.gov/pubmed/7579025&lt;/url&gt;&lt;/related-urls&gt;&lt;/urls&gt;&lt;/record&gt;&lt;/Cite&gt;&lt;/EndNote&gt;</w:instrText>
              </w:r>
              <w:r w:rsidR="004E14C1">
                <w:rPr>
                  <w:rFonts w:eastAsia="Times New Roman" w:cs="Calibri"/>
                  <w:color w:val="000000"/>
                  <w:lang w:eastAsia="en-GB"/>
                </w:rPr>
                <w:fldChar w:fldCharType="separate"/>
              </w:r>
              <w:r w:rsidR="004E14C1">
                <w:rPr>
                  <w:rFonts w:eastAsia="Times New Roman" w:cs="Calibri"/>
                  <w:noProof/>
                  <w:color w:val="000000"/>
                  <w:lang w:eastAsia="en-GB"/>
                </w:rPr>
                <w:t>Tollefson et al. (1995)</w:t>
              </w:r>
              <w:r w:rsidR="004E14C1">
                <w:rPr>
                  <w:rFonts w:eastAsia="Times New Roman" w:cs="Calibri"/>
                  <w:color w:val="000000"/>
                  <w:lang w:eastAsia="en-GB"/>
                </w:rPr>
                <w:fldChar w:fldCharType="end"/>
              </w:r>
            </w:hyperlink>
          </w:p>
        </w:tc>
      </w:tr>
      <w:tr w:rsidR="00184F12" w:rsidRPr="00FB4B7A" w14:paraId="3E2576AC" w14:textId="77777777" w:rsidTr="00927B49">
        <w:trPr>
          <w:trHeight w:val="420"/>
        </w:trPr>
        <w:tc>
          <w:tcPr>
            <w:tcW w:w="1872" w:type="dxa"/>
            <w:shd w:val="clear" w:color="auto" w:fill="auto"/>
            <w:noWrap/>
            <w:hideMark/>
          </w:tcPr>
          <w:p w14:paraId="48187BA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Adeoye 2000</w:t>
            </w:r>
          </w:p>
        </w:tc>
        <w:tc>
          <w:tcPr>
            <w:tcW w:w="1060" w:type="dxa"/>
            <w:shd w:val="clear" w:color="auto" w:fill="auto"/>
            <w:noWrap/>
            <w:hideMark/>
          </w:tcPr>
          <w:p w14:paraId="6E4C7EC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07A93CB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028BF66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 R</w:t>
            </w:r>
          </w:p>
        </w:tc>
        <w:tc>
          <w:tcPr>
            <w:tcW w:w="2324" w:type="dxa"/>
            <w:shd w:val="clear" w:color="auto" w:fill="auto"/>
            <w:noWrap/>
            <w:hideMark/>
          </w:tcPr>
          <w:p w14:paraId="4E789BCB"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Bupropion 150mg</w:t>
            </w:r>
          </w:p>
        </w:tc>
        <w:tc>
          <w:tcPr>
            <w:tcW w:w="2360" w:type="dxa"/>
            <w:shd w:val="clear" w:color="auto" w:fill="auto"/>
            <w:noWrap/>
            <w:hideMark/>
          </w:tcPr>
          <w:p w14:paraId="03FD947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Bupropion 75 mg</w:t>
            </w:r>
          </w:p>
        </w:tc>
        <w:tc>
          <w:tcPr>
            <w:tcW w:w="1247" w:type="dxa"/>
            <w:shd w:val="clear" w:color="auto" w:fill="auto"/>
            <w:noWrap/>
            <w:hideMark/>
          </w:tcPr>
          <w:p w14:paraId="3234676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Bivariate</w:t>
            </w:r>
          </w:p>
        </w:tc>
        <w:tc>
          <w:tcPr>
            <w:tcW w:w="621" w:type="dxa"/>
            <w:shd w:val="clear" w:color="auto" w:fill="auto"/>
          </w:tcPr>
          <w:p w14:paraId="1F70992A"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3-11</w:t>
            </w:r>
          </w:p>
        </w:tc>
        <w:tc>
          <w:tcPr>
            <w:tcW w:w="2226" w:type="dxa"/>
            <w:shd w:val="clear" w:color="auto" w:fill="auto"/>
            <w:noWrap/>
            <w:hideMark/>
          </w:tcPr>
          <w:p w14:paraId="3DB0AE8F"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7A4C991A" w14:textId="77777777" w:rsidTr="00927B49">
        <w:trPr>
          <w:trHeight w:val="420"/>
        </w:trPr>
        <w:tc>
          <w:tcPr>
            <w:tcW w:w="1872" w:type="dxa"/>
            <w:shd w:val="clear" w:color="auto" w:fill="auto"/>
            <w:noWrap/>
            <w:hideMark/>
          </w:tcPr>
          <w:p w14:paraId="3E466C5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Alexopoulos 2005</w:t>
            </w:r>
          </w:p>
        </w:tc>
        <w:tc>
          <w:tcPr>
            <w:tcW w:w="1060" w:type="dxa"/>
            <w:shd w:val="clear" w:color="auto" w:fill="auto"/>
            <w:noWrap/>
            <w:hideMark/>
          </w:tcPr>
          <w:p w14:paraId="2EB726D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435ABD4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0B1C5A9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59CAECE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Care management</w:t>
            </w:r>
          </w:p>
        </w:tc>
        <w:tc>
          <w:tcPr>
            <w:tcW w:w="2360" w:type="dxa"/>
            <w:shd w:val="clear" w:color="auto" w:fill="auto"/>
            <w:noWrap/>
            <w:hideMark/>
          </w:tcPr>
          <w:p w14:paraId="58EF224C"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6903A94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4C8209AB"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72</w:t>
            </w:r>
            <w:r w:rsidRPr="00FB4B7A">
              <w:rPr>
                <w:rFonts w:eastAsia="Times New Roman" w:cs="Calibri"/>
                <w:color w:val="000000"/>
                <w:vertAlign w:val="superscript"/>
                <w:lang w:eastAsia="en-GB"/>
              </w:rPr>
              <w:t>†</w:t>
            </w:r>
          </w:p>
        </w:tc>
        <w:tc>
          <w:tcPr>
            <w:tcW w:w="2226" w:type="dxa"/>
            <w:shd w:val="clear" w:color="auto" w:fill="auto"/>
            <w:noWrap/>
            <w:hideMark/>
          </w:tcPr>
          <w:p w14:paraId="33B9CF25" w14:textId="77777777" w:rsidR="00C8040F" w:rsidRPr="00FB4B7A" w:rsidRDefault="00582CFB" w:rsidP="004E14C1">
            <w:pPr>
              <w:spacing w:after="0" w:line="240" w:lineRule="auto"/>
              <w:rPr>
                <w:rFonts w:eastAsia="Times New Roman" w:cs="Calibri"/>
                <w:color w:val="000000"/>
                <w:lang w:eastAsia="en-GB"/>
              </w:rPr>
            </w:pPr>
            <w:hyperlink w:anchor="_ENREF_25" w:tooltip="Bruce, 2004 #115" w:history="1">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Bruce et al. (2004)</w:t>
              </w:r>
              <w:r w:rsidR="004E14C1">
                <w:rPr>
                  <w:rFonts w:eastAsia="Times New Roman" w:cs="Calibri"/>
                  <w:color w:val="000000"/>
                  <w:lang w:eastAsia="en-GB"/>
                </w:rPr>
                <w:fldChar w:fldCharType="end"/>
              </w:r>
            </w:hyperlink>
          </w:p>
        </w:tc>
      </w:tr>
      <w:tr w:rsidR="00184F12" w:rsidRPr="00FB4B7A" w14:paraId="722D7FF8" w14:textId="77777777" w:rsidTr="00927B49">
        <w:trPr>
          <w:trHeight w:val="420"/>
        </w:trPr>
        <w:tc>
          <w:tcPr>
            <w:tcW w:w="1872" w:type="dxa"/>
            <w:shd w:val="clear" w:color="auto" w:fill="auto"/>
            <w:noWrap/>
            <w:hideMark/>
          </w:tcPr>
          <w:p w14:paraId="679A726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Alexopoulos 2014</w:t>
            </w:r>
          </w:p>
        </w:tc>
        <w:tc>
          <w:tcPr>
            <w:tcW w:w="1060" w:type="dxa"/>
            <w:shd w:val="clear" w:color="auto" w:fill="auto"/>
            <w:noWrap/>
            <w:hideMark/>
          </w:tcPr>
          <w:p w14:paraId="2B23D247"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1846C71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6E51446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3EBAFFD6"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Personalised Intervention for depression and COPD</w:t>
            </w:r>
          </w:p>
        </w:tc>
        <w:tc>
          <w:tcPr>
            <w:tcW w:w="2360" w:type="dxa"/>
            <w:shd w:val="clear" w:color="auto" w:fill="auto"/>
            <w:noWrap/>
            <w:hideMark/>
          </w:tcPr>
          <w:p w14:paraId="26F5807F"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334F541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055ABD6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52</w:t>
            </w:r>
            <w:r w:rsidRPr="00FB4B7A">
              <w:rPr>
                <w:rFonts w:eastAsia="Times New Roman" w:cs="Calibri"/>
                <w:color w:val="000000"/>
                <w:vertAlign w:val="superscript"/>
                <w:lang w:eastAsia="en-GB"/>
              </w:rPr>
              <w:t>†</w:t>
            </w:r>
          </w:p>
        </w:tc>
        <w:tc>
          <w:tcPr>
            <w:tcW w:w="2226" w:type="dxa"/>
            <w:shd w:val="clear" w:color="auto" w:fill="auto"/>
            <w:noWrap/>
            <w:hideMark/>
          </w:tcPr>
          <w:p w14:paraId="0521866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3D15F501" w14:textId="77777777" w:rsidTr="00927B49">
        <w:trPr>
          <w:trHeight w:val="420"/>
        </w:trPr>
        <w:tc>
          <w:tcPr>
            <w:tcW w:w="1872" w:type="dxa"/>
            <w:shd w:val="clear" w:color="auto" w:fill="auto"/>
            <w:noWrap/>
            <w:hideMark/>
          </w:tcPr>
          <w:p w14:paraId="56933E89"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Alpert 2003</w:t>
            </w:r>
          </w:p>
        </w:tc>
        <w:tc>
          <w:tcPr>
            <w:tcW w:w="1060" w:type="dxa"/>
            <w:shd w:val="clear" w:color="auto" w:fill="auto"/>
            <w:noWrap/>
            <w:hideMark/>
          </w:tcPr>
          <w:p w14:paraId="69D2E7E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5B179CD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mixed</w:t>
            </w:r>
          </w:p>
        </w:tc>
        <w:tc>
          <w:tcPr>
            <w:tcW w:w="1247" w:type="dxa"/>
            <w:shd w:val="clear" w:color="auto" w:fill="auto"/>
            <w:noWrap/>
            <w:hideMark/>
          </w:tcPr>
          <w:p w14:paraId="33E839E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 R</w:t>
            </w:r>
          </w:p>
        </w:tc>
        <w:tc>
          <w:tcPr>
            <w:tcW w:w="2324" w:type="dxa"/>
            <w:shd w:val="clear" w:color="auto" w:fill="auto"/>
            <w:noWrap/>
            <w:hideMark/>
          </w:tcPr>
          <w:p w14:paraId="6F02E27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S</w:t>
            </w:r>
            <w:r w:rsidRPr="00FB4B7A">
              <w:rPr>
                <w:rFonts w:eastAsia="Times New Roman" w:cs="Calibri"/>
                <w:color w:val="000000"/>
                <w:lang w:eastAsia="en-GB"/>
              </w:rPr>
              <w:t>ertraline</w:t>
            </w:r>
          </w:p>
        </w:tc>
        <w:tc>
          <w:tcPr>
            <w:tcW w:w="2360" w:type="dxa"/>
            <w:shd w:val="clear" w:color="auto" w:fill="auto"/>
            <w:noWrap/>
            <w:hideMark/>
          </w:tcPr>
          <w:p w14:paraId="5CB6868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Nortriptyline</w:t>
            </w:r>
          </w:p>
        </w:tc>
        <w:tc>
          <w:tcPr>
            <w:tcW w:w="1247" w:type="dxa"/>
            <w:shd w:val="clear" w:color="auto" w:fill="auto"/>
            <w:noWrap/>
            <w:hideMark/>
          </w:tcPr>
          <w:p w14:paraId="6153FC2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6DFC46F7"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023B6ECA" w14:textId="77777777" w:rsidR="00C8040F" w:rsidRPr="00FB4B7A" w:rsidRDefault="00582CFB" w:rsidP="004E14C1">
            <w:pPr>
              <w:spacing w:after="0" w:line="240" w:lineRule="auto"/>
              <w:rPr>
                <w:rFonts w:eastAsia="Times New Roman" w:cs="Calibri"/>
                <w:color w:val="000000"/>
                <w:lang w:eastAsia="en-GB"/>
              </w:rPr>
            </w:pPr>
            <w:hyperlink w:anchor="_ENREF_23" w:tooltip="Bondareff, 2000 #35" w:history="1">
              <w:r w:rsidR="004E14C1">
                <w:rPr>
                  <w:rFonts w:eastAsia="Times New Roman" w:cs="Calibri"/>
                  <w:color w:val="000000"/>
                  <w:lang w:eastAsia="en-GB"/>
                </w:rPr>
                <w:fldChar w:fldCharType="begin">
                  <w:fldData xml:space="preserve">PEVuZE5vdGU+PENpdGUgQXV0aG9yWWVhcj0iMSI+PEF1dGhvcj5Cb25kYXJlZmY8L0F1dGhvcj48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PEVuZE5vdGU+PENpdGUgQXV0aG9yWWVhcj0iMSI+PEF1dGhvcj5Cb25kYXJlZmY8L0F1dGhvcj48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Bondareff et al. (2000)</w:t>
              </w:r>
              <w:r w:rsidR="004E14C1">
                <w:rPr>
                  <w:rFonts w:eastAsia="Times New Roman" w:cs="Calibri"/>
                  <w:color w:val="000000"/>
                  <w:lang w:eastAsia="en-GB"/>
                </w:rPr>
                <w:fldChar w:fldCharType="end"/>
              </w:r>
            </w:hyperlink>
          </w:p>
        </w:tc>
      </w:tr>
      <w:tr w:rsidR="00184F12" w:rsidRPr="00FB4B7A" w14:paraId="18D72D96" w14:textId="77777777" w:rsidTr="00927B49">
        <w:trPr>
          <w:trHeight w:val="420"/>
        </w:trPr>
        <w:tc>
          <w:tcPr>
            <w:tcW w:w="1872" w:type="dxa"/>
            <w:shd w:val="clear" w:color="auto" w:fill="auto"/>
            <w:noWrap/>
            <w:hideMark/>
          </w:tcPr>
          <w:p w14:paraId="0E64F4F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Andreescu 2007</w:t>
            </w:r>
          </w:p>
        </w:tc>
        <w:tc>
          <w:tcPr>
            <w:tcW w:w="1060" w:type="dxa"/>
            <w:shd w:val="clear" w:color="auto" w:fill="auto"/>
            <w:noWrap/>
            <w:hideMark/>
          </w:tcPr>
          <w:p w14:paraId="521785A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6B6EEED2"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19CCCD0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60E14341"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w:t>
            </w:r>
            <w:r w:rsidRPr="00FB4B7A">
              <w:rPr>
                <w:rFonts w:eastAsia="Times New Roman" w:cs="Calibri"/>
                <w:color w:val="000000"/>
                <w:lang w:eastAsia="en-GB"/>
              </w:rPr>
              <w:t xml:space="preserve">harmacotherapy + </w:t>
            </w:r>
            <w:r>
              <w:rPr>
                <w:rFonts w:eastAsia="Times New Roman" w:cs="Calibri"/>
                <w:color w:val="000000"/>
                <w:lang w:eastAsia="en-GB"/>
              </w:rPr>
              <w:t xml:space="preserve"> C</w:t>
            </w:r>
            <w:r w:rsidRPr="00FB4B7A">
              <w:rPr>
                <w:rFonts w:eastAsia="Times New Roman" w:cs="Calibri"/>
                <w:color w:val="000000"/>
                <w:lang w:eastAsia="en-GB"/>
              </w:rPr>
              <w:t xml:space="preserve">linical management / </w:t>
            </w:r>
            <w:r>
              <w:rPr>
                <w:rFonts w:eastAsia="Times New Roman" w:cs="Calibri"/>
                <w:color w:val="000000"/>
                <w:lang w:eastAsia="en-GB"/>
              </w:rPr>
              <w:t>Placebo</w:t>
            </w:r>
            <w:r w:rsidRPr="00FB4B7A">
              <w:rPr>
                <w:rFonts w:eastAsia="Times New Roman" w:cs="Calibri"/>
                <w:color w:val="000000"/>
                <w:lang w:eastAsia="en-GB"/>
              </w:rPr>
              <w:t xml:space="preserve"> </w:t>
            </w:r>
            <w:r>
              <w:rPr>
                <w:rFonts w:eastAsia="Times New Roman" w:cs="Calibri"/>
                <w:color w:val="000000"/>
                <w:lang w:eastAsia="en-GB"/>
              </w:rPr>
              <w:t xml:space="preserve">+ </w:t>
            </w:r>
            <w:r>
              <w:rPr>
                <w:rFonts w:eastAsia="Times New Roman" w:cs="Calibri"/>
                <w:color w:val="000000"/>
                <w:lang w:eastAsia="en-GB"/>
              </w:rPr>
              <w:br/>
              <w:t>Clinical management / P</w:t>
            </w:r>
            <w:r w:rsidRPr="00FB4B7A">
              <w:rPr>
                <w:rFonts w:eastAsia="Times New Roman" w:cs="Calibri"/>
                <w:color w:val="000000"/>
                <w:lang w:eastAsia="en-GB"/>
              </w:rPr>
              <w:t xml:space="preserve">harmacotherapy  </w:t>
            </w:r>
            <w:r>
              <w:rPr>
                <w:rFonts w:eastAsia="Times New Roman" w:cs="Calibri"/>
                <w:color w:val="000000"/>
                <w:lang w:eastAsia="en-GB"/>
              </w:rPr>
              <w:t>+ IPT</w:t>
            </w:r>
            <w:r w:rsidRPr="00FB4B7A">
              <w:rPr>
                <w:rFonts w:eastAsia="Times New Roman" w:cs="Calibri"/>
                <w:color w:val="000000"/>
                <w:lang w:eastAsia="en-GB"/>
              </w:rPr>
              <w:t xml:space="preserve"> / </w:t>
            </w:r>
            <w:r>
              <w:rPr>
                <w:rFonts w:eastAsia="Times New Roman" w:cs="Calibri"/>
                <w:color w:val="000000"/>
                <w:lang w:eastAsia="en-GB"/>
              </w:rPr>
              <w:t>Placebo</w:t>
            </w:r>
            <w:r w:rsidRPr="00FB4B7A">
              <w:rPr>
                <w:rFonts w:eastAsia="Times New Roman" w:cs="Calibri"/>
                <w:color w:val="000000"/>
                <w:lang w:eastAsia="en-GB"/>
              </w:rPr>
              <w:t xml:space="preserve"> </w:t>
            </w:r>
            <w:r>
              <w:rPr>
                <w:rFonts w:eastAsia="Times New Roman" w:cs="Calibri"/>
                <w:color w:val="000000"/>
                <w:lang w:eastAsia="en-GB"/>
              </w:rPr>
              <w:t>+ IPT</w:t>
            </w:r>
          </w:p>
        </w:tc>
        <w:tc>
          <w:tcPr>
            <w:tcW w:w="2360" w:type="dxa"/>
            <w:shd w:val="clear" w:color="auto" w:fill="auto"/>
            <w:noWrap/>
            <w:hideMark/>
          </w:tcPr>
          <w:p w14:paraId="3CDDEEAD"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291A496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Survival analysis</w:t>
            </w:r>
          </w:p>
        </w:tc>
        <w:tc>
          <w:tcPr>
            <w:tcW w:w="621" w:type="dxa"/>
            <w:shd w:val="clear" w:color="auto" w:fill="auto"/>
          </w:tcPr>
          <w:p w14:paraId="707FA79F"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120</w:t>
            </w:r>
          </w:p>
        </w:tc>
        <w:tc>
          <w:tcPr>
            <w:tcW w:w="2226" w:type="dxa"/>
            <w:shd w:val="clear" w:color="auto" w:fill="auto"/>
            <w:noWrap/>
            <w:hideMark/>
          </w:tcPr>
          <w:p w14:paraId="6C4E7479" w14:textId="77777777" w:rsidR="00C8040F" w:rsidRPr="00FB4B7A" w:rsidRDefault="00582CFB" w:rsidP="004E14C1">
            <w:pPr>
              <w:spacing w:after="0" w:line="240" w:lineRule="auto"/>
              <w:rPr>
                <w:rFonts w:eastAsia="Times New Roman" w:cs="Calibri"/>
                <w:color w:val="000000"/>
                <w:lang w:eastAsia="en-GB"/>
              </w:rPr>
            </w:pPr>
            <w:hyperlink w:anchor="_ENREF_117" w:tooltip="Reynolds, 2006 #116" w:history="1">
              <w:r w:rsidR="004E14C1">
                <w:rPr>
                  <w:rFonts w:eastAsia="Times New Roman" w:cs="Calibri"/>
                  <w:color w:val="000000"/>
                  <w:lang w:eastAsia="en-GB"/>
                </w:rPr>
                <w:fldChar w:fldCharType="begin">
                  <w:fldData xml:space="preserve">PEVuZE5vdGU+PENpdGUgQXV0aG9yWWVhcj0iMSI+PEF1dGhvcj5SZXlub2xkczwvQXV0aG9yPjxZ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YmJyLTE+PC9hbHQtcGVyaW9kaWNhbD48cGFnZXM+MTEzMC04PC9wYWdlcz48dm9sdW1lPjM1NDwv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=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PEVuZE5vdGU+PENpdGUgQXV0aG9yWWVhcj0iMSI+PEF1dGhvcj5SZXlub2xkczwvQXV0aG9yPjxZ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YmJyLTE+PC9hbHQtcGVyaW9kaWNhbD48cGFnZXM+MTEzMC04PC9wYWdlcz48dm9sdW1lPjM1NDwv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=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Reynolds et al. (2006)</w:t>
              </w:r>
              <w:r w:rsidR="004E14C1">
                <w:rPr>
                  <w:rFonts w:eastAsia="Times New Roman" w:cs="Calibri"/>
                  <w:color w:val="000000"/>
                  <w:lang w:eastAsia="en-GB"/>
                </w:rPr>
                <w:fldChar w:fldCharType="end"/>
              </w:r>
            </w:hyperlink>
          </w:p>
        </w:tc>
      </w:tr>
      <w:tr w:rsidR="00184F12" w:rsidRPr="00FB4B7A" w14:paraId="45F1BF1D" w14:textId="77777777" w:rsidTr="00927B49">
        <w:trPr>
          <w:trHeight w:val="420"/>
        </w:trPr>
        <w:tc>
          <w:tcPr>
            <w:tcW w:w="1872" w:type="dxa"/>
            <w:shd w:val="clear" w:color="auto" w:fill="auto"/>
            <w:noWrap/>
            <w:hideMark/>
          </w:tcPr>
          <w:p w14:paraId="11FC8F1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Andreescu 2009</w:t>
            </w:r>
          </w:p>
        </w:tc>
        <w:tc>
          <w:tcPr>
            <w:tcW w:w="1060" w:type="dxa"/>
            <w:shd w:val="clear" w:color="auto" w:fill="auto"/>
            <w:noWrap/>
            <w:hideMark/>
          </w:tcPr>
          <w:p w14:paraId="21091BC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757C49C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3C27745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50A72304"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w:t>
            </w:r>
            <w:r w:rsidRPr="00FB4B7A">
              <w:rPr>
                <w:rFonts w:eastAsia="Times New Roman" w:cs="Calibri"/>
                <w:color w:val="000000"/>
                <w:lang w:eastAsia="en-GB"/>
              </w:rPr>
              <w:t xml:space="preserve">harmacotherapy + </w:t>
            </w:r>
            <w:r>
              <w:rPr>
                <w:rFonts w:eastAsia="Times New Roman" w:cs="Calibri"/>
                <w:color w:val="000000"/>
                <w:lang w:eastAsia="en-GB"/>
              </w:rPr>
              <w:t xml:space="preserve"> C</w:t>
            </w:r>
            <w:r w:rsidRPr="00FB4B7A">
              <w:rPr>
                <w:rFonts w:eastAsia="Times New Roman" w:cs="Calibri"/>
                <w:color w:val="000000"/>
                <w:lang w:eastAsia="en-GB"/>
              </w:rPr>
              <w:t xml:space="preserve">linical management / </w:t>
            </w:r>
            <w:r>
              <w:rPr>
                <w:rFonts w:eastAsia="Times New Roman" w:cs="Calibri"/>
                <w:color w:val="000000"/>
                <w:lang w:eastAsia="en-GB"/>
              </w:rPr>
              <w:t>Placebo</w:t>
            </w:r>
            <w:r w:rsidRPr="00FB4B7A">
              <w:rPr>
                <w:rFonts w:eastAsia="Times New Roman" w:cs="Calibri"/>
                <w:color w:val="000000"/>
                <w:lang w:eastAsia="en-GB"/>
              </w:rPr>
              <w:t xml:space="preserve"> </w:t>
            </w:r>
            <w:r>
              <w:rPr>
                <w:rFonts w:eastAsia="Times New Roman" w:cs="Calibri"/>
                <w:color w:val="000000"/>
                <w:lang w:eastAsia="en-GB"/>
              </w:rPr>
              <w:t xml:space="preserve">+ </w:t>
            </w:r>
            <w:r>
              <w:rPr>
                <w:rFonts w:eastAsia="Times New Roman" w:cs="Calibri"/>
                <w:color w:val="000000"/>
                <w:lang w:eastAsia="en-GB"/>
              </w:rPr>
              <w:br/>
              <w:t>Clinical management / P</w:t>
            </w:r>
            <w:r w:rsidRPr="00FB4B7A">
              <w:rPr>
                <w:rFonts w:eastAsia="Times New Roman" w:cs="Calibri"/>
                <w:color w:val="000000"/>
                <w:lang w:eastAsia="en-GB"/>
              </w:rPr>
              <w:t xml:space="preserve">harmacotherapy  </w:t>
            </w:r>
            <w:r>
              <w:rPr>
                <w:rFonts w:eastAsia="Times New Roman" w:cs="Calibri"/>
                <w:color w:val="000000"/>
                <w:lang w:eastAsia="en-GB"/>
              </w:rPr>
              <w:t>+ IPT</w:t>
            </w:r>
            <w:r w:rsidRPr="00FB4B7A">
              <w:rPr>
                <w:rFonts w:eastAsia="Times New Roman" w:cs="Calibri"/>
                <w:color w:val="000000"/>
                <w:lang w:eastAsia="en-GB"/>
              </w:rPr>
              <w:t xml:space="preserve"> / </w:t>
            </w:r>
            <w:r>
              <w:rPr>
                <w:rFonts w:eastAsia="Times New Roman" w:cs="Calibri"/>
                <w:color w:val="000000"/>
                <w:lang w:eastAsia="en-GB"/>
              </w:rPr>
              <w:t>Placebo</w:t>
            </w:r>
            <w:r w:rsidRPr="00FB4B7A">
              <w:rPr>
                <w:rFonts w:eastAsia="Times New Roman" w:cs="Calibri"/>
                <w:color w:val="000000"/>
                <w:lang w:eastAsia="en-GB"/>
              </w:rPr>
              <w:t xml:space="preserve"> </w:t>
            </w:r>
            <w:r>
              <w:rPr>
                <w:rFonts w:eastAsia="Times New Roman" w:cs="Calibri"/>
                <w:color w:val="000000"/>
                <w:lang w:eastAsia="en-GB"/>
              </w:rPr>
              <w:t>+ IPT</w:t>
            </w:r>
          </w:p>
        </w:tc>
        <w:tc>
          <w:tcPr>
            <w:tcW w:w="2360" w:type="dxa"/>
            <w:shd w:val="clear" w:color="auto" w:fill="auto"/>
            <w:noWrap/>
            <w:hideMark/>
          </w:tcPr>
          <w:p w14:paraId="36F7427F"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46BEC72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Bivariate</w:t>
            </w:r>
          </w:p>
        </w:tc>
        <w:tc>
          <w:tcPr>
            <w:tcW w:w="621" w:type="dxa"/>
            <w:shd w:val="clear" w:color="auto" w:fill="auto"/>
          </w:tcPr>
          <w:p w14:paraId="1FEABB72"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104</w:t>
            </w:r>
            <w:r w:rsidRPr="00FB4B7A">
              <w:rPr>
                <w:rFonts w:eastAsia="Times New Roman" w:cs="Calibri"/>
                <w:color w:val="000000"/>
                <w:vertAlign w:val="superscript"/>
                <w:lang w:eastAsia="en-GB"/>
              </w:rPr>
              <w:t>†</w:t>
            </w:r>
          </w:p>
        </w:tc>
        <w:tc>
          <w:tcPr>
            <w:tcW w:w="2226" w:type="dxa"/>
            <w:shd w:val="clear" w:color="auto" w:fill="auto"/>
            <w:noWrap/>
            <w:hideMark/>
          </w:tcPr>
          <w:p w14:paraId="0B25D890" w14:textId="77777777" w:rsidR="00C8040F" w:rsidRPr="00FB4B7A" w:rsidRDefault="00582CFB" w:rsidP="004E14C1">
            <w:pPr>
              <w:spacing w:after="0" w:line="240" w:lineRule="auto"/>
              <w:rPr>
                <w:rFonts w:eastAsia="Times New Roman" w:cs="Calibri"/>
                <w:color w:val="000000"/>
                <w:lang w:eastAsia="en-GB"/>
              </w:rPr>
            </w:pPr>
            <w:hyperlink w:anchor="_ENREF_117" w:tooltip="Reynolds, 2006 #116" w:history="1">
              <w:r w:rsidR="004E14C1">
                <w:rPr>
                  <w:rFonts w:eastAsia="Times New Roman" w:cs="Calibri"/>
                  <w:color w:val="000000"/>
                  <w:lang w:eastAsia="en-GB"/>
                </w:rPr>
                <w:fldChar w:fldCharType="begin">
                  <w:fldData xml:space="preserve">PEVuZE5vdGU+PENpdGUgQXV0aG9yWWVhcj0iMSI+PEF1dGhvcj5SZXlub2xkczwvQXV0aG9yPjxZ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YmJyLTE+PC9hbHQtcGVyaW9kaWNhbD48cGFnZXM+MTEzMC04PC9wYWdlcz48dm9sdW1lPjM1NDwv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=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PEVuZE5vdGU+PENpdGUgQXV0aG9yWWVhcj0iMSI+PEF1dGhvcj5SZXlub2xkczwvQXV0aG9yPjxZ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=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Reynolds et al. (2006)</w:t>
              </w:r>
              <w:r w:rsidR="004E14C1">
                <w:rPr>
                  <w:rFonts w:eastAsia="Times New Roman" w:cs="Calibri"/>
                  <w:color w:val="000000"/>
                  <w:lang w:eastAsia="en-GB"/>
                </w:rPr>
                <w:fldChar w:fldCharType="end"/>
              </w:r>
            </w:hyperlink>
          </w:p>
        </w:tc>
      </w:tr>
      <w:tr w:rsidR="00184F12" w:rsidRPr="00FB4B7A" w14:paraId="7BC61771" w14:textId="77777777" w:rsidTr="00927B49">
        <w:trPr>
          <w:trHeight w:val="420"/>
        </w:trPr>
        <w:tc>
          <w:tcPr>
            <w:tcW w:w="1872" w:type="dxa"/>
            <w:shd w:val="clear" w:color="auto" w:fill="auto"/>
            <w:noWrap/>
          </w:tcPr>
          <w:p w14:paraId="663D9B37"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Azar 2011</w:t>
            </w:r>
          </w:p>
        </w:tc>
        <w:tc>
          <w:tcPr>
            <w:tcW w:w="1060" w:type="dxa"/>
            <w:shd w:val="clear" w:color="auto" w:fill="auto"/>
            <w:noWrap/>
          </w:tcPr>
          <w:p w14:paraId="64788B75"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REM</w:t>
            </w:r>
          </w:p>
        </w:tc>
        <w:tc>
          <w:tcPr>
            <w:tcW w:w="1247" w:type="dxa"/>
            <w:shd w:val="clear" w:color="auto" w:fill="auto"/>
            <w:noWrap/>
          </w:tcPr>
          <w:p w14:paraId="7F8AF8B8"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1174964B"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40B68101" w14:textId="77777777" w:rsidR="00C8040F" w:rsidRPr="00FB4B7A" w:rsidRDefault="00C8040F" w:rsidP="00043C34">
            <w:pPr>
              <w:spacing w:after="0" w:line="240" w:lineRule="auto"/>
              <w:rPr>
                <w:rFonts w:eastAsia="Times New Roman" w:cs="Calibri"/>
                <w:color w:val="000000"/>
                <w:lang w:eastAsia="en-GB"/>
              </w:rPr>
            </w:pPr>
            <w:r>
              <w:rPr>
                <w:color w:val="000000"/>
              </w:rPr>
              <w:t>I</w:t>
            </w:r>
            <w:r w:rsidRPr="00FB4B7A">
              <w:rPr>
                <w:color w:val="000000"/>
              </w:rPr>
              <w:t>ntegrated care model</w:t>
            </w:r>
          </w:p>
        </w:tc>
        <w:tc>
          <w:tcPr>
            <w:tcW w:w="2360" w:type="dxa"/>
            <w:shd w:val="clear" w:color="auto" w:fill="auto"/>
            <w:noWrap/>
          </w:tcPr>
          <w:p w14:paraId="347FE153"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Enhance specialty referral model</w:t>
            </w:r>
          </w:p>
        </w:tc>
        <w:tc>
          <w:tcPr>
            <w:tcW w:w="1247" w:type="dxa"/>
            <w:shd w:val="clear" w:color="auto" w:fill="auto"/>
            <w:noWrap/>
          </w:tcPr>
          <w:p w14:paraId="28F3FE74"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Regression</w:t>
            </w:r>
          </w:p>
        </w:tc>
        <w:tc>
          <w:tcPr>
            <w:tcW w:w="621" w:type="dxa"/>
            <w:shd w:val="clear" w:color="auto" w:fill="auto"/>
          </w:tcPr>
          <w:p w14:paraId="33755EB1"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24</w:t>
            </w:r>
            <w:r w:rsidRPr="00FB4B7A">
              <w:rPr>
                <w:rFonts w:eastAsia="Times New Roman" w:cs="Calibri"/>
                <w:color w:val="000000"/>
                <w:vertAlign w:val="superscript"/>
                <w:lang w:eastAsia="en-GB"/>
              </w:rPr>
              <w:t>†</w:t>
            </w:r>
          </w:p>
        </w:tc>
        <w:tc>
          <w:tcPr>
            <w:tcW w:w="2226" w:type="dxa"/>
            <w:shd w:val="clear" w:color="auto" w:fill="auto"/>
            <w:noWrap/>
          </w:tcPr>
          <w:p w14:paraId="38BE68C5" w14:textId="77777777" w:rsidR="00C8040F" w:rsidRPr="00FB4B7A" w:rsidRDefault="00582CFB" w:rsidP="004E14C1">
            <w:pPr>
              <w:spacing w:after="0" w:line="240" w:lineRule="auto"/>
              <w:rPr>
                <w:rFonts w:eastAsia="Times New Roman" w:cs="Calibri"/>
                <w:color w:val="000000"/>
                <w:lang w:eastAsia="en-GB"/>
              </w:rPr>
            </w:pPr>
            <w:hyperlink w:anchor="_ENREF_72" w:tooltip="Krahn, 2006 #117" w:history="1">
              <w:r w:rsidR="004E14C1">
                <w:rPr>
                  <w:color w:val="000000"/>
                </w:rPr>
                <w:fldChar w:fldCharType="begin">
                  <w:fldData xml:space="preserve">PEVuZE5vdGU+PENpdGUgQXV0aG9yWWVhcj0iMSI+PEF1dGhvcj5LcmFobjwvQXV0aG9yPjxZZWFy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</w:fldData>
                </w:fldChar>
              </w:r>
              <w:r w:rsidR="004E14C1">
                <w:rPr>
                  <w:color w:val="000000"/>
                </w:rPr>
                <w:instrText xml:space="preserve"> ADDIN EN.CITE </w:instrText>
              </w:r>
              <w:r w:rsidR="004E14C1">
                <w:rPr>
                  <w:color w:val="000000"/>
                </w:rPr>
                <w:fldChar w:fldCharType="begin">
                  <w:fldData xml:space="preserve">PEVuZE5vdGU+PENpdGUgQXV0aG9yWWVhcj0iMSI+PEF1dGhvcj5LcmFobjwvQXV0aG9yPjxZZWFy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</w:fldData>
                </w:fldChar>
              </w:r>
              <w:r w:rsidR="004E14C1">
                <w:rPr>
                  <w:color w:val="000000"/>
                </w:rPr>
                <w:instrText xml:space="preserve"> ADDIN EN.CITE.DATA </w:instrText>
              </w:r>
              <w:r w:rsidR="004E14C1">
                <w:rPr>
                  <w:color w:val="000000"/>
                </w:rPr>
              </w:r>
              <w:r w:rsidR="004E14C1">
                <w:rPr>
                  <w:color w:val="000000"/>
                </w:rPr>
                <w:fldChar w:fldCharType="end"/>
              </w:r>
              <w:r w:rsidR="004E14C1">
                <w:rPr>
                  <w:color w:val="000000"/>
                </w:rPr>
              </w:r>
              <w:r w:rsidR="004E14C1">
                <w:rPr>
                  <w:color w:val="000000"/>
                </w:rPr>
                <w:fldChar w:fldCharType="separate"/>
              </w:r>
              <w:r w:rsidR="004E14C1">
                <w:rPr>
                  <w:noProof/>
                  <w:color w:val="000000"/>
                </w:rPr>
                <w:t>Krahn et al. (2006a)</w:t>
              </w:r>
              <w:r w:rsidR="004E14C1">
                <w:rPr>
                  <w:color w:val="000000"/>
                </w:rPr>
                <w:fldChar w:fldCharType="end"/>
              </w:r>
            </w:hyperlink>
          </w:p>
        </w:tc>
      </w:tr>
      <w:tr w:rsidR="00184F12" w:rsidRPr="00FB4B7A" w14:paraId="36D97110" w14:textId="77777777" w:rsidTr="00927B49">
        <w:trPr>
          <w:trHeight w:val="420"/>
        </w:trPr>
        <w:tc>
          <w:tcPr>
            <w:tcW w:w="1872" w:type="dxa"/>
            <w:shd w:val="clear" w:color="auto" w:fill="auto"/>
            <w:noWrap/>
          </w:tcPr>
          <w:p w14:paraId="797E4DFF"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Banerjee 1996</w:t>
            </w:r>
          </w:p>
        </w:tc>
        <w:tc>
          <w:tcPr>
            <w:tcW w:w="1060" w:type="dxa"/>
            <w:shd w:val="clear" w:color="auto" w:fill="auto"/>
            <w:noWrap/>
          </w:tcPr>
          <w:p w14:paraId="7D832AE4"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SCORE</w:t>
            </w:r>
          </w:p>
        </w:tc>
        <w:tc>
          <w:tcPr>
            <w:tcW w:w="1247" w:type="dxa"/>
            <w:shd w:val="clear" w:color="auto" w:fill="auto"/>
            <w:noWrap/>
          </w:tcPr>
          <w:p w14:paraId="2C116564"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326B6AD8"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AGECAT</w:t>
            </w:r>
          </w:p>
        </w:tc>
        <w:tc>
          <w:tcPr>
            <w:tcW w:w="2324" w:type="dxa"/>
            <w:shd w:val="clear" w:color="auto" w:fill="auto"/>
            <w:noWrap/>
          </w:tcPr>
          <w:p w14:paraId="5DEEBF2D" w14:textId="77777777" w:rsidR="00C8040F" w:rsidRPr="00FB4B7A" w:rsidRDefault="00C8040F" w:rsidP="00043C34">
            <w:pPr>
              <w:spacing w:after="0" w:line="240" w:lineRule="auto"/>
              <w:rPr>
                <w:rFonts w:eastAsia="Times New Roman" w:cs="Calibri"/>
                <w:color w:val="000000"/>
                <w:lang w:eastAsia="en-GB"/>
              </w:rPr>
            </w:pPr>
            <w:r>
              <w:rPr>
                <w:color w:val="000000"/>
              </w:rPr>
              <w:t>P</w:t>
            </w:r>
            <w:r w:rsidRPr="00FB4B7A">
              <w:rPr>
                <w:color w:val="000000"/>
              </w:rPr>
              <w:t>sychogeriatric team</w:t>
            </w:r>
          </w:p>
        </w:tc>
        <w:tc>
          <w:tcPr>
            <w:tcW w:w="2360" w:type="dxa"/>
            <w:shd w:val="clear" w:color="auto" w:fill="auto"/>
            <w:noWrap/>
          </w:tcPr>
          <w:p w14:paraId="2B2911F7"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tcPr>
          <w:p w14:paraId="61A30ACB"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Regression</w:t>
            </w:r>
          </w:p>
        </w:tc>
        <w:tc>
          <w:tcPr>
            <w:tcW w:w="621" w:type="dxa"/>
            <w:shd w:val="clear" w:color="auto" w:fill="auto"/>
          </w:tcPr>
          <w:p w14:paraId="46E1F453"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24</w:t>
            </w:r>
            <w:r w:rsidRPr="00FB4B7A">
              <w:rPr>
                <w:rFonts w:eastAsia="Times New Roman" w:cs="Calibri"/>
                <w:color w:val="000000"/>
                <w:vertAlign w:val="superscript"/>
                <w:lang w:eastAsia="en-GB"/>
              </w:rPr>
              <w:t>†</w:t>
            </w:r>
          </w:p>
        </w:tc>
        <w:tc>
          <w:tcPr>
            <w:tcW w:w="2226" w:type="dxa"/>
            <w:shd w:val="clear" w:color="auto" w:fill="auto"/>
            <w:noWrap/>
          </w:tcPr>
          <w:p w14:paraId="6566E12D" w14:textId="77777777" w:rsidR="00C8040F" w:rsidRPr="00FB4B7A" w:rsidRDefault="00C8040F" w:rsidP="00043C34">
            <w:pPr>
              <w:spacing w:after="0" w:line="240" w:lineRule="auto"/>
              <w:rPr>
                <w:rFonts w:eastAsia="Times New Roman" w:cs="Calibri"/>
                <w:color w:val="000000"/>
                <w:lang w:eastAsia="en-GB"/>
              </w:rPr>
            </w:pPr>
            <w:r>
              <w:rPr>
                <w:color w:val="000000"/>
              </w:rPr>
              <w:t>Primary</w:t>
            </w:r>
          </w:p>
        </w:tc>
      </w:tr>
      <w:tr w:rsidR="00184F12" w:rsidRPr="00FB4B7A" w14:paraId="396DCE9B" w14:textId="77777777" w:rsidTr="00927B49">
        <w:trPr>
          <w:trHeight w:val="420"/>
        </w:trPr>
        <w:tc>
          <w:tcPr>
            <w:tcW w:w="1872" w:type="dxa"/>
            <w:shd w:val="clear" w:color="auto" w:fill="auto"/>
            <w:noWrap/>
            <w:hideMark/>
          </w:tcPr>
          <w:p w14:paraId="4ED3340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Bao 2011</w:t>
            </w:r>
          </w:p>
        </w:tc>
        <w:tc>
          <w:tcPr>
            <w:tcW w:w="1060" w:type="dxa"/>
            <w:shd w:val="clear" w:color="auto" w:fill="auto"/>
            <w:noWrap/>
            <w:hideMark/>
          </w:tcPr>
          <w:p w14:paraId="177EBEE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746DF0F7"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38C2202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0A584BB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Care management</w:t>
            </w:r>
          </w:p>
        </w:tc>
        <w:tc>
          <w:tcPr>
            <w:tcW w:w="2360" w:type="dxa"/>
            <w:shd w:val="clear" w:color="auto" w:fill="auto"/>
            <w:noWrap/>
            <w:hideMark/>
          </w:tcPr>
          <w:p w14:paraId="785D7342"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341BABA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249414AF"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96</w:t>
            </w:r>
            <w:r w:rsidRPr="00FB4B7A">
              <w:rPr>
                <w:rFonts w:eastAsia="Times New Roman" w:cs="Calibri"/>
                <w:color w:val="000000"/>
                <w:vertAlign w:val="superscript"/>
                <w:lang w:eastAsia="en-GB"/>
              </w:rPr>
              <w:t>†</w:t>
            </w:r>
          </w:p>
        </w:tc>
        <w:tc>
          <w:tcPr>
            <w:tcW w:w="2226" w:type="dxa"/>
            <w:shd w:val="clear" w:color="auto" w:fill="auto"/>
            <w:noWrap/>
            <w:hideMark/>
          </w:tcPr>
          <w:p w14:paraId="5FEA4534" w14:textId="77777777" w:rsidR="00C8040F" w:rsidRPr="00FB4B7A" w:rsidRDefault="00582CFB" w:rsidP="004E14C1">
            <w:pPr>
              <w:spacing w:after="0" w:line="240" w:lineRule="auto"/>
              <w:rPr>
                <w:rFonts w:eastAsia="Times New Roman" w:cs="Calibri"/>
                <w:color w:val="000000"/>
                <w:lang w:eastAsia="en-GB"/>
              </w:rPr>
            </w:pPr>
            <w:hyperlink w:anchor="_ENREF_25" w:tooltip="Bruce, 2004 #115" w:history="1">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Bruce et al. (2004)</w:t>
              </w:r>
              <w:r w:rsidR="004E14C1">
                <w:rPr>
                  <w:rFonts w:eastAsia="Times New Roman" w:cs="Calibri"/>
                  <w:color w:val="000000"/>
                  <w:lang w:eastAsia="en-GB"/>
                </w:rPr>
                <w:fldChar w:fldCharType="end"/>
              </w:r>
            </w:hyperlink>
          </w:p>
        </w:tc>
      </w:tr>
      <w:tr w:rsidR="00184F12" w:rsidRPr="00FB4B7A" w14:paraId="360827C6" w14:textId="77777777" w:rsidTr="00927B49">
        <w:trPr>
          <w:trHeight w:val="420"/>
        </w:trPr>
        <w:tc>
          <w:tcPr>
            <w:tcW w:w="1872" w:type="dxa"/>
            <w:shd w:val="clear" w:color="auto" w:fill="auto"/>
            <w:noWrap/>
          </w:tcPr>
          <w:p w14:paraId="449BEDAB"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Beaudreau 2015</w:t>
            </w:r>
          </w:p>
        </w:tc>
        <w:tc>
          <w:tcPr>
            <w:tcW w:w="1060" w:type="dxa"/>
            <w:shd w:val="clear" w:color="auto" w:fill="auto"/>
            <w:noWrap/>
          </w:tcPr>
          <w:p w14:paraId="2CF99F66"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RES/REM</w:t>
            </w:r>
          </w:p>
        </w:tc>
        <w:tc>
          <w:tcPr>
            <w:tcW w:w="1247" w:type="dxa"/>
            <w:shd w:val="clear" w:color="auto" w:fill="auto"/>
            <w:noWrap/>
          </w:tcPr>
          <w:p w14:paraId="7F64E391"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5C7B37DF"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7E1B4C23"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Problem solving therapy</w:t>
            </w:r>
          </w:p>
        </w:tc>
        <w:tc>
          <w:tcPr>
            <w:tcW w:w="2360" w:type="dxa"/>
            <w:shd w:val="clear" w:color="auto" w:fill="auto"/>
            <w:noWrap/>
          </w:tcPr>
          <w:p w14:paraId="7844CAA8"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Supportive therapy</w:t>
            </w:r>
          </w:p>
        </w:tc>
        <w:tc>
          <w:tcPr>
            <w:tcW w:w="1247" w:type="dxa"/>
            <w:shd w:val="clear" w:color="auto" w:fill="auto"/>
            <w:noWrap/>
          </w:tcPr>
          <w:p w14:paraId="021F7743"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ROC analysis</w:t>
            </w:r>
          </w:p>
        </w:tc>
        <w:tc>
          <w:tcPr>
            <w:tcW w:w="621" w:type="dxa"/>
            <w:shd w:val="clear" w:color="auto" w:fill="auto"/>
          </w:tcPr>
          <w:p w14:paraId="0C2EEBEE"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12</w:t>
            </w:r>
          </w:p>
        </w:tc>
        <w:tc>
          <w:tcPr>
            <w:tcW w:w="2226" w:type="dxa"/>
            <w:shd w:val="clear" w:color="auto" w:fill="auto"/>
            <w:noWrap/>
          </w:tcPr>
          <w:p w14:paraId="7F1DD1D7" w14:textId="77777777" w:rsidR="00C8040F" w:rsidRPr="00FB4B7A" w:rsidRDefault="00582CFB" w:rsidP="004E14C1">
            <w:pPr>
              <w:spacing w:after="0" w:line="240" w:lineRule="auto"/>
              <w:rPr>
                <w:rFonts w:eastAsia="Times New Roman" w:cs="Calibri"/>
                <w:color w:val="000000"/>
                <w:lang w:eastAsia="en-GB"/>
              </w:rPr>
            </w:pPr>
            <w:hyperlink w:anchor="_ENREF_13" w:tooltip="Arean, 2010 #118" w:history="1">
              <w:r w:rsidR="004E14C1">
                <w:rPr>
                  <w:color w:val="000000"/>
                </w:rPr>
                <w:fldChar w:fldCharType="begin">
                  <w:fldData xml:space="preserve">PEVuZE5vdGU+PENpdGUgQXV0aG9yWWVhcj0iMSI+PEF1dGhvcj5BcmVhbjwvQXV0aG9yPjxZZWFy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==
</w:fldData>
                </w:fldChar>
              </w:r>
              <w:r w:rsidR="004E14C1">
                <w:rPr>
                  <w:color w:val="000000"/>
                </w:rPr>
                <w:instrText xml:space="preserve"> ADDIN EN.CITE </w:instrText>
              </w:r>
              <w:r w:rsidR="004E14C1">
                <w:rPr>
                  <w:color w:val="000000"/>
                </w:rPr>
                <w:fldChar w:fldCharType="begin">
                  <w:fldData xml:space="preserve">PEVuZE5vdGU+PENpdGUgQXV0aG9yWWVhcj0iMSI+PEF1dGhvcj5BcmVhbjwvQXV0aG9yPjxZZWFy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==
</w:fldData>
                </w:fldChar>
              </w:r>
              <w:r w:rsidR="004E14C1">
                <w:rPr>
                  <w:color w:val="000000"/>
                </w:rPr>
                <w:instrText xml:space="preserve"> ADDIN EN.CITE.DATA </w:instrText>
              </w:r>
              <w:r w:rsidR="004E14C1">
                <w:rPr>
                  <w:color w:val="000000"/>
                </w:rPr>
              </w:r>
              <w:r w:rsidR="004E14C1">
                <w:rPr>
                  <w:color w:val="000000"/>
                </w:rPr>
                <w:fldChar w:fldCharType="end"/>
              </w:r>
              <w:r w:rsidR="004E14C1">
                <w:rPr>
                  <w:color w:val="000000"/>
                </w:rPr>
              </w:r>
              <w:r w:rsidR="004E14C1">
                <w:rPr>
                  <w:color w:val="000000"/>
                </w:rPr>
                <w:fldChar w:fldCharType="separate"/>
              </w:r>
              <w:r w:rsidR="004E14C1">
                <w:rPr>
                  <w:noProof/>
                  <w:color w:val="000000"/>
                </w:rPr>
                <w:t>Arean et al. (2010)</w:t>
              </w:r>
              <w:r w:rsidR="004E14C1">
                <w:rPr>
                  <w:color w:val="000000"/>
                </w:rPr>
                <w:fldChar w:fldCharType="end"/>
              </w:r>
            </w:hyperlink>
          </w:p>
        </w:tc>
      </w:tr>
      <w:tr w:rsidR="00184F12" w:rsidRPr="00FB4B7A" w14:paraId="3449CFAA" w14:textId="77777777" w:rsidTr="00927B49">
        <w:trPr>
          <w:trHeight w:val="420"/>
        </w:trPr>
        <w:tc>
          <w:tcPr>
            <w:tcW w:w="1872" w:type="dxa"/>
            <w:shd w:val="clear" w:color="auto" w:fill="auto"/>
            <w:noWrap/>
            <w:hideMark/>
          </w:tcPr>
          <w:p w14:paraId="71EA993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Bjolseth 2015</w:t>
            </w:r>
          </w:p>
        </w:tc>
        <w:tc>
          <w:tcPr>
            <w:tcW w:w="1060" w:type="dxa"/>
            <w:shd w:val="clear" w:color="auto" w:fill="auto"/>
            <w:noWrap/>
            <w:hideMark/>
          </w:tcPr>
          <w:p w14:paraId="5005AFD9"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0537E6E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CA137C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 TR</w:t>
            </w:r>
          </w:p>
        </w:tc>
        <w:tc>
          <w:tcPr>
            <w:tcW w:w="2324" w:type="dxa"/>
            <w:shd w:val="clear" w:color="auto" w:fill="auto"/>
            <w:noWrap/>
            <w:hideMark/>
          </w:tcPr>
          <w:p w14:paraId="5FE5B8AA"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 xml:space="preserve">ECT bifrontal </w:t>
            </w:r>
          </w:p>
        </w:tc>
        <w:tc>
          <w:tcPr>
            <w:tcW w:w="2360" w:type="dxa"/>
            <w:shd w:val="clear" w:color="auto" w:fill="auto"/>
            <w:noWrap/>
            <w:hideMark/>
          </w:tcPr>
          <w:p w14:paraId="0AEA36C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ECT right unilateral</w:t>
            </w:r>
          </w:p>
        </w:tc>
        <w:tc>
          <w:tcPr>
            <w:tcW w:w="1247" w:type="dxa"/>
            <w:shd w:val="clear" w:color="auto" w:fill="auto"/>
            <w:noWrap/>
            <w:hideMark/>
          </w:tcPr>
          <w:p w14:paraId="5643AAF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7D035EB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05554BCE"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79B24E75" w14:textId="77777777" w:rsidTr="00927B49">
        <w:trPr>
          <w:trHeight w:val="420"/>
        </w:trPr>
        <w:tc>
          <w:tcPr>
            <w:tcW w:w="1872" w:type="dxa"/>
            <w:shd w:val="clear" w:color="auto" w:fill="auto"/>
            <w:noWrap/>
            <w:hideMark/>
          </w:tcPr>
          <w:p w14:paraId="0EB07E9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Bogner 2007</w:t>
            </w:r>
          </w:p>
        </w:tc>
        <w:tc>
          <w:tcPr>
            <w:tcW w:w="1060" w:type="dxa"/>
            <w:shd w:val="clear" w:color="auto" w:fill="auto"/>
            <w:noWrap/>
            <w:hideMark/>
          </w:tcPr>
          <w:p w14:paraId="23F4DB1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RES/REM</w:t>
            </w:r>
          </w:p>
        </w:tc>
        <w:tc>
          <w:tcPr>
            <w:tcW w:w="1247" w:type="dxa"/>
            <w:shd w:val="clear" w:color="auto" w:fill="auto"/>
            <w:noWrap/>
            <w:hideMark/>
          </w:tcPr>
          <w:p w14:paraId="0385EDB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3FCDEE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56FFBC2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Care management</w:t>
            </w:r>
          </w:p>
        </w:tc>
        <w:tc>
          <w:tcPr>
            <w:tcW w:w="2360" w:type="dxa"/>
            <w:shd w:val="clear" w:color="auto" w:fill="auto"/>
            <w:noWrap/>
            <w:hideMark/>
          </w:tcPr>
          <w:p w14:paraId="2BE0F5A9"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703D2CA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75E7282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w:t>
            </w:r>
          </w:p>
        </w:tc>
        <w:tc>
          <w:tcPr>
            <w:tcW w:w="2226" w:type="dxa"/>
            <w:shd w:val="clear" w:color="auto" w:fill="auto"/>
            <w:noWrap/>
            <w:hideMark/>
          </w:tcPr>
          <w:p w14:paraId="3FFD765B" w14:textId="77777777" w:rsidR="00C8040F" w:rsidRPr="00FB4B7A" w:rsidRDefault="00582CFB" w:rsidP="004E14C1">
            <w:pPr>
              <w:spacing w:after="0" w:line="240" w:lineRule="auto"/>
              <w:rPr>
                <w:rFonts w:eastAsia="Times New Roman" w:cs="Calibri"/>
                <w:color w:val="000000"/>
                <w:lang w:eastAsia="en-GB"/>
              </w:rPr>
            </w:pPr>
            <w:hyperlink w:anchor="_ENREF_25" w:tooltip="Bruce, 2004 #115" w:history="1">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Bruce et al. (2004)</w:t>
              </w:r>
              <w:r w:rsidR="004E14C1">
                <w:rPr>
                  <w:rFonts w:eastAsia="Times New Roman" w:cs="Calibri"/>
                  <w:color w:val="000000"/>
                  <w:lang w:eastAsia="en-GB"/>
                </w:rPr>
                <w:fldChar w:fldCharType="end"/>
              </w:r>
            </w:hyperlink>
          </w:p>
        </w:tc>
      </w:tr>
      <w:tr w:rsidR="00184F12" w:rsidRPr="00FB4B7A" w14:paraId="0A5A0E07" w14:textId="77777777" w:rsidTr="00927B49">
        <w:trPr>
          <w:trHeight w:val="420"/>
        </w:trPr>
        <w:tc>
          <w:tcPr>
            <w:tcW w:w="1872" w:type="dxa"/>
            <w:shd w:val="clear" w:color="auto" w:fill="auto"/>
            <w:noWrap/>
            <w:hideMark/>
          </w:tcPr>
          <w:p w14:paraId="4878D0B2" w14:textId="77777777" w:rsidR="00C8040F" w:rsidRPr="00FB4B7A" w:rsidRDefault="00DD478B" w:rsidP="00043C34">
            <w:pPr>
              <w:spacing w:after="0" w:line="240" w:lineRule="auto"/>
              <w:rPr>
                <w:rFonts w:eastAsia="Times New Roman" w:cs="Calibri"/>
                <w:color w:val="000000"/>
                <w:lang w:eastAsia="en-GB"/>
              </w:rPr>
            </w:pPr>
            <w:r w:rsidRPr="00834424">
              <w:rPr>
                <w:rFonts w:eastAsia="Times New Roman" w:cs="Calibri"/>
                <w:color w:val="000000"/>
                <w:lang w:eastAsia="en-GB"/>
              </w:rPr>
              <w:t>Bogner 2012</w:t>
            </w:r>
          </w:p>
        </w:tc>
        <w:tc>
          <w:tcPr>
            <w:tcW w:w="1060" w:type="dxa"/>
            <w:shd w:val="clear" w:color="auto" w:fill="auto"/>
            <w:noWrap/>
            <w:hideMark/>
          </w:tcPr>
          <w:p w14:paraId="5DEB0F9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CAT</w:t>
            </w:r>
          </w:p>
        </w:tc>
        <w:tc>
          <w:tcPr>
            <w:tcW w:w="1247" w:type="dxa"/>
            <w:shd w:val="clear" w:color="auto" w:fill="auto"/>
            <w:noWrap/>
            <w:hideMark/>
          </w:tcPr>
          <w:p w14:paraId="1DC2B06F"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50F7673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3E3FA17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Care management</w:t>
            </w:r>
          </w:p>
        </w:tc>
        <w:tc>
          <w:tcPr>
            <w:tcW w:w="2360" w:type="dxa"/>
            <w:shd w:val="clear" w:color="auto" w:fill="auto"/>
            <w:noWrap/>
            <w:hideMark/>
          </w:tcPr>
          <w:p w14:paraId="2A222F11"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7C747B09"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1BA0FCA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96</w:t>
            </w:r>
            <w:r w:rsidRPr="00FB4B7A">
              <w:rPr>
                <w:rFonts w:eastAsia="Times New Roman" w:cs="Calibri"/>
                <w:color w:val="000000"/>
                <w:vertAlign w:val="superscript"/>
                <w:lang w:eastAsia="en-GB"/>
              </w:rPr>
              <w:t>†</w:t>
            </w:r>
          </w:p>
        </w:tc>
        <w:tc>
          <w:tcPr>
            <w:tcW w:w="2226" w:type="dxa"/>
            <w:shd w:val="clear" w:color="auto" w:fill="auto"/>
            <w:noWrap/>
            <w:hideMark/>
          </w:tcPr>
          <w:p w14:paraId="0A08B024" w14:textId="77777777" w:rsidR="00C8040F" w:rsidRPr="00FB4B7A" w:rsidRDefault="00582CFB" w:rsidP="004E14C1">
            <w:pPr>
              <w:spacing w:after="0" w:line="240" w:lineRule="auto"/>
              <w:rPr>
                <w:rFonts w:eastAsia="Times New Roman" w:cs="Calibri"/>
                <w:color w:val="000000"/>
                <w:lang w:eastAsia="en-GB"/>
              </w:rPr>
            </w:pPr>
            <w:hyperlink w:anchor="_ENREF_25" w:tooltip="Bruce, 2004 #115" w:history="1">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Bruce et al. (2004)</w:t>
              </w:r>
              <w:r w:rsidR="004E14C1">
                <w:rPr>
                  <w:rFonts w:eastAsia="Times New Roman" w:cs="Calibri"/>
                  <w:color w:val="000000"/>
                  <w:lang w:eastAsia="en-GB"/>
                </w:rPr>
                <w:fldChar w:fldCharType="end"/>
              </w:r>
            </w:hyperlink>
          </w:p>
        </w:tc>
      </w:tr>
      <w:tr w:rsidR="00184F12" w:rsidRPr="00FB4B7A" w14:paraId="55A3F887" w14:textId="77777777" w:rsidTr="00927B49">
        <w:trPr>
          <w:trHeight w:val="420"/>
        </w:trPr>
        <w:tc>
          <w:tcPr>
            <w:tcW w:w="1872" w:type="dxa"/>
            <w:shd w:val="clear" w:color="auto" w:fill="auto"/>
            <w:noWrap/>
            <w:hideMark/>
          </w:tcPr>
          <w:p w14:paraId="3BD8D7D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Bondareff 2000</w:t>
            </w:r>
          </w:p>
        </w:tc>
        <w:tc>
          <w:tcPr>
            <w:tcW w:w="1060" w:type="dxa"/>
            <w:shd w:val="clear" w:color="auto" w:fill="auto"/>
            <w:noWrap/>
            <w:hideMark/>
          </w:tcPr>
          <w:p w14:paraId="08DC4C6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066B352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community</w:t>
            </w:r>
          </w:p>
        </w:tc>
        <w:tc>
          <w:tcPr>
            <w:tcW w:w="1247" w:type="dxa"/>
            <w:shd w:val="clear" w:color="auto" w:fill="auto"/>
            <w:noWrap/>
            <w:hideMark/>
          </w:tcPr>
          <w:p w14:paraId="59E3D69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 R</w:t>
            </w:r>
          </w:p>
        </w:tc>
        <w:tc>
          <w:tcPr>
            <w:tcW w:w="2324" w:type="dxa"/>
            <w:shd w:val="clear" w:color="auto" w:fill="auto"/>
            <w:noWrap/>
            <w:hideMark/>
          </w:tcPr>
          <w:p w14:paraId="14AB3CA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Sertraline</w:t>
            </w:r>
          </w:p>
        </w:tc>
        <w:tc>
          <w:tcPr>
            <w:tcW w:w="2360" w:type="dxa"/>
            <w:shd w:val="clear" w:color="auto" w:fill="auto"/>
            <w:noWrap/>
            <w:hideMark/>
          </w:tcPr>
          <w:p w14:paraId="0842096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Nortriptyline</w:t>
            </w:r>
          </w:p>
        </w:tc>
        <w:tc>
          <w:tcPr>
            <w:tcW w:w="1247" w:type="dxa"/>
            <w:shd w:val="clear" w:color="auto" w:fill="auto"/>
            <w:noWrap/>
            <w:hideMark/>
          </w:tcPr>
          <w:p w14:paraId="686F027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Survival analysis</w:t>
            </w:r>
          </w:p>
        </w:tc>
        <w:tc>
          <w:tcPr>
            <w:tcW w:w="621" w:type="dxa"/>
            <w:shd w:val="clear" w:color="auto" w:fill="auto"/>
          </w:tcPr>
          <w:p w14:paraId="05BD7CF9"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517020B7"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24EFD4B5" w14:textId="77777777" w:rsidTr="00927B49">
        <w:trPr>
          <w:trHeight w:val="420"/>
        </w:trPr>
        <w:tc>
          <w:tcPr>
            <w:tcW w:w="1872" w:type="dxa"/>
            <w:shd w:val="clear" w:color="auto" w:fill="auto"/>
            <w:noWrap/>
            <w:hideMark/>
          </w:tcPr>
          <w:p w14:paraId="0E822A0A"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Cappeliez 2007</w:t>
            </w:r>
          </w:p>
        </w:tc>
        <w:tc>
          <w:tcPr>
            <w:tcW w:w="1060" w:type="dxa"/>
            <w:shd w:val="clear" w:color="auto" w:fill="auto"/>
            <w:noWrap/>
            <w:hideMark/>
          </w:tcPr>
          <w:p w14:paraId="329370B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5D56EC79"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6ABAC44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1A09E93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8 weeks treatment plan + problem solving intervention (optional)</w:t>
            </w:r>
          </w:p>
        </w:tc>
        <w:tc>
          <w:tcPr>
            <w:tcW w:w="2360" w:type="dxa"/>
            <w:shd w:val="clear" w:color="auto" w:fill="auto"/>
            <w:noWrap/>
            <w:hideMark/>
          </w:tcPr>
          <w:p w14:paraId="09438BCA"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7F56847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Bivariate</w:t>
            </w:r>
          </w:p>
        </w:tc>
        <w:tc>
          <w:tcPr>
            <w:tcW w:w="621" w:type="dxa"/>
            <w:shd w:val="clear" w:color="auto" w:fill="auto"/>
          </w:tcPr>
          <w:p w14:paraId="3523EED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3E8F9264"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2447B2E8" w14:textId="77777777" w:rsidTr="00927B49">
        <w:trPr>
          <w:trHeight w:val="420"/>
        </w:trPr>
        <w:tc>
          <w:tcPr>
            <w:tcW w:w="1872" w:type="dxa"/>
            <w:shd w:val="clear" w:color="auto" w:fill="auto"/>
            <w:noWrap/>
          </w:tcPr>
          <w:p w14:paraId="1FBFD715"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Chan 2013</w:t>
            </w:r>
          </w:p>
        </w:tc>
        <w:tc>
          <w:tcPr>
            <w:tcW w:w="1060" w:type="dxa"/>
            <w:shd w:val="clear" w:color="auto" w:fill="auto"/>
            <w:noWrap/>
          </w:tcPr>
          <w:p w14:paraId="1DAB045E"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SCORE</w:t>
            </w:r>
          </w:p>
        </w:tc>
        <w:tc>
          <w:tcPr>
            <w:tcW w:w="1247" w:type="dxa"/>
            <w:shd w:val="clear" w:color="auto" w:fill="auto"/>
            <w:noWrap/>
          </w:tcPr>
          <w:p w14:paraId="44D3456B"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community</w:t>
            </w:r>
          </w:p>
        </w:tc>
        <w:tc>
          <w:tcPr>
            <w:tcW w:w="1247" w:type="dxa"/>
            <w:shd w:val="clear" w:color="auto" w:fill="auto"/>
            <w:noWrap/>
          </w:tcPr>
          <w:p w14:paraId="781AE758"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N/A</w:t>
            </w:r>
          </w:p>
        </w:tc>
        <w:tc>
          <w:tcPr>
            <w:tcW w:w="2324" w:type="dxa"/>
            <w:shd w:val="clear" w:color="auto" w:fill="auto"/>
            <w:noWrap/>
          </w:tcPr>
          <w:p w14:paraId="3B2A1421"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Life story book creation</w:t>
            </w:r>
          </w:p>
        </w:tc>
        <w:tc>
          <w:tcPr>
            <w:tcW w:w="2360" w:type="dxa"/>
            <w:shd w:val="clear" w:color="auto" w:fill="auto"/>
            <w:noWrap/>
          </w:tcPr>
          <w:p w14:paraId="585304E3"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Visit</w:t>
            </w:r>
          </w:p>
        </w:tc>
        <w:tc>
          <w:tcPr>
            <w:tcW w:w="1247" w:type="dxa"/>
            <w:shd w:val="clear" w:color="auto" w:fill="auto"/>
            <w:noWrap/>
          </w:tcPr>
          <w:p w14:paraId="03EF5C93"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Regression</w:t>
            </w:r>
          </w:p>
        </w:tc>
        <w:tc>
          <w:tcPr>
            <w:tcW w:w="621" w:type="dxa"/>
            <w:shd w:val="clear" w:color="auto" w:fill="auto"/>
          </w:tcPr>
          <w:p w14:paraId="10BF1A4B"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8</w:t>
            </w:r>
          </w:p>
        </w:tc>
        <w:tc>
          <w:tcPr>
            <w:tcW w:w="2226" w:type="dxa"/>
            <w:shd w:val="clear" w:color="auto" w:fill="auto"/>
            <w:noWrap/>
          </w:tcPr>
          <w:p w14:paraId="0E606D24" w14:textId="77777777" w:rsidR="00C8040F" w:rsidRPr="00FB4B7A" w:rsidRDefault="00C8040F" w:rsidP="00043C34">
            <w:pPr>
              <w:spacing w:after="0" w:line="240" w:lineRule="auto"/>
              <w:rPr>
                <w:rFonts w:eastAsia="Times New Roman" w:cs="Calibri"/>
                <w:color w:val="000000"/>
                <w:lang w:eastAsia="en-GB"/>
              </w:rPr>
            </w:pPr>
            <w:r>
              <w:rPr>
                <w:color w:val="000000"/>
              </w:rPr>
              <w:t>Primary</w:t>
            </w:r>
          </w:p>
        </w:tc>
      </w:tr>
      <w:tr w:rsidR="00184F12" w:rsidRPr="00FB4B7A" w14:paraId="4690D71D" w14:textId="77777777" w:rsidTr="00927B49">
        <w:trPr>
          <w:trHeight w:val="420"/>
        </w:trPr>
        <w:tc>
          <w:tcPr>
            <w:tcW w:w="1872" w:type="dxa"/>
            <w:shd w:val="clear" w:color="auto" w:fill="auto"/>
            <w:noWrap/>
          </w:tcPr>
          <w:p w14:paraId="6DA723ED"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Chan 2014</w:t>
            </w:r>
          </w:p>
        </w:tc>
        <w:tc>
          <w:tcPr>
            <w:tcW w:w="1060" w:type="dxa"/>
            <w:shd w:val="clear" w:color="auto" w:fill="auto"/>
            <w:noWrap/>
          </w:tcPr>
          <w:p w14:paraId="401A3D66"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SCORE</w:t>
            </w:r>
          </w:p>
        </w:tc>
        <w:tc>
          <w:tcPr>
            <w:tcW w:w="1247" w:type="dxa"/>
            <w:shd w:val="clear" w:color="auto" w:fill="auto"/>
            <w:noWrap/>
          </w:tcPr>
          <w:p w14:paraId="49B24719"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community</w:t>
            </w:r>
          </w:p>
        </w:tc>
        <w:tc>
          <w:tcPr>
            <w:tcW w:w="1247" w:type="dxa"/>
            <w:shd w:val="clear" w:color="auto" w:fill="auto"/>
            <w:noWrap/>
          </w:tcPr>
          <w:p w14:paraId="575E6A24"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N/A</w:t>
            </w:r>
          </w:p>
        </w:tc>
        <w:tc>
          <w:tcPr>
            <w:tcW w:w="2324" w:type="dxa"/>
            <w:shd w:val="clear" w:color="auto" w:fill="auto"/>
            <w:noWrap/>
          </w:tcPr>
          <w:p w14:paraId="5C1ABBAC"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Life story review</w:t>
            </w:r>
          </w:p>
        </w:tc>
        <w:tc>
          <w:tcPr>
            <w:tcW w:w="2360" w:type="dxa"/>
            <w:shd w:val="clear" w:color="auto" w:fill="auto"/>
            <w:noWrap/>
          </w:tcPr>
          <w:p w14:paraId="089E9219"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Visit</w:t>
            </w:r>
          </w:p>
        </w:tc>
        <w:tc>
          <w:tcPr>
            <w:tcW w:w="1247" w:type="dxa"/>
            <w:shd w:val="clear" w:color="auto" w:fill="auto"/>
            <w:noWrap/>
          </w:tcPr>
          <w:p w14:paraId="4657900A"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Regression</w:t>
            </w:r>
          </w:p>
        </w:tc>
        <w:tc>
          <w:tcPr>
            <w:tcW w:w="621" w:type="dxa"/>
            <w:shd w:val="clear" w:color="auto" w:fill="auto"/>
          </w:tcPr>
          <w:p w14:paraId="283DAA00"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8</w:t>
            </w:r>
          </w:p>
        </w:tc>
        <w:tc>
          <w:tcPr>
            <w:tcW w:w="2226" w:type="dxa"/>
            <w:shd w:val="clear" w:color="auto" w:fill="auto"/>
            <w:noWrap/>
          </w:tcPr>
          <w:p w14:paraId="60AF77B9" w14:textId="77777777" w:rsidR="00C8040F" w:rsidRPr="00FB4B7A" w:rsidRDefault="00C8040F" w:rsidP="00043C34">
            <w:pPr>
              <w:spacing w:after="0" w:line="240" w:lineRule="auto"/>
              <w:rPr>
                <w:rFonts w:eastAsia="Times New Roman" w:cs="Calibri"/>
                <w:color w:val="000000"/>
                <w:lang w:eastAsia="en-GB"/>
              </w:rPr>
            </w:pPr>
            <w:r>
              <w:rPr>
                <w:color w:val="000000"/>
              </w:rPr>
              <w:t>Primary</w:t>
            </w:r>
          </w:p>
        </w:tc>
      </w:tr>
      <w:tr w:rsidR="00184F12" w:rsidRPr="00FB4B7A" w14:paraId="35BA0FB7" w14:textId="77777777" w:rsidTr="00927B49">
        <w:trPr>
          <w:trHeight w:val="420"/>
        </w:trPr>
        <w:tc>
          <w:tcPr>
            <w:tcW w:w="1872" w:type="dxa"/>
            <w:shd w:val="clear" w:color="auto" w:fill="auto"/>
            <w:noWrap/>
            <w:hideMark/>
          </w:tcPr>
          <w:p w14:paraId="3D994462"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Coon 2003</w:t>
            </w:r>
          </w:p>
        </w:tc>
        <w:tc>
          <w:tcPr>
            <w:tcW w:w="1060" w:type="dxa"/>
            <w:shd w:val="clear" w:color="auto" w:fill="auto"/>
            <w:noWrap/>
            <w:hideMark/>
          </w:tcPr>
          <w:p w14:paraId="3BE13D1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4AF08A5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08F9262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RDC</w:t>
            </w:r>
          </w:p>
        </w:tc>
        <w:tc>
          <w:tcPr>
            <w:tcW w:w="2324" w:type="dxa"/>
            <w:shd w:val="clear" w:color="auto" w:fill="auto"/>
            <w:noWrap/>
            <w:hideMark/>
          </w:tcPr>
          <w:p w14:paraId="593925CB"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CBT + D</w:t>
            </w:r>
            <w:r w:rsidRPr="00FB4B7A">
              <w:rPr>
                <w:rFonts w:eastAsia="Times New Roman" w:cs="Calibri"/>
                <w:color w:val="000000"/>
                <w:lang w:eastAsia="en-GB"/>
              </w:rPr>
              <w:t>esipramine</w:t>
            </w:r>
          </w:p>
        </w:tc>
        <w:tc>
          <w:tcPr>
            <w:tcW w:w="2360" w:type="dxa"/>
            <w:shd w:val="clear" w:color="auto" w:fill="auto"/>
            <w:noWrap/>
            <w:hideMark/>
          </w:tcPr>
          <w:p w14:paraId="006BBA1C"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CBT</w:t>
            </w:r>
            <w:r w:rsidRPr="00FB4B7A">
              <w:rPr>
                <w:rFonts w:eastAsia="Times New Roman" w:cs="Calibri"/>
                <w:color w:val="000000"/>
                <w:lang w:eastAsia="en-GB"/>
              </w:rPr>
              <w:t xml:space="preserve"> alone</w:t>
            </w:r>
          </w:p>
        </w:tc>
        <w:tc>
          <w:tcPr>
            <w:tcW w:w="1247" w:type="dxa"/>
            <w:shd w:val="clear" w:color="auto" w:fill="auto"/>
            <w:noWrap/>
            <w:hideMark/>
          </w:tcPr>
          <w:p w14:paraId="3FCF841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170B178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w:t>
            </w:r>
            <w:r w:rsidRPr="00FB4B7A">
              <w:rPr>
                <w:rFonts w:eastAsia="Times New Roman" w:cs="Calibri"/>
                <w:color w:val="000000"/>
                <w:vertAlign w:val="superscript"/>
                <w:lang w:eastAsia="en-GB"/>
              </w:rPr>
              <w:t>†</w:t>
            </w:r>
          </w:p>
        </w:tc>
        <w:tc>
          <w:tcPr>
            <w:tcW w:w="2226" w:type="dxa"/>
            <w:shd w:val="clear" w:color="auto" w:fill="auto"/>
            <w:noWrap/>
            <w:hideMark/>
          </w:tcPr>
          <w:p w14:paraId="1F91C187" w14:textId="77777777" w:rsidR="00C8040F" w:rsidRPr="00FB4B7A" w:rsidRDefault="00582CFB" w:rsidP="004E14C1">
            <w:pPr>
              <w:spacing w:after="0" w:line="240" w:lineRule="auto"/>
              <w:rPr>
                <w:rFonts w:eastAsia="Times New Roman" w:cs="Calibri"/>
                <w:color w:val="000000"/>
                <w:lang w:eastAsia="en-GB"/>
              </w:rPr>
            </w:pPr>
            <w:hyperlink w:anchor="_ENREF_142" w:tooltip="Thompson, 2001 #119" w:history="1">
              <w:r w:rsidR="004E14C1">
                <w:rPr>
                  <w:rFonts w:eastAsia="Times New Roman" w:cs="Calibri"/>
                  <w:color w:val="000000"/>
                  <w:lang w:eastAsia="en-GB"/>
                </w:rPr>
                <w:fldChar w:fldCharType="begin"/>
              </w:r>
              <w:r w:rsidR="004E14C1">
                <w:rPr>
                  <w:rFonts w:eastAsia="Times New Roman" w:cs="Calibri"/>
                  <w:color w:val="000000"/>
                  <w:lang w:eastAsia="en-GB"/>
                </w:rPr>
                <w:instrText xml:space="preserve"> ADDIN EN.CITE &lt;EndNote&gt;&lt;Cite AuthorYear="1"&gt;&lt;Author&gt;Thompson&lt;/Author&gt;&lt;Year&gt;2001&lt;/Year&gt;&lt;RecNum&gt;119&lt;/RecNum&gt;&lt;DisplayText&gt;Thompson et al. (2001)&lt;/DisplayText&gt;&lt;record&gt;&lt;rec-number&gt;119&lt;/rec-number&gt;&lt;foreign-keys&gt;&lt;key app="EN" db-id="w9ewad2ad9atf6er2f3vs9rmetzszvdrdxfe"&gt;119&lt;/key&gt;&lt;/foreign-keys&gt;&lt;ref-type name="Journal Article"&gt;17&lt;/ref-type&gt;&lt;contributors&gt;&lt;authors&gt;&lt;author&gt;Thompson, L. W.&lt;/author&gt;&lt;author&gt;Coon, D. W.&lt;/author&gt;&lt;author&gt;Gallagher-Thompson, D.&lt;/author&gt;&lt;author&gt;Sommer, B. R.&lt;/author&gt;&lt;author&gt;Koin, D.&lt;/author&gt;&lt;/authors&gt;&lt;/contributors&gt;&lt;auth-address&gt;Geriatric Research, Education and Clinical Center, Veterans Affairs Palo Alto Health Care System, CA, USA. larrywt@leland.stanford.edu&lt;/auth-address&gt;&lt;titles&gt;&lt;title&gt;Comparison of desipramine and cognitive/behavioral therapy in the treatment of elderly outpatients with mild-to-moderate depression&lt;/title&gt;&lt;secondary-title&gt;Am J Geriatr Psychiatry&lt;/secondary-title&gt;&lt;alt-title&gt;The American journal of geriatric psychiatry : official journal of the American Association for Geriatric Psychiatry&lt;/alt-title&gt;&lt;/titles&gt;&lt;periodical&gt;&lt;full-title&gt;Am J Geriatr Psychiatry&lt;/full-title&gt;&lt;/periodical&gt;&lt;pages&gt;225-40&lt;/pages&gt;&lt;volume&gt;9&lt;/volume&gt;&lt;number&gt;3&lt;/number&gt;&lt;edition&gt;2001/08/02&lt;/edition&gt;&lt;keywords&gt;&lt;keyword&gt;Aged&lt;/keyword&gt;&lt;keyword&gt;Ambulatory Care&lt;/keyword&gt;&lt;keyword&gt;Antidepressive Agents/*therapeutic use&lt;/keyword&gt;&lt;keyword&gt;Cognitive Therapy/*methods&lt;/keyword&gt;&lt;keyword&gt;Depressive Disorder, Major/diagnosis/drug therapy/*therapy&lt;/keyword&gt;&lt;keyword&gt;Desipramine/*therapeutic use&lt;/keyword&gt;&lt;keyword&gt;Female&lt;/keyword&gt;&lt;keyword&gt;Humans&lt;/keyword&gt;&lt;keyword&gt;Male&lt;/keyword&gt;&lt;keyword&gt;Middle Aged&lt;/keyword&gt;&lt;keyword&gt;Severity of Illness Index&lt;/keyword&gt;&lt;/keywords&gt;&lt;dates&gt;&lt;year&gt;2001&lt;/year&gt;&lt;pub-dates&gt;&lt;date&gt;Summer&lt;/date&gt;&lt;/pub-dates&gt;&lt;/dates&gt;&lt;isbn&gt;1064-7481 (Print)&amp;#xD;1064-7481&lt;/isbn&gt;&lt;accession-num&gt;11481130&lt;/accession-num&gt;&lt;label&gt;Source&lt;/label&gt;&lt;urls&gt;&lt;/urls&gt;&lt;remote-database-provider&gt;Nlm&lt;/remote-database-provider&gt;&lt;language&gt;eng&lt;/language&gt;&lt;/record&gt;&lt;/Cite&gt;&lt;/EndNote&gt;</w:instrText>
              </w:r>
              <w:r w:rsidR="004E14C1">
                <w:rPr>
                  <w:rFonts w:eastAsia="Times New Roman" w:cs="Calibri"/>
                  <w:color w:val="000000"/>
                  <w:lang w:eastAsia="en-GB"/>
                </w:rPr>
                <w:fldChar w:fldCharType="separate"/>
              </w:r>
              <w:r w:rsidR="004E14C1">
                <w:rPr>
                  <w:rFonts w:eastAsia="Times New Roman" w:cs="Calibri"/>
                  <w:noProof/>
                  <w:color w:val="000000"/>
                  <w:lang w:eastAsia="en-GB"/>
                </w:rPr>
                <w:t>Thompson et al. (2001)</w:t>
              </w:r>
              <w:r w:rsidR="004E14C1">
                <w:rPr>
                  <w:rFonts w:eastAsia="Times New Roman" w:cs="Calibri"/>
                  <w:color w:val="000000"/>
                  <w:lang w:eastAsia="en-GB"/>
                </w:rPr>
                <w:fldChar w:fldCharType="end"/>
              </w:r>
            </w:hyperlink>
          </w:p>
        </w:tc>
      </w:tr>
      <w:tr w:rsidR="00184F12" w:rsidRPr="00FB4B7A" w14:paraId="65E33E66" w14:textId="77777777" w:rsidTr="00927B49">
        <w:trPr>
          <w:trHeight w:val="420"/>
        </w:trPr>
        <w:tc>
          <w:tcPr>
            <w:tcW w:w="1872" w:type="dxa"/>
            <w:shd w:val="clear" w:color="auto" w:fill="auto"/>
            <w:noWrap/>
            <w:hideMark/>
          </w:tcPr>
          <w:p w14:paraId="3DF9B7B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Evans 1997</w:t>
            </w:r>
          </w:p>
        </w:tc>
        <w:tc>
          <w:tcPr>
            <w:tcW w:w="1060" w:type="dxa"/>
            <w:shd w:val="clear" w:color="auto" w:fill="auto"/>
            <w:noWrap/>
            <w:hideMark/>
          </w:tcPr>
          <w:p w14:paraId="300AF32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2F1FE88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762955F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GMS/ AGECAT</w:t>
            </w:r>
          </w:p>
        </w:tc>
        <w:tc>
          <w:tcPr>
            <w:tcW w:w="2324" w:type="dxa"/>
            <w:shd w:val="clear" w:color="auto" w:fill="auto"/>
            <w:noWrap/>
            <w:hideMark/>
          </w:tcPr>
          <w:p w14:paraId="2AD2EDE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F</w:t>
            </w:r>
            <w:r w:rsidRPr="00FB4B7A">
              <w:rPr>
                <w:rFonts w:eastAsia="Times New Roman" w:cs="Calibri"/>
                <w:color w:val="000000"/>
                <w:lang w:eastAsia="en-GB"/>
              </w:rPr>
              <w:t>luoxetine</w:t>
            </w:r>
          </w:p>
        </w:tc>
        <w:tc>
          <w:tcPr>
            <w:tcW w:w="2360" w:type="dxa"/>
            <w:shd w:val="clear" w:color="auto" w:fill="auto"/>
            <w:noWrap/>
            <w:hideMark/>
          </w:tcPr>
          <w:p w14:paraId="78FD4108"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26B4BDC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7EE053A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7EF70762" w14:textId="77777777" w:rsidR="00C8040F" w:rsidRPr="00FB4B7A" w:rsidRDefault="00582CFB" w:rsidP="004E14C1">
            <w:pPr>
              <w:spacing w:after="0" w:line="240" w:lineRule="auto"/>
              <w:rPr>
                <w:rFonts w:eastAsia="Times New Roman" w:cs="Calibri"/>
                <w:color w:val="000000"/>
                <w:lang w:eastAsia="en-GB"/>
              </w:rPr>
            </w:pPr>
            <w:hyperlink w:anchor="_ENREF_41" w:tooltip="Evans, 1997 #120" w:history="1">
              <w:r w:rsidR="004E14C1">
                <w:rPr>
                  <w:rFonts w:eastAsia="Times New Roman" w:cs="Calibri"/>
                  <w:color w:val="000000"/>
                  <w:lang w:eastAsia="en-GB"/>
                </w:rPr>
                <w:fldChar w:fldCharType="begin"/>
              </w:r>
              <w:r w:rsidR="004E14C1">
                <w:rPr>
                  <w:rFonts w:eastAsia="Times New Roman" w:cs="Calibri"/>
                  <w:color w:val="000000"/>
                  <w:lang w:eastAsia="en-GB"/>
                </w:rPr>
                <w:instrText xml:space="preserve"> ADDIN EN.CITE &lt;EndNote&gt;&lt;Cite AuthorYear="1"&gt;&lt;Author&gt;Evans&lt;/Author&gt;&lt;Year&gt;1997&lt;/Year&gt;&lt;RecNum&gt;120&lt;/RecNum&gt;&lt;DisplayText&gt;Evans et al. (1997a)&lt;/DisplayText&gt;&lt;record&gt;&lt;rec-number&gt;120&lt;/rec-number&gt;&lt;foreign-keys&gt;&lt;key app="EN" db-id="w9ewad2ad9atf6er2f3vs9rmetzszvdrdxfe"&gt;120&lt;/key&gt;&lt;/foreign-keys&gt;&lt;ref-type name="Journal Article"&gt;17&lt;/ref-type&gt;&lt;contributors&gt;&lt;authors&gt;&lt;author&gt;Evans, M.&lt;/author&gt;&lt;author&gt;Hammond, M.&lt;/author&gt;&lt;author&gt;Wilson, K.&lt;/author&gt;&lt;author&gt;Lye, M.&lt;/author&gt;&lt;author&gt;Copeland, J.&lt;/author&gt;&lt;/authors&gt;&lt;/contributors&gt;&lt;auth-address&gt;Wirral and W Cheshire Community Healthcare NHS Trust, Bebington, Wirral, UK.&lt;/auth-address&gt;&lt;titles&gt;&lt;title&gt;Placebo-controlled treatment trial of depression in elderly physically ill patients&lt;/title&gt;&lt;secondary-title&gt;Int J Geriatr Psychiatry&lt;/secondary-title&gt;&lt;alt-title&gt;International journal of geriatric psychiatry&lt;/alt-title&gt;&lt;/titles&gt;&lt;periodical&gt;&lt;full-title&gt;Int J Geriatr Psychiatry&lt;/full-title&gt;&lt;abbr-1&gt;International journal of geriatric psychiatry&lt;/abbr-1&gt;&lt;/periodical&gt;&lt;alt-periodical&gt;&lt;full-title&gt;Int J Geriatr Psychiatry&lt;/full-title&gt;&lt;abbr-1&gt;International journal of geriatric psychiatry&lt;/abbr-1&gt;&lt;/alt-periodical&gt;&lt;pages&gt;817-24&lt;/pages&gt;&lt;volume&gt;12&lt;/volume&gt;&lt;number&gt;8&lt;/number&gt;&lt;edition&gt;1997/08/01&lt;/edition&gt;&lt;keywords&gt;&lt;keyword&gt;Aged&lt;/keyword&gt;&lt;keyword&gt;Aged, 80 and over&lt;/keyword&gt;&lt;keyword&gt;Antidepressive Agents, Second-Generation/*therapeutic use&lt;/keyword&gt;&lt;keyword&gt;Depressive Disorder/*drug therapy&lt;/keyword&gt;&lt;keyword&gt;Double-Blind Method&lt;/keyword&gt;&lt;keyword&gt;Female&lt;/keyword&gt;&lt;keyword&gt;Fluoxetine/*therapeutic use&lt;/keyword&gt;&lt;keyword&gt;Health Status&lt;/keyword&gt;&lt;keyword&gt;Humans&lt;/keyword&gt;&lt;keyword&gt;Male&lt;/keyword&gt;&lt;keyword&gt;Treatment Outcome&lt;/keyword&gt;&lt;/keywords&gt;&lt;dates&gt;&lt;year&gt;1997&lt;/year&gt;&lt;pub-dates&gt;&lt;date&gt;Aug&lt;/date&gt;&lt;/pub-dates&gt;&lt;/dates&gt;&lt;isbn&gt;0885-6230 (Print)&amp;#xD;0885-6230&lt;/isbn&gt;&lt;accession-num&gt;9283926&lt;/accession-num&gt;&lt;label&gt;Source&lt;/label&gt;&lt;urls&gt;&lt;/urls&gt;&lt;remote-database-provider&gt;Nlm&lt;/remote-database-provider&gt;&lt;language&gt;eng&lt;/language&gt;&lt;/record&gt;&lt;/Cite&gt;&lt;/EndNote&gt;</w:instrText>
              </w:r>
              <w:r w:rsidR="004E14C1">
                <w:rPr>
                  <w:rFonts w:eastAsia="Times New Roman" w:cs="Calibri"/>
                  <w:color w:val="000000"/>
                  <w:lang w:eastAsia="en-GB"/>
                </w:rPr>
                <w:fldChar w:fldCharType="separate"/>
              </w:r>
              <w:r w:rsidR="004E14C1">
                <w:rPr>
                  <w:rFonts w:eastAsia="Times New Roman" w:cs="Calibri"/>
                  <w:noProof/>
                  <w:color w:val="000000"/>
                  <w:lang w:eastAsia="en-GB"/>
                </w:rPr>
                <w:t>Evans et al. (1997a)</w:t>
              </w:r>
              <w:r w:rsidR="004E14C1">
                <w:rPr>
                  <w:rFonts w:eastAsia="Times New Roman" w:cs="Calibri"/>
                  <w:color w:val="000000"/>
                  <w:lang w:eastAsia="en-GB"/>
                </w:rPr>
                <w:fldChar w:fldCharType="end"/>
              </w:r>
            </w:hyperlink>
          </w:p>
        </w:tc>
      </w:tr>
      <w:tr w:rsidR="00184F12" w:rsidRPr="00FB4B7A" w14:paraId="080D1095" w14:textId="77777777" w:rsidTr="00927B49">
        <w:trPr>
          <w:trHeight w:val="420"/>
        </w:trPr>
        <w:tc>
          <w:tcPr>
            <w:tcW w:w="1872" w:type="dxa"/>
            <w:shd w:val="clear" w:color="auto" w:fill="auto"/>
            <w:noWrap/>
          </w:tcPr>
          <w:p w14:paraId="59DDBC60"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Eyre 2016</w:t>
            </w:r>
          </w:p>
        </w:tc>
        <w:tc>
          <w:tcPr>
            <w:tcW w:w="1060" w:type="dxa"/>
            <w:shd w:val="clear" w:color="auto" w:fill="auto"/>
            <w:noWrap/>
          </w:tcPr>
          <w:p w14:paraId="2A90893D"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REM</w:t>
            </w:r>
          </w:p>
        </w:tc>
        <w:tc>
          <w:tcPr>
            <w:tcW w:w="1247" w:type="dxa"/>
            <w:shd w:val="clear" w:color="auto" w:fill="auto"/>
            <w:noWrap/>
          </w:tcPr>
          <w:p w14:paraId="05EDC540"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0DB4E4CC"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6FBA1097"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Methylphenidate + Citalopram</w:t>
            </w:r>
          </w:p>
        </w:tc>
        <w:tc>
          <w:tcPr>
            <w:tcW w:w="2360" w:type="dxa"/>
            <w:shd w:val="clear" w:color="auto" w:fill="auto"/>
            <w:noWrap/>
          </w:tcPr>
          <w:p w14:paraId="501B70AF"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Methylphenidate / Citalopram</w:t>
            </w:r>
          </w:p>
        </w:tc>
        <w:tc>
          <w:tcPr>
            <w:tcW w:w="1247" w:type="dxa"/>
            <w:shd w:val="clear" w:color="auto" w:fill="auto"/>
            <w:noWrap/>
          </w:tcPr>
          <w:p w14:paraId="47BEBEEB"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Bivariate</w:t>
            </w:r>
          </w:p>
        </w:tc>
        <w:tc>
          <w:tcPr>
            <w:tcW w:w="621" w:type="dxa"/>
            <w:shd w:val="clear" w:color="auto" w:fill="auto"/>
          </w:tcPr>
          <w:p w14:paraId="7BAF12F0"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16</w:t>
            </w:r>
          </w:p>
        </w:tc>
        <w:tc>
          <w:tcPr>
            <w:tcW w:w="2226" w:type="dxa"/>
            <w:shd w:val="clear" w:color="auto" w:fill="auto"/>
            <w:noWrap/>
          </w:tcPr>
          <w:p w14:paraId="06766BAA" w14:textId="77777777" w:rsidR="00C8040F" w:rsidRPr="00FB4B7A" w:rsidRDefault="00582CFB" w:rsidP="004E14C1">
            <w:pPr>
              <w:spacing w:after="0" w:line="240" w:lineRule="auto"/>
              <w:rPr>
                <w:rFonts w:eastAsia="Times New Roman" w:cs="Calibri"/>
                <w:color w:val="000000"/>
                <w:lang w:eastAsia="en-GB"/>
              </w:rPr>
            </w:pPr>
            <w:hyperlink w:anchor="_ENREF_76" w:tooltip="Lavretsky, 2015 #121" w:history="1">
              <w:r w:rsidR="004E14C1">
                <w:rPr>
                  <w:color w:val="000000"/>
                </w:rPr>
                <w:fldChar w:fldCharType="begin">
                  <w:fldData xml:space="preserve">PEVuZE5vdGU+PENpdGUgQXV0aG9yWWVhcj0iMSI+PEF1dGhvcj5MYXZyZXRza3k8L0F1dGhvcj48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</w:fldData>
                </w:fldChar>
              </w:r>
              <w:r w:rsidR="004E14C1">
                <w:rPr>
                  <w:color w:val="000000"/>
                </w:rPr>
                <w:instrText xml:space="preserve"> ADDIN EN.CITE </w:instrText>
              </w:r>
              <w:r w:rsidR="004E14C1">
                <w:rPr>
                  <w:color w:val="000000"/>
                </w:rPr>
                <w:fldChar w:fldCharType="begin">
                  <w:fldData xml:space="preserve">PEVuZE5vdGU+PENpdGUgQXV0aG9yWWVhcj0iMSI+PEF1dGhvcj5MYXZyZXRza3k8L0F1dGhvcj48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</w:fldData>
                </w:fldChar>
              </w:r>
              <w:r w:rsidR="004E14C1">
                <w:rPr>
                  <w:color w:val="000000"/>
                </w:rPr>
                <w:instrText xml:space="preserve"> ADDIN EN.CITE.DATA </w:instrText>
              </w:r>
              <w:r w:rsidR="004E14C1">
                <w:rPr>
                  <w:color w:val="000000"/>
                </w:rPr>
              </w:r>
              <w:r w:rsidR="004E14C1">
                <w:rPr>
                  <w:color w:val="000000"/>
                </w:rPr>
                <w:fldChar w:fldCharType="end"/>
              </w:r>
              <w:r w:rsidR="004E14C1">
                <w:rPr>
                  <w:color w:val="000000"/>
                </w:rPr>
              </w:r>
              <w:r w:rsidR="004E14C1">
                <w:rPr>
                  <w:color w:val="000000"/>
                </w:rPr>
                <w:fldChar w:fldCharType="separate"/>
              </w:r>
              <w:r w:rsidR="004E14C1">
                <w:rPr>
                  <w:noProof/>
                  <w:color w:val="000000"/>
                </w:rPr>
                <w:t>Lavretsky et al. (2015)</w:t>
              </w:r>
              <w:r w:rsidR="004E14C1">
                <w:rPr>
                  <w:color w:val="000000"/>
                </w:rPr>
                <w:fldChar w:fldCharType="end"/>
              </w:r>
            </w:hyperlink>
          </w:p>
        </w:tc>
      </w:tr>
      <w:tr w:rsidR="00184F12" w:rsidRPr="00FB4B7A" w14:paraId="60EC1AB9" w14:textId="77777777" w:rsidTr="00927B49">
        <w:trPr>
          <w:trHeight w:val="420"/>
        </w:trPr>
        <w:tc>
          <w:tcPr>
            <w:tcW w:w="1872" w:type="dxa"/>
            <w:shd w:val="clear" w:color="auto" w:fill="auto"/>
            <w:noWrap/>
            <w:hideMark/>
          </w:tcPr>
          <w:p w14:paraId="7841E3F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Fields 2012</w:t>
            </w:r>
          </w:p>
        </w:tc>
        <w:tc>
          <w:tcPr>
            <w:tcW w:w="1060" w:type="dxa"/>
            <w:shd w:val="clear" w:color="auto" w:fill="auto"/>
            <w:noWrap/>
            <w:hideMark/>
          </w:tcPr>
          <w:p w14:paraId="12D371A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54BB849B"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38DB1AF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not specified</w:t>
            </w:r>
          </w:p>
        </w:tc>
        <w:tc>
          <w:tcPr>
            <w:tcW w:w="2324" w:type="dxa"/>
            <w:shd w:val="clear" w:color="auto" w:fill="auto"/>
            <w:noWrap/>
            <w:hideMark/>
          </w:tcPr>
          <w:p w14:paraId="48A5EB0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Celecoxib/</w:t>
            </w:r>
            <w:r>
              <w:rPr>
                <w:rFonts w:eastAsia="Times New Roman" w:cs="Calibri"/>
                <w:color w:val="000000"/>
                <w:lang w:eastAsia="en-GB"/>
              </w:rPr>
              <w:t xml:space="preserve"> </w:t>
            </w:r>
            <w:r>
              <w:rPr>
                <w:rFonts w:eastAsia="Times New Roman" w:cs="Calibri"/>
                <w:color w:val="000000"/>
                <w:lang w:eastAsia="en-GB"/>
              </w:rPr>
              <w:br/>
              <w:t>N</w:t>
            </w:r>
            <w:r w:rsidRPr="00FB4B7A">
              <w:rPr>
                <w:rFonts w:eastAsia="Times New Roman" w:cs="Calibri"/>
                <w:color w:val="000000"/>
                <w:lang w:eastAsia="en-GB"/>
              </w:rPr>
              <w:t>aproxen sodium</w:t>
            </w:r>
          </w:p>
        </w:tc>
        <w:tc>
          <w:tcPr>
            <w:tcW w:w="2360" w:type="dxa"/>
            <w:shd w:val="clear" w:color="auto" w:fill="auto"/>
            <w:noWrap/>
            <w:hideMark/>
          </w:tcPr>
          <w:p w14:paraId="2035D34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4BF6B73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52E06957"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260</w:t>
            </w:r>
            <w:r w:rsidRPr="00FB4B7A">
              <w:rPr>
                <w:rFonts w:eastAsia="Times New Roman" w:cs="Calibri"/>
                <w:color w:val="000000"/>
                <w:vertAlign w:val="superscript"/>
                <w:lang w:eastAsia="en-GB"/>
              </w:rPr>
              <w:t>†</w:t>
            </w:r>
          </w:p>
        </w:tc>
        <w:tc>
          <w:tcPr>
            <w:tcW w:w="2226" w:type="dxa"/>
            <w:shd w:val="clear" w:color="auto" w:fill="auto"/>
            <w:noWrap/>
            <w:hideMark/>
          </w:tcPr>
          <w:p w14:paraId="063601B4" w14:textId="77777777" w:rsidR="00C8040F" w:rsidRPr="00FB4B7A" w:rsidRDefault="00582CFB" w:rsidP="004E14C1">
            <w:pPr>
              <w:spacing w:after="0" w:line="240" w:lineRule="auto"/>
              <w:rPr>
                <w:rFonts w:eastAsia="Times New Roman" w:cs="Calibri"/>
                <w:color w:val="000000"/>
                <w:lang w:eastAsia="en-GB"/>
              </w:rPr>
            </w:pPr>
            <w:hyperlink w:anchor="_ENREF_81" w:tooltip="Lyketsos, 2007 #122" w:history="1">
              <w:r w:rsidR="004E14C1">
                <w:rPr>
                  <w:rFonts w:eastAsia="Times New Roman" w:cs="Calibri"/>
                  <w:color w:val="000000"/>
                  <w:lang w:eastAsia="en-GB"/>
                </w:rPr>
                <w:fldChar w:fldCharType="begin">
                  <w:fldData xml:space="preserve">PEVuZE5vdGU+PENpdGUgQXV0aG9yWWVhcj0iMSI+PEF1dGhvcj5MeWtldHNvczwvQXV0aG9yPjxZ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PEVuZE5vdGU+PENpdGUgQXV0aG9yWWVhcj0iMSI+PEF1dGhvcj5MeWtldHNvczwvQXV0aG9yPjxZ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Lyketsos et al. (2007)</w:t>
              </w:r>
              <w:r w:rsidR="004E14C1">
                <w:rPr>
                  <w:rFonts w:eastAsia="Times New Roman" w:cs="Calibri"/>
                  <w:color w:val="000000"/>
                  <w:lang w:eastAsia="en-GB"/>
                </w:rPr>
                <w:fldChar w:fldCharType="end"/>
              </w:r>
            </w:hyperlink>
          </w:p>
        </w:tc>
      </w:tr>
      <w:tr w:rsidR="00184F12" w:rsidRPr="00FB4B7A" w14:paraId="2CC24B46" w14:textId="77777777" w:rsidTr="00927B49">
        <w:trPr>
          <w:trHeight w:val="420"/>
        </w:trPr>
        <w:tc>
          <w:tcPr>
            <w:tcW w:w="1872" w:type="dxa"/>
            <w:shd w:val="clear" w:color="auto" w:fill="auto"/>
            <w:noWrap/>
            <w:hideMark/>
          </w:tcPr>
          <w:p w14:paraId="5CCA1E3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Gasto 2003</w:t>
            </w:r>
          </w:p>
        </w:tc>
        <w:tc>
          <w:tcPr>
            <w:tcW w:w="1060" w:type="dxa"/>
            <w:shd w:val="clear" w:color="auto" w:fill="auto"/>
            <w:noWrap/>
            <w:hideMark/>
          </w:tcPr>
          <w:p w14:paraId="50F6439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128B5A9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071DF8F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23E4ED7B"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V</w:t>
            </w:r>
            <w:r w:rsidRPr="00FB4B7A">
              <w:rPr>
                <w:rFonts w:eastAsia="Times New Roman" w:cs="Calibri"/>
                <w:color w:val="000000"/>
                <w:lang w:eastAsia="en-GB"/>
              </w:rPr>
              <w:t>enlafaxine</w:t>
            </w:r>
          </w:p>
        </w:tc>
        <w:tc>
          <w:tcPr>
            <w:tcW w:w="2360" w:type="dxa"/>
            <w:shd w:val="clear" w:color="auto" w:fill="auto"/>
            <w:noWrap/>
            <w:hideMark/>
          </w:tcPr>
          <w:p w14:paraId="207741AE"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N</w:t>
            </w:r>
            <w:r w:rsidRPr="00FB4B7A">
              <w:rPr>
                <w:rFonts w:eastAsia="Times New Roman" w:cs="Calibri"/>
                <w:color w:val="000000"/>
                <w:lang w:eastAsia="en-GB"/>
              </w:rPr>
              <w:t>ortriptyline</w:t>
            </w:r>
          </w:p>
        </w:tc>
        <w:tc>
          <w:tcPr>
            <w:tcW w:w="1247" w:type="dxa"/>
            <w:shd w:val="clear" w:color="auto" w:fill="auto"/>
            <w:noWrap/>
            <w:hideMark/>
          </w:tcPr>
          <w:p w14:paraId="1A1F7A5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Bivariate</w:t>
            </w:r>
          </w:p>
        </w:tc>
        <w:tc>
          <w:tcPr>
            <w:tcW w:w="621" w:type="dxa"/>
            <w:shd w:val="clear" w:color="auto" w:fill="auto"/>
          </w:tcPr>
          <w:p w14:paraId="44A4418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w:t>
            </w:r>
          </w:p>
        </w:tc>
        <w:tc>
          <w:tcPr>
            <w:tcW w:w="2226" w:type="dxa"/>
            <w:shd w:val="clear" w:color="auto" w:fill="auto"/>
            <w:noWrap/>
            <w:hideMark/>
          </w:tcPr>
          <w:p w14:paraId="6C73AD0A"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773B479A" w14:textId="77777777" w:rsidTr="00927B49">
        <w:trPr>
          <w:trHeight w:val="420"/>
        </w:trPr>
        <w:tc>
          <w:tcPr>
            <w:tcW w:w="1872" w:type="dxa"/>
            <w:shd w:val="clear" w:color="auto" w:fill="auto"/>
            <w:noWrap/>
            <w:hideMark/>
          </w:tcPr>
          <w:p w14:paraId="34CE92F9"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Ghesquiere 2014</w:t>
            </w:r>
          </w:p>
        </w:tc>
        <w:tc>
          <w:tcPr>
            <w:tcW w:w="1060" w:type="dxa"/>
            <w:shd w:val="clear" w:color="auto" w:fill="auto"/>
            <w:noWrap/>
            <w:hideMark/>
          </w:tcPr>
          <w:p w14:paraId="73E92C6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535A46D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95D4A1A"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1AF09BAB"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Care management</w:t>
            </w:r>
          </w:p>
        </w:tc>
        <w:tc>
          <w:tcPr>
            <w:tcW w:w="2360" w:type="dxa"/>
            <w:shd w:val="clear" w:color="auto" w:fill="auto"/>
            <w:noWrap/>
            <w:hideMark/>
          </w:tcPr>
          <w:p w14:paraId="1B90A8E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17AC0E6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3EB0EAD2"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16</w:t>
            </w:r>
            <w:r w:rsidRPr="00FB4B7A">
              <w:rPr>
                <w:rFonts w:eastAsia="Times New Roman" w:cs="Calibri"/>
                <w:color w:val="000000"/>
                <w:vertAlign w:val="superscript"/>
                <w:lang w:eastAsia="en-GB"/>
              </w:rPr>
              <w:t>†</w:t>
            </w:r>
          </w:p>
        </w:tc>
        <w:tc>
          <w:tcPr>
            <w:tcW w:w="2226" w:type="dxa"/>
            <w:shd w:val="clear" w:color="auto" w:fill="auto"/>
            <w:noWrap/>
            <w:hideMark/>
          </w:tcPr>
          <w:p w14:paraId="242D419F" w14:textId="77777777" w:rsidR="00C8040F" w:rsidRPr="00FB4B7A" w:rsidRDefault="00582CFB" w:rsidP="004E14C1">
            <w:pPr>
              <w:spacing w:after="0" w:line="240" w:lineRule="auto"/>
              <w:rPr>
                <w:rFonts w:eastAsia="Times New Roman" w:cs="Calibri"/>
                <w:color w:val="000000"/>
                <w:lang w:eastAsia="en-GB"/>
              </w:rPr>
            </w:pPr>
            <w:hyperlink w:anchor="_ENREF_25" w:tooltip="Bruce, 2004 #115" w:history="1">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Bruce et al. (2004)</w:t>
              </w:r>
              <w:r w:rsidR="004E14C1">
                <w:rPr>
                  <w:rFonts w:eastAsia="Times New Roman" w:cs="Calibri"/>
                  <w:color w:val="000000"/>
                  <w:lang w:eastAsia="en-GB"/>
                </w:rPr>
                <w:fldChar w:fldCharType="end"/>
              </w:r>
            </w:hyperlink>
          </w:p>
        </w:tc>
      </w:tr>
      <w:tr w:rsidR="00184F12" w:rsidRPr="00FB4B7A" w14:paraId="7DE8F559" w14:textId="77777777" w:rsidTr="00927B49">
        <w:trPr>
          <w:trHeight w:val="420"/>
        </w:trPr>
        <w:tc>
          <w:tcPr>
            <w:tcW w:w="1872" w:type="dxa"/>
            <w:shd w:val="clear" w:color="auto" w:fill="auto"/>
            <w:noWrap/>
            <w:hideMark/>
          </w:tcPr>
          <w:p w14:paraId="3836CCCA"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Gildengers 2002</w:t>
            </w:r>
          </w:p>
        </w:tc>
        <w:tc>
          <w:tcPr>
            <w:tcW w:w="1060" w:type="dxa"/>
            <w:shd w:val="clear" w:color="auto" w:fill="auto"/>
            <w:noWrap/>
            <w:hideMark/>
          </w:tcPr>
          <w:p w14:paraId="295B465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2DA5383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366B5972"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4F5349B9"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w:t>
            </w:r>
            <w:r w:rsidRPr="00FB4B7A">
              <w:rPr>
                <w:rFonts w:eastAsia="Times New Roman" w:cs="Calibri"/>
                <w:color w:val="000000"/>
                <w:lang w:eastAsia="en-GB"/>
              </w:rPr>
              <w:t>aroxetine</w:t>
            </w:r>
          </w:p>
        </w:tc>
        <w:tc>
          <w:tcPr>
            <w:tcW w:w="2360" w:type="dxa"/>
            <w:shd w:val="clear" w:color="auto" w:fill="auto"/>
          </w:tcPr>
          <w:p w14:paraId="494019D8"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N</w:t>
            </w:r>
            <w:r w:rsidRPr="00FB4B7A">
              <w:rPr>
                <w:rFonts w:eastAsia="Times New Roman" w:cs="Calibri"/>
                <w:color w:val="000000"/>
                <w:lang w:eastAsia="en-GB"/>
              </w:rPr>
              <w:t>ortriptyline</w:t>
            </w:r>
          </w:p>
        </w:tc>
        <w:tc>
          <w:tcPr>
            <w:tcW w:w="1247" w:type="dxa"/>
            <w:shd w:val="clear" w:color="auto" w:fill="auto"/>
            <w:noWrap/>
            <w:hideMark/>
          </w:tcPr>
          <w:p w14:paraId="3B2C52E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2E7637A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084298B4" w14:textId="77777777" w:rsidR="00C8040F" w:rsidRPr="00FB4B7A" w:rsidRDefault="00582CFB" w:rsidP="004E14C1">
            <w:pPr>
              <w:spacing w:after="0" w:line="240" w:lineRule="auto"/>
              <w:rPr>
                <w:rFonts w:eastAsia="Times New Roman" w:cs="Calibri"/>
                <w:color w:val="000000"/>
                <w:lang w:eastAsia="en-GB"/>
              </w:rPr>
            </w:pPr>
            <w:hyperlink w:anchor="_ENREF_118" w:tooltip="Reynolds, 1999 #123" w:history="1">
              <w:r w:rsidR="004E14C1">
                <w:rPr>
                  <w:rFonts w:eastAsia="Times New Roman" w:cs="Calibri"/>
                  <w:color w:val="000000"/>
                  <w:lang w:eastAsia="en-GB"/>
                </w:rPr>
                <w:fldChar w:fldCharType="begin">
                  <w:fldData xml:space="preserve">PEVuZE5vdGU+PENpdGUgQXV0aG9yWWVhcj0iMSI+PEF1dGhvcj5SZXlub2xkczwvQXV0aG9yPjxZ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PEVuZE5vdGU+PENpdGUgQXV0aG9yWWVhcj0iMSI+PEF1dGhvcj5SZXlub2xkczwvQXV0aG9yPjxZ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Reynolds et al. (1999)</w:t>
              </w:r>
              <w:r w:rsidR="004E14C1">
                <w:rPr>
                  <w:rFonts w:eastAsia="Times New Roman" w:cs="Calibri"/>
                  <w:color w:val="000000"/>
                  <w:lang w:eastAsia="en-GB"/>
                </w:rPr>
                <w:fldChar w:fldCharType="end"/>
              </w:r>
            </w:hyperlink>
          </w:p>
        </w:tc>
      </w:tr>
      <w:tr w:rsidR="00184F12" w:rsidRPr="00FB4B7A" w14:paraId="4F3699EA" w14:textId="77777777" w:rsidTr="00927B49">
        <w:trPr>
          <w:trHeight w:val="420"/>
        </w:trPr>
        <w:tc>
          <w:tcPr>
            <w:tcW w:w="1872" w:type="dxa"/>
            <w:shd w:val="clear" w:color="auto" w:fill="auto"/>
            <w:noWrap/>
          </w:tcPr>
          <w:p w14:paraId="6D194DDE"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Gilman 2013</w:t>
            </w:r>
          </w:p>
        </w:tc>
        <w:tc>
          <w:tcPr>
            <w:tcW w:w="1060" w:type="dxa"/>
            <w:shd w:val="clear" w:color="auto" w:fill="auto"/>
            <w:noWrap/>
          </w:tcPr>
          <w:p w14:paraId="7ECD2545"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SCORE</w:t>
            </w:r>
          </w:p>
        </w:tc>
        <w:tc>
          <w:tcPr>
            <w:tcW w:w="1247" w:type="dxa"/>
            <w:shd w:val="clear" w:color="auto" w:fill="auto"/>
            <w:noWrap/>
          </w:tcPr>
          <w:p w14:paraId="1F1BD05D"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091542DA"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0FB2481D"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Care management</w:t>
            </w:r>
          </w:p>
        </w:tc>
        <w:tc>
          <w:tcPr>
            <w:tcW w:w="2360" w:type="dxa"/>
            <w:shd w:val="clear" w:color="auto" w:fill="auto"/>
            <w:noWrap/>
          </w:tcPr>
          <w:p w14:paraId="45854CBD"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tcPr>
          <w:p w14:paraId="25DDBE16"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Regression</w:t>
            </w:r>
          </w:p>
        </w:tc>
        <w:tc>
          <w:tcPr>
            <w:tcW w:w="621" w:type="dxa"/>
            <w:shd w:val="clear" w:color="auto" w:fill="auto"/>
          </w:tcPr>
          <w:p w14:paraId="46D21A26"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104</w:t>
            </w:r>
            <w:r w:rsidRPr="00FB4B7A">
              <w:rPr>
                <w:rFonts w:eastAsia="Times New Roman" w:cs="Calibri"/>
                <w:color w:val="000000"/>
                <w:vertAlign w:val="superscript"/>
                <w:lang w:eastAsia="en-GB"/>
              </w:rPr>
              <w:t>†</w:t>
            </w:r>
          </w:p>
        </w:tc>
        <w:tc>
          <w:tcPr>
            <w:tcW w:w="2226" w:type="dxa"/>
            <w:shd w:val="clear" w:color="auto" w:fill="auto"/>
            <w:noWrap/>
          </w:tcPr>
          <w:p w14:paraId="0541FA93" w14:textId="77777777" w:rsidR="00C8040F" w:rsidRPr="00FB4B7A" w:rsidRDefault="00582CFB" w:rsidP="004E14C1">
            <w:pPr>
              <w:spacing w:after="0" w:line="240" w:lineRule="auto"/>
              <w:rPr>
                <w:rFonts w:eastAsia="Times New Roman" w:cs="Calibri"/>
                <w:color w:val="000000"/>
                <w:lang w:eastAsia="en-GB"/>
              </w:rPr>
            </w:pPr>
            <w:hyperlink w:anchor="_ENREF_25" w:tooltip="Bruce, 2004 #115" w:history="1">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PEVuZE5vdGU+PENpdGUgQXV0aG9yWWVhcj0iMSI+PEF1dGhvcj5CcnVjZTwvQXV0aG9yPjxZZWFy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Bruce et al. (2004)</w:t>
              </w:r>
              <w:r w:rsidR="004E14C1">
                <w:rPr>
                  <w:rFonts w:eastAsia="Times New Roman" w:cs="Calibri"/>
                  <w:color w:val="000000"/>
                  <w:lang w:eastAsia="en-GB"/>
                </w:rPr>
                <w:fldChar w:fldCharType="end"/>
              </w:r>
            </w:hyperlink>
          </w:p>
        </w:tc>
      </w:tr>
      <w:tr w:rsidR="00184F12" w:rsidRPr="00FB4B7A" w14:paraId="0E4AD21E" w14:textId="77777777" w:rsidTr="00927B49">
        <w:trPr>
          <w:trHeight w:val="420"/>
        </w:trPr>
        <w:tc>
          <w:tcPr>
            <w:tcW w:w="1872" w:type="dxa"/>
            <w:shd w:val="clear" w:color="auto" w:fill="auto"/>
            <w:noWrap/>
          </w:tcPr>
          <w:p w14:paraId="7CBB8EE7"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Greenlee 2010</w:t>
            </w:r>
          </w:p>
        </w:tc>
        <w:tc>
          <w:tcPr>
            <w:tcW w:w="1060" w:type="dxa"/>
            <w:shd w:val="clear" w:color="auto" w:fill="auto"/>
            <w:noWrap/>
          </w:tcPr>
          <w:p w14:paraId="42663F82"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REM</w:t>
            </w:r>
          </w:p>
        </w:tc>
        <w:tc>
          <w:tcPr>
            <w:tcW w:w="1247" w:type="dxa"/>
            <w:shd w:val="clear" w:color="auto" w:fill="auto"/>
            <w:noWrap/>
          </w:tcPr>
          <w:p w14:paraId="679F4759"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64811B77"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480780EB"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IPT</w:t>
            </w:r>
            <w:r w:rsidRPr="00FB4B7A">
              <w:rPr>
                <w:rFonts w:eastAsia="Times New Roman" w:cs="Calibri"/>
                <w:color w:val="000000"/>
                <w:lang w:eastAsia="en-GB"/>
              </w:rPr>
              <w:t xml:space="preserve"> + </w:t>
            </w:r>
            <w:r>
              <w:rPr>
                <w:rFonts w:eastAsia="Times New Roman" w:cs="Calibri"/>
                <w:color w:val="000000"/>
                <w:lang w:eastAsia="en-GB"/>
              </w:rPr>
              <w:br/>
            </w:r>
            <w:r w:rsidRPr="00FB4B7A">
              <w:rPr>
                <w:color w:val="000000"/>
              </w:rPr>
              <w:t>Care management</w:t>
            </w:r>
          </w:p>
        </w:tc>
        <w:tc>
          <w:tcPr>
            <w:tcW w:w="2360" w:type="dxa"/>
            <w:shd w:val="clear" w:color="auto" w:fill="auto"/>
            <w:noWrap/>
          </w:tcPr>
          <w:p w14:paraId="62E9854B"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Care management</w:t>
            </w:r>
          </w:p>
        </w:tc>
        <w:tc>
          <w:tcPr>
            <w:tcW w:w="1247" w:type="dxa"/>
            <w:shd w:val="clear" w:color="auto" w:fill="auto"/>
            <w:noWrap/>
          </w:tcPr>
          <w:p w14:paraId="33AB8ADA"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Survival analysis</w:t>
            </w:r>
          </w:p>
        </w:tc>
        <w:tc>
          <w:tcPr>
            <w:tcW w:w="621" w:type="dxa"/>
            <w:shd w:val="clear" w:color="auto" w:fill="auto"/>
          </w:tcPr>
          <w:p w14:paraId="56FAA9A8"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16</w:t>
            </w:r>
          </w:p>
        </w:tc>
        <w:tc>
          <w:tcPr>
            <w:tcW w:w="2226" w:type="dxa"/>
            <w:shd w:val="clear" w:color="auto" w:fill="auto"/>
            <w:noWrap/>
          </w:tcPr>
          <w:p w14:paraId="694B716A" w14:textId="77777777" w:rsidR="00C8040F" w:rsidRPr="00FB4B7A" w:rsidRDefault="00582CFB" w:rsidP="004E14C1">
            <w:pPr>
              <w:spacing w:after="0" w:line="240" w:lineRule="auto"/>
              <w:rPr>
                <w:rFonts w:eastAsia="Times New Roman" w:cs="Calibri"/>
                <w:color w:val="000000"/>
                <w:lang w:eastAsia="en-GB"/>
              </w:rPr>
            </w:pPr>
            <w:hyperlink w:anchor="_ENREF_116" w:tooltip="Reynolds, 2010 #124" w:history="1">
              <w:r w:rsidR="004E14C1">
                <w:rPr>
                  <w:color w:val="000000"/>
                </w:rPr>
                <w:fldChar w:fldCharType="begin">
                  <w:fldData xml:space="preserve">PEVuZE5vdGU+PENpdGUgQXV0aG9yWWVhcj0iMSI+PEF1dGhvcj5SZXlub2xkczwvQXV0aG9yPjxZ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==
</w:fldData>
                </w:fldChar>
              </w:r>
              <w:r w:rsidR="004E14C1">
                <w:rPr>
                  <w:color w:val="000000"/>
                </w:rPr>
                <w:instrText xml:space="preserve"> ADDIN EN.CITE </w:instrText>
              </w:r>
              <w:r w:rsidR="004E14C1">
                <w:rPr>
                  <w:color w:val="000000"/>
                </w:rPr>
                <w:fldChar w:fldCharType="begin">
                  <w:fldData xml:space="preserve">PEVuZE5vdGU+PENpdGUgQXV0aG9yWWVhcj0iMSI+PEF1dGhvcj5SZXlub2xkczwvQXV0aG9yPjxZ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==
</w:fldData>
                </w:fldChar>
              </w:r>
              <w:r w:rsidR="004E14C1">
                <w:rPr>
                  <w:color w:val="000000"/>
                </w:rPr>
                <w:instrText xml:space="preserve"> ADDIN EN.CITE.DATA </w:instrText>
              </w:r>
              <w:r w:rsidR="004E14C1">
                <w:rPr>
                  <w:color w:val="000000"/>
                </w:rPr>
              </w:r>
              <w:r w:rsidR="004E14C1">
                <w:rPr>
                  <w:color w:val="000000"/>
                </w:rPr>
                <w:fldChar w:fldCharType="end"/>
              </w:r>
              <w:r w:rsidR="004E14C1">
                <w:rPr>
                  <w:color w:val="000000"/>
                </w:rPr>
              </w:r>
              <w:r w:rsidR="004E14C1">
                <w:rPr>
                  <w:color w:val="000000"/>
                </w:rPr>
                <w:fldChar w:fldCharType="separate"/>
              </w:r>
              <w:r w:rsidR="004E14C1">
                <w:rPr>
                  <w:noProof/>
                  <w:color w:val="000000"/>
                </w:rPr>
                <w:t>Reynolds et al. (2010)</w:t>
              </w:r>
              <w:r w:rsidR="004E14C1">
                <w:rPr>
                  <w:color w:val="000000"/>
                </w:rPr>
                <w:fldChar w:fldCharType="end"/>
              </w:r>
            </w:hyperlink>
          </w:p>
        </w:tc>
      </w:tr>
      <w:tr w:rsidR="00184F12" w:rsidRPr="00FB4B7A" w14:paraId="4CBF0922" w14:textId="77777777" w:rsidTr="00927B49">
        <w:trPr>
          <w:trHeight w:val="420"/>
        </w:trPr>
        <w:tc>
          <w:tcPr>
            <w:tcW w:w="1872" w:type="dxa"/>
            <w:shd w:val="clear" w:color="auto" w:fill="auto"/>
            <w:noWrap/>
            <w:hideMark/>
          </w:tcPr>
          <w:p w14:paraId="676B7DD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Heun 2013</w:t>
            </w:r>
          </w:p>
        </w:tc>
        <w:tc>
          <w:tcPr>
            <w:tcW w:w="1060" w:type="dxa"/>
            <w:shd w:val="clear" w:color="auto" w:fill="auto"/>
            <w:noWrap/>
            <w:hideMark/>
          </w:tcPr>
          <w:p w14:paraId="21C8BDF6"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2D2C5A1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1987ED8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 TR</w:t>
            </w:r>
          </w:p>
        </w:tc>
        <w:tc>
          <w:tcPr>
            <w:tcW w:w="2324" w:type="dxa"/>
            <w:shd w:val="clear" w:color="auto" w:fill="auto"/>
            <w:noWrap/>
            <w:hideMark/>
          </w:tcPr>
          <w:p w14:paraId="0EB04C7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Agomelatine</w:t>
            </w:r>
          </w:p>
        </w:tc>
        <w:tc>
          <w:tcPr>
            <w:tcW w:w="2360" w:type="dxa"/>
            <w:shd w:val="clear" w:color="auto" w:fill="auto"/>
            <w:noWrap/>
            <w:hideMark/>
          </w:tcPr>
          <w:p w14:paraId="1C71D403"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55DF30B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6E5C83B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6E36F0C1"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668195F6" w14:textId="77777777" w:rsidTr="00927B49">
        <w:trPr>
          <w:trHeight w:val="420"/>
        </w:trPr>
        <w:tc>
          <w:tcPr>
            <w:tcW w:w="1872" w:type="dxa"/>
            <w:shd w:val="clear" w:color="auto" w:fill="auto"/>
            <w:noWrap/>
          </w:tcPr>
          <w:p w14:paraId="57CE4247"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Hsu 2016</w:t>
            </w:r>
          </w:p>
        </w:tc>
        <w:tc>
          <w:tcPr>
            <w:tcW w:w="1060" w:type="dxa"/>
            <w:shd w:val="clear" w:color="auto" w:fill="auto"/>
            <w:noWrap/>
          </w:tcPr>
          <w:p w14:paraId="1ED19156"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REM</w:t>
            </w:r>
          </w:p>
        </w:tc>
        <w:tc>
          <w:tcPr>
            <w:tcW w:w="1247" w:type="dxa"/>
            <w:shd w:val="clear" w:color="auto" w:fill="auto"/>
            <w:noWrap/>
          </w:tcPr>
          <w:p w14:paraId="68C1472A"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59D3F591"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33809750"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Venlafaxine + Aripiprazole</w:t>
            </w:r>
          </w:p>
        </w:tc>
        <w:tc>
          <w:tcPr>
            <w:tcW w:w="2360" w:type="dxa"/>
            <w:shd w:val="clear" w:color="auto" w:fill="auto"/>
            <w:noWrap/>
          </w:tcPr>
          <w:p w14:paraId="6739B785"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Venlafaxine</w:t>
            </w:r>
          </w:p>
        </w:tc>
        <w:tc>
          <w:tcPr>
            <w:tcW w:w="1247" w:type="dxa"/>
            <w:shd w:val="clear" w:color="auto" w:fill="auto"/>
            <w:noWrap/>
          </w:tcPr>
          <w:p w14:paraId="2C4252E4"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Bivariate</w:t>
            </w:r>
          </w:p>
        </w:tc>
        <w:tc>
          <w:tcPr>
            <w:tcW w:w="621" w:type="dxa"/>
            <w:shd w:val="clear" w:color="auto" w:fill="auto"/>
          </w:tcPr>
          <w:p w14:paraId="0772CC0C"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12</w:t>
            </w:r>
          </w:p>
        </w:tc>
        <w:tc>
          <w:tcPr>
            <w:tcW w:w="2226" w:type="dxa"/>
            <w:shd w:val="clear" w:color="auto" w:fill="auto"/>
            <w:noWrap/>
          </w:tcPr>
          <w:p w14:paraId="5A0AAC51" w14:textId="77777777" w:rsidR="00C8040F" w:rsidRPr="00FB4B7A" w:rsidRDefault="00582CFB" w:rsidP="004E14C1">
            <w:pPr>
              <w:spacing w:after="0" w:line="240" w:lineRule="auto"/>
              <w:rPr>
                <w:rFonts w:eastAsia="Times New Roman" w:cs="Calibri"/>
                <w:color w:val="000000"/>
                <w:lang w:eastAsia="en-GB"/>
              </w:rPr>
            </w:pPr>
            <w:hyperlink w:anchor="_ENREF_77" w:tooltip="Lenze, 2015 #125" w:history="1">
              <w:r w:rsidR="004E14C1">
                <w:rPr>
                  <w:color w:val="000000"/>
                </w:rPr>
                <w:fldChar w:fldCharType="begin"/>
              </w:r>
              <w:r w:rsidR="004E14C1">
                <w:rPr>
                  <w:color w:val="000000"/>
                </w:rPr>
                <w:instrText xml:space="preserve"> ADDIN EN.CITE &lt;EndNote&gt;&lt;Cite AuthorYear="1"&gt;&lt;Author&gt;Lenze&lt;/Author&gt;&lt;Year&gt;2015&lt;/Year&gt;&lt;RecNum&gt;125&lt;/RecNum&gt;&lt;DisplayText&gt;Lenze et al. (2015)&lt;/DisplayText&gt;&lt;record&gt;&lt;rec-number&gt;125&lt;/rec-number&gt;&lt;foreign-keys&gt;&lt;key app="EN" db-id="w9ewad2ad9atf6er2f3vs9rmetzszvdrdxfe"&gt;125&lt;/key&gt;&lt;/foreign-keys&gt;&lt;ref-type name="Journal Article"&gt;17&lt;/ref-type&gt;&lt;contributors&gt;&lt;authors&gt;&lt;author&gt;Lenze, Eric J.&lt;/author&gt;&lt;author&gt;Mulsant, Benoit H.&lt;/author&gt;&lt;author&gt;Blumberger, Daniel M.&lt;/author&gt;&lt;author&gt;Karp, Jordan F.&lt;/author&gt;&lt;author&gt;Newcomer, John W.&lt;/author&gt;&lt;author&gt;Anderson, Stewart J.&lt;/author&gt;&lt;author&gt;Dew, Mary Amanda&lt;/author&gt;&lt;author&gt;Butters, Meryl A.&lt;/author&gt;&lt;author&gt;Stack, Jacqueline A.&lt;/author&gt;&lt;author&gt;Begley, Amy E.&lt;/author&gt;&lt;author&gt;Reynolds Iii, Charles F.&lt;/author&gt;&lt;/authors&gt;&lt;/contributors&gt;&lt;titles&gt;&lt;title&gt;Efficacy, safety, and tolerability of augmentation pharmacotherapy with aripiprazole for treatment-resistant depression in late life: a randomised, double-blind, placebo-controlled trial&lt;/title&gt;&lt;secondary-title&gt;The Lancet&lt;/secondary-title&gt;&lt;/titles&gt;&lt;periodical&gt;&lt;full-title&gt;The Lancet&lt;/full-title&gt;&lt;/periodical&gt;&lt;pages&gt;2404-2412&lt;/pages&gt;&lt;volume&gt;386&lt;/volume&gt;&lt;number&gt;10011&lt;/number&gt;&lt;dates&gt;&lt;year&gt;2015&lt;/year&gt;&lt;pub-dates&gt;&lt;date&gt;//&lt;/date&gt;&lt;/pub-dates&gt;&lt;/dates&gt;&lt;isbn&gt;0140-6736&lt;/isbn&gt;&lt;label&gt;Source&lt;/label&gt;&lt;urls&gt;&lt;related-urls&gt;&lt;url&gt;//www.sciencedirect.com/science/article/pii/S0140673615003086&lt;/url&gt;&lt;/related-urls&gt;&lt;/urls&gt;&lt;electronic-resource-num&gt;http://dx.doi.org/10.1016/S0140-6736(15)00308-6&lt;/electronic-resource-num&gt;&lt;access-date&gt;2015/12/18/&lt;/access-date&gt;&lt;/record&gt;&lt;/Cite&gt;&lt;/EndNote&gt;</w:instrText>
              </w:r>
              <w:r w:rsidR="004E14C1">
                <w:rPr>
                  <w:color w:val="000000"/>
                </w:rPr>
                <w:fldChar w:fldCharType="separate"/>
              </w:r>
              <w:r w:rsidR="004E14C1">
                <w:rPr>
                  <w:noProof/>
                  <w:color w:val="000000"/>
                </w:rPr>
                <w:t>Lenze et al. (2015)</w:t>
              </w:r>
              <w:r w:rsidR="004E14C1">
                <w:rPr>
                  <w:color w:val="000000"/>
                </w:rPr>
                <w:fldChar w:fldCharType="end"/>
              </w:r>
            </w:hyperlink>
          </w:p>
        </w:tc>
      </w:tr>
      <w:tr w:rsidR="00184F12" w:rsidRPr="00FB4B7A" w14:paraId="16AC9474" w14:textId="77777777" w:rsidTr="00927B49">
        <w:trPr>
          <w:trHeight w:val="420"/>
        </w:trPr>
        <w:tc>
          <w:tcPr>
            <w:tcW w:w="1872" w:type="dxa"/>
            <w:shd w:val="clear" w:color="auto" w:fill="auto"/>
            <w:noWrap/>
            <w:hideMark/>
          </w:tcPr>
          <w:p w14:paraId="1462E5D9"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Jorge 2008</w:t>
            </w:r>
          </w:p>
        </w:tc>
        <w:tc>
          <w:tcPr>
            <w:tcW w:w="1060" w:type="dxa"/>
            <w:shd w:val="clear" w:color="auto" w:fill="auto"/>
            <w:noWrap/>
            <w:hideMark/>
          </w:tcPr>
          <w:p w14:paraId="3118636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0FA9B797"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7CF4E189"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597D422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rTMS</w:t>
            </w:r>
          </w:p>
        </w:tc>
        <w:tc>
          <w:tcPr>
            <w:tcW w:w="2360" w:type="dxa"/>
            <w:shd w:val="clear" w:color="auto" w:fill="auto"/>
            <w:noWrap/>
            <w:hideMark/>
          </w:tcPr>
          <w:p w14:paraId="355E9B1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Sham</w:t>
            </w:r>
          </w:p>
        </w:tc>
        <w:tc>
          <w:tcPr>
            <w:tcW w:w="1247" w:type="dxa"/>
            <w:shd w:val="clear" w:color="auto" w:fill="auto"/>
            <w:noWrap/>
            <w:hideMark/>
          </w:tcPr>
          <w:p w14:paraId="0971B16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69AF9EA6"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1.5</w:t>
            </w:r>
            <w:r w:rsidRPr="00FB4B7A">
              <w:rPr>
                <w:rFonts w:eastAsia="Times New Roman" w:cs="Calibri"/>
                <w:color w:val="000000"/>
                <w:vertAlign w:val="superscript"/>
                <w:lang w:eastAsia="en-GB"/>
              </w:rPr>
              <w:t>†</w:t>
            </w:r>
          </w:p>
        </w:tc>
        <w:tc>
          <w:tcPr>
            <w:tcW w:w="2226" w:type="dxa"/>
            <w:shd w:val="clear" w:color="auto" w:fill="auto"/>
            <w:noWrap/>
            <w:hideMark/>
          </w:tcPr>
          <w:p w14:paraId="1166252B"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54AB06C5" w14:textId="77777777" w:rsidTr="00927B49">
        <w:trPr>
          <w:trHeight w:val="420"/>
        </w:trPr>
        <w:tc>
          <w:tcPr>
            <w:tcW w:w="1872" w:type="dxa"/>
            <w:shd w:val="clear" w:color="auto" w:fill="auto"/>
            <w:noWrap/>
          </w:tcPr>
          <w:p w14:paraId="75C7D199"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Kaneriya 2016</w:t>
            </w:r>
          </w:p>
        </w:tc>
        <w:tc>
          <w:tcPr>
            <w:tcW w:w="1060" w:type="dxa"/>
            <w:shd w:val="clear" w:color="auto" w:fill="auto"/>
            <w:noWrap/>
          </w:tcPr>
          <w:p w14:paraId="0DC0C1E9"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REM</w:t>
            </w:r>
          </w:p>
        </w:tc>
        <w:tc>
          <w:tcPr>
            <w:tcW w:w="1247" w:type="dxa"/>
            <w:shd w:val="clear" w:color="auto" w:fill="auto"/>
            <w:noWrap/>
          </w:tcPr>
          <w:p w14:paraId="36DBCDB4"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296F45DD"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2CD7F01A"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Venlafaxine + Aripiprazole</w:t>
            </w:r>
          </w:p>
        </w:tc>
        <w:tc>
          <w:tcPr>
            <w:tcW w:w="2360" w:type="dxa"/>
            <w:shd w:val="clear" w:color="auto" w:fill="auto"/>
            <w:noWrap/>
          </w:tcPr>
          <w:p w14:paraId="7322CD7D"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Venlafaxine</w:t>
            </w:r>
          </w:p>
        </w:tc>
        <w:tc>
          <w:tcPr>
            <w:tcW w:w="1247" w:type="dxa"/>
            <w:shd w:val="clear" w:color="auto" w:fill="auto"/>
            <w:noWrap/>
          </w:tcPr>
          <w:p w14:paraId="19322F85"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Regression</w:t>
            </w:r>
          </w:p>
        </w:tc>
        <w:tc>
          <w:tcPr>
            <w:tcW w:w="621" w:type="dxa"/>
            <w:shd w:val="clear" w:color="auto" w:fill="auto"/>
          </w:tcPr>
          <w:p w14:paraId="3555C594"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12</w:t>
            </w:r>
          </w:p>
        </w:tc>
        <w:tc>
          <w:tcPr>
            <w:tcW w:w="2226" w:type="dxa"/>
            <w:shd w:val="clear" w:color="auto" w:fill="auto"/>
            <w:noWrap/>
          </w:tcPr>
          <w:p w14:paraId="36898473" w14:textId="77777777" w:rsidR="00C8040F" w:rsidRPr="00FB4B7A" w:rsidRDefault="00582CFB" w:rsidP="004E14C1">
            <w:pPr>
              <w:spacing w:after="0" w:line="240" w:lineRule="auto"/>
              <w:rPr>
                <w:rFonts w:eastAsia="Times New Roman" w:cs="Calibri"/>
                <w:color w:val="000000"/>
                <w:lang w:eastAsia="en-GB"/>
              </w:rPr>
            </w:pPr>
            <w:hyperlink w:anchor="_ENREF_77" w:tooltip="Lenze, 2015 #125" w:history="1">
              <w:r w:rsidR="004E14C1">
                <w:rPr>
                  <w:color w:val="000000"/>
                </w:rPr>
                <w:fldChar w:fldCharType="begin"/>
              </w:r>
              <w:r w:rsidR="004E14C1">
                <w:rPr>
                  <w:color w:val="000000"/>
                </w:rPr>
                <w:instrText xml:space="preserve"> ADDIN EN.CITE &lt;EndNote&gt;&lt;Cite AuthorYear="1"&gt;&lt;Author&gt;Lenze&lt;/Author&gt;&lt;Year&gt;2015&lt;/Year&gt;&lt;RecNum&gt;125&lt;/RecNum&gt;&lt;DisplayText&gt;Lenze et al. (2015)&lt;/DisplayText&gt;&lt;record&gt;&lt;rec-number&gt;125&lt;/rec-number&gt;&lt;foreign-keys&gt;&lt;key app="EN" db-id="w9ewad2ad9atf6er2f3vs9rmetzszvdrdxfe"&gt;125&lt;/key&gt;&lt;/foreign-keys&gt;&lt;ref-type name="Journal Article"&gt;17&lt;/ref-type&gt;&lt;contributors&gt;&lt;authors&gt;&lt;author&gt;Lenze, Eric J.&lt;/author&gt;&lt;author&gt;Mulsant, Benoit H.&lt;/author&gt;&lt;author&gt;Blumberger, Daniel M.&lt;/author&gt;&lt;author&gt;Karp, Jordan F.&lt;/author&gt;&lt;author&gt;Newcomer, John W.&lt;/author&gt;&lt;author&gt;Anderson, Stewart J.&lt;/author&gt;&lt;author&gt;Dew, Mary Amanda&lt;/author&gt;&lt;author&gt;Butters, Meryl A.&lt;/author&gt;&lt;author&gt;Stack, Jacqueline A.&lt;/author&gt;&lt;author&gt;Begley, Amy E.&lt;/author&gt;&lt;author&gt;Reynolds Iii, Charles F.&lt;/author&gt;&lt;/authors&gt;&lt;/contributors&gt;&lt;titles&gt;&lt;title&gt;Efficacy, safety, and tolerability of augmentation pharmacotherapy with aripiprazole for treatment-resistant depression in late life: a randomised, double-blind, placebo-controlled trial&lt;/title&gt;&lt;secondary-title&gt;The Lancet&lt;/secondary-title&gt;&lt;/titles&gt;&lt;periodical&gt;&lt;full-title&gt;The Lancet&lt;/full-title&gt;&lt;/periodical&gt;&lt;pages&gt;2404-2412&lt;/pages&gt;&lt;volume&gt;386&lt;/volume&gt;&lt;number&gt;10011&lt;/number&gt;&lt;dates&gt;&lt;year&gt;2015&lt;/year&gt;&lt;pub-dates&gt;&lt;date&gt;//&lt;/date&gt;&lt;/pub-dates&gt;&lt;/dates&gt;&lt;isbn&gt;0140-6736&lt;/isbn&gt;&lt;label&gt;Source&lt;/label&gt;&lt;urls&gt;&lt;related-urls&gt;&lt;url&gt;//www.sciencedirect.com/science/article/pii/S0140673615003086&lt;/url&gt;&lt;/related-urls&gt;&lt;/urls&gt;&lt;electronic-resource-num&gt;http://dx.doi.org/10.1016/S0140-6736(15)00308-6&lt;/electronic-resource-num&gt;&lt;access-date&gt;2015/12/18/&lt;/access-date&gt;&lt;/record&gt;&lt;/Cite&gt;&lt;/EndNote&gt;</w:instrText>
              </w:r>
              <w:r w:rsidR="004E14C1">
                <w:rPr>
                  <w:color w:val="000000"/>
                </w:rPr>
                <w:fldChar w:fldCharType="separate"/>
              </w:r>
              <w:r w:rsidR="004E14C1">
                <w:rPr>
                  <w:noProof/>
                  <w:color w:val="000000"/>
                </w:rPr>
                <w:t>Lenze et al. (2015)</w:t>
              </w:r>
              <w:r w:rsidR="004E14C1">
                <w:rPr>
                  <w:color w:val="000000"/>
                </w:rPr>
                <w:fldChar w:fldCharType="end"/>
              </w:r>
            </w:hyperlink>
          </w:p>
        </w:tc>
      </w:tr>
      <w:tr w:rsidR="00184F12" w:rsidRPr="00FB4B7A" w14:paraId="05ABCF17" w14:textId="77777777" w:rsidTr="00927B49">
        <w:trPr>
          <w:trHeight w:val="420"/>
        </w:trPr>
        <w:tc>
          <w:tcPr>
            <w:tcW w:w="1872" w:type="dxa"/>
            <w:shd w:val="clear" w:color="auto" w:fill="auto"/>
            <w:noWrap/>
            <w:hideMark/>
          </w:tcPr>
          <w:p w14:paraId="402F88F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Katon 2010</w:t>
            </w:r>
          </w:p>
        </w:tc>
        <w:tc>
          <w:tcPr>
            <w:tcW w:w="1060" w:type="dxa"/>
            <w:shd w:val="clear" w:color="auto" w:fill="auto"/>
            <w:noWrap/>
            <w:hideMark/>
          </w:tcPr>
          <w:p w14:paraId="7AA7081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74EDF3FA"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67B5C2D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42FFB5A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 xml:space="preserve">Care management + activities + Problem Solving in </w:t>
            </w:r>
            <w:r>
              <w:rPr>
                <w:rFonts w:eastAsia="Times New Roman" w:cs="Calibri"/>
                <w:color w:val="000000"/>
                <w:lang w:eastAsia="en-GB"/>
              </w:rPr>
              <w:t>Primary</w:t>
            </w:r>
            <w:r w:rsidRPr="00FB4B7A">
              <w:rPr>
                <w:rFonts w:eastAsia="Times New Roman" w:cs="Calibri"/>
                <w:color w:val="000000"/>
                <w:lang w:eastAsia="en-GB"/>
              </w:rPr>
              <w:t xml:space="preserve"> Care</w:t>
            </w:r>
          </w:p>
        </w:tc>
        <w:tc>
          <w:tcPr>
            <w:tcW w:w="2360" w:type="dxa"/>
            <w:shd w:val="clear" w:color="auto" w:fill="auto"/>
            <w:noWrap/>
            <w:hideMark/>
          </w:tcPr>
          <w:p w14:paraId="66E8867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017B189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6A6B036A"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96</w:t>
            </w:r>
            <w:r w:rsidRPr="00FB4B7A">
              <w:rPr>
                <w:rFonts w:eastAsia="Times New Roman" w:cs="Calibri"/>
                <w:color w:val="000000"/>
                <w:vertAlign w:val="superscript"/>
                <w:lang w:eastAsia="en-GB"/>
              </w:rPr>
              <w:t>†</w:t>
            </w:r>
          </w:p>
        </w:tc>
        <w:tc>
          <w:tcPr>
            <w:tcW w:w="2226" w:type="dxa"/>
            <w:shd w:val="clear" w:color="auto" w:fill="auto"/>
            <w:noWrap/>
            <w:hideMark/>
          </w:tcPr>
          <w:p w14:paraId="266ED9F2" w14:textId="77777777" w:rsidR="00C8040F" w:rsidRPr="00FB4B7A" w:rsidRDefault="00582CFB" w:rsidP="004E14C1">
            <w:pPr>
              <w:spacing w:after="0" w:line="240" w:lineRule="auto"/>
              <w:rPr>
                <w:rFonts w:eastAsia="Times New Roman" w:cs="Calibri"/>
                <w:color w:val="000000"/>
                <w:lang w:eastAsia="en-GB"/>
              </w:rPr>
            </w:pPr>
            <w:hyperlink w:anchor="_ENREF_144" w:tooltip="Unutzer, 2002 #126" w:history="1">
              <w:r w:rsidR="004E14C1">
                <w:rPr>
                  <w:rFonts w:eastAsia="Times New Roman" w:cs="Calibri"/>
                  <w:color w:val="000000"/>
                  <w:lang w:eastAsia="en-GB"/>
                </w:rPr>
                <w:fldChar w:fldCharType="begin">
                  <w:fldData xml:space="preserve">PEVuZE5vdGU+PENpdGUgQXV0aG9yWWVhcj0iMSI+PEF1dGhvcj5VbnV0emVyPC9BdXRob3I+PFll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PEVuZE5vdGU+PENpdGUgQXV0aG9yWWVhcj0iMSI+PEF1dGhvcj5VbnV0emVyPC9BdXRob3I+PFll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Unutzer et al. (2002)</w:t>
              </w:r>
              <w:r w:rsidR="004E14C1">
                <w:rPr>
                  <w:rFonts w:eastAsia="Times New Roman" w:cs="Calibri"/>
                  <w:color w:val="000000"/>
                  <w:lang w:eastAsia="en-GB"/>
                </w:rPr>
                <w:fldChar w:fldCharType="end"/>
              </w:r>
            </w:hyperlink>
          </w:p>
        </w:tc>
      </w:tr>
      <w:tr w:rsidR="00184F12" w:rsidRPr="00FB4B7A" w14:paraId="07841299" w14:textId="77777777" w:rsidTr="00927B49">
        <w:trPr>
          <w:trHeight w:val="420"/>
        </w:trPr>
        <w:tc>
          <w:tcPr>
            <w:tcW w:w="1872" w:type="dxa"/>
            <w:shd w:val="clear" w:color="auto" w:fill="auto"/>
            <w:noWrap/>
          </w:tcPr>
          <w:p w14:paraId="2B346559"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Kin 1997</w:t>
            </w:r>
          </w:p>
        </w:tc>
        <w:tc>
          <w:tcPr>
            <w:tcW w:w="1060" w:type="dxa"/>
            <w:shd w:val="clear" w:color="auto" w:fill="auto"/>
            <w:noWrap/>
          </w:tcPr>
          <w:p w14:paraId="1420BF75"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RES</w:t>
            </w:r>
          </w:p>
        </w:tc>
        <w:tc>
          <w:tcPr>
            <w:tcW w:w="1247" w:type="dxa"/>
            <w:shd w:val="clear" w:color="auto" w:fill="auto"/>
            <w:noWrap/>
          </w:tcPr>
          <w:p w14:paraId="475DA0DA"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6DF0B19F"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III</w:t>
            </w:r>
          </w:p>
        </w:tc>
        <w:tc>
          <w:tcPr>
            <w:tcW w:w="2324" w:type="dxa"/>
            <w:shd w:val="clear" w:color="auto" w:fill="auto"/>
            <w:noWrap/>
          </w:tcPr>
          <w:p w14:paraId="45DB0637"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Moclobemide</w:t>
            </w:r>
          </w:p>
        </w:tc>
        <w:tc>
          <w:tcPr>
            <w:tcW w:w="2360" w:type="dxa"/>
            <w:shd w:val="clear" w:color="auto" w:fill="auto"/>
            <w:noWrap/>
          </w:tcPr>
          <w:p w14:paraId="7E8A43B8"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 xml:space="preserve">Nortriptyline / </w:t>
            </w:r>
            <w:r>
              <w:rPr>
                <w:color w:val="000000"/>
              </w:rPr>
              <w:t>Placebo</w:t>
            </w:r>
          </w:p>
        </w:tc>
        <w:tc>
          <w:tcPr>
            <w:tcW w:w="1247" w:type="dxa"/>
            <w:shd w:val="clear" w:color="auto" w:fill="auto"/>
            <w:noWrap/>
          </w:tcPr>
          <w:p w14:paraId="1954DE96"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Bivariate</w:t>
            </w:r>
          </w:p>
        </w:tc>
        <w:tc>
          <w:tcPr>
            <w:tcW w:w="621" w:type="dxa"/>
            <w:shd w:val="clear" w:color="auto" w:fill="auto"/>
          </w:tcPr>
          <w:p w14:paraId="67EBD3F7"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7</w:t>
            </w:r>
          </w:p>
        </w:tc>
        <w:tc>
          <w:tcPr>
            <w:tcW w:w="2226" w:type="dxa"/>
            <w:shd w:val="clear" w:color="auto" w:fill="auto"/>
            <w:noWrap/>
          </w:tcPr>
          <w:p w14:paraId="5D2FA2C4" w14:textId="77777777" w:rsidR="00C8040F" w:rsidRPr="00FB4B7A" w:rsidRDefault="00582CFB" w:rsidP="004E14C1">
            <w:pPr>
              <w:spacing w:after="0" w:line="240" w:lineRule="auto"/>
              <w:rPr>
                <w:rFonts w:eastAsia="Times New Roman" w:cs="Calibri"/>
                <w:color w:val="000000"/>
                <w:lang w:eastAsia="en-GB"/>
              </w:rPr>
            </w:pPr>
            <w:hyperlink w:anchor="_ENREF_99" w:tooltip="Nair, 1995 #127" w:history="1">
              <w:r w:rsidR="004E14C1">
                <w:rPr>
                  <w:color w:val="000000"/>
                </w:rPr>
                <w:fldChar w:fldCharType="begin"/>
              </w:r>
              <w:r w:rsidR="004E14C1">
                <w:rPr>
                  <w:color w:val="000000"/>
                </w:rPr>
                <w:instrText xml:space="preserve"> ADDIN EN.CITE &lt;EndNote&gt;&lt;Cite AuthorYear="1"&gt;&lt;Author&gt;Nair&lt;/Author&gt;&lt;Year&gt;1995&lt;/Year&gt;&lt;RecNum&gt;127&lt;/RecNum&gt;&lt;DisplayText&gt;Nair et al. (1995)&lt;/DisplayText&gt;&lt;record&gt;&lt;rec-number&gt;127&lt;/rec-number&gt;&lt;foreign-keys&gt;&lt;key app="EN" db-id="w9ewad2ad9atf6er2f3vs9rmetzszvdrdxfe"&gt;127&lt;/key&gt;&lt;/foreign-keys&gt;&lt;ref-type name="Journal Article"&gt;17&lt;/ref-type&gt;&lt;contributors&gt;&lt;authors&gt;&lt;author&gt;Nair, N. P. V.&lt;/author&gt;&lt;author&gt;Amin, M.&lt;/author&gt;&lt;author&gt;Holm, P.&lt;/author&gt;&lt;author&gt;Katona, C.&lt;/author&gt;&lt;author&gt;Klitgaard, N.&lt;/author&gt;&lt;author&gt;Ng Ying Kin, N. M. K.&lt;/author&gt;&lt;author&gt;Kragh-Sørensen, P.&lt;/author&gt;&lt;author&gt;Kühn, H.&lt;/author&gt;&lt;author&gt;Leek, C. A.&lt;/author&gt;&lt;author&gt;Stage, K. B.&lt;/author&gt;&lt;/authors&gt;&lt;/contributors&gt;&lt;titles&gt;&lt;title&gt;Moclobemide and nortriptyline in elderly depressed patients. A randomized, multicentre trial against placebo&lt;/title&gt;&lt;secondary-title&gt;Journal of Affective Disorders&lt;/secondary-title&gt;&lt;/titles&gt;&lt;periodical&gt;&lt;full-title&gt;J Affect Disord&lt;/full-title&gt;&lt;abbr-1&gt;Journal of affective disorders&lt;/abbr-1&gt;&lt;/periodical&gt;&lt;pages&gt;1-9&lt;/pages&gt;&lt;volume&gt;33&lt;/volume&gt;&lt;number&gt;1&lt;/number&gt;&lt;keywords&gt;&lt;keyword&gt;MAO inhibitor&lt;/keyword&gt;&lt;keyword&gt;Moclobemide&lt;/keyword&gt;&lt;keyword&gt;Nortriptyline&lt;/keyword&gt;&lt;keyword&gt;Placebo&lt;/keyword&gt;&lt;keyword&gt;Elderly depression&lt;/keyword&gt;&lt;/keywords&gt;&lt;dates&gt;&lt;year&gt;1995&lt;/year&gt;&lt;pub-dates&gt;&lt;date&gt;1/11/&lt;/date&gt;&lt;/pub-dates&gt;&lt;/dates&gt;&lt;isbn&gt;0165-0327&lt;/isbn&gt;&lt;label&gt;Source&lt;/label&gt;&lt;urls&gt;&lt;related-urls&gt;&lt;url&gt;//www.sciencedirect.com/science/article/pii/016503279400047D&lt;/url&gt;&lt;/related-urls&gt;&lt;/urls&gt;&lt;electronic-resource-num&gt;http://dx.doi.org/10.1016/0165-0327(94)00047-D&lt;/electronic-resource-num&gt;&lt;/record&gt;&lt;/Cite&gt;&lt;/EndNote&gt;</w:instrText>
              </w:r>
              <w:r w:rsidR="004E14C1">
                <w:rPr>
                  <w:color w:val="000000"/>
                </w:rPr>
                <w:fldChar w:fldCharType="separate"/>
              </w:r>
              <w:r w:rsidR="004E14C1">
                <w:rPr>
                  <w:noProof/>
                  <w:color w:val="000000"/>
                </w:rPr>
                <w:t>Nair et al. (1995)</w:t>
              </w:r>
              <w:r w:rsidR="004E14C1">
                <w:rPr>
                  <w:color w:val="000000"/>
                </w:rPr>
                <w:fldChar w:fldCharType="end"/>
              </w:r>
            </w:hyperlink>
          </w:p>
        </w:tc>
      </w:tr>
      <w:tr w:rsidR="00184F12" w:rsidRPr="00FB4B7A" w14:paraId="5CFDEE72" w14:textId="77777777" w:rsidTr="00927B49">
        <w:trPr>
          <w:trHeight w:val="420"/>
        </w:trPr>
        <w:tc>
          <w:tcPr>
            <w:tcW w:w="1872" w:type="dxa"/>
            <w:shd w:val="clear" w:color="auto" w:fill="auto"/>
            <w:noWrap/>
            <w:hideMark/>
          </w:tcPr>
          <w:p w14:paraId="70CA1F7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Kok 2009a</w:t>
            </w:r>
          </w:p>
        </w:tc>
        <w:tc>
          <w:tcPr>
            <w:tcW w:w="1060" w:type="dxa"/>
            <w:shd w:val="clear" w:color="auto" w:fill="auto"/>
            <w:noWrap/>
            <w:hideMark/>
          </w:tcPr>
          <w:p w14:paraId="1525242B"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4CE951A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2DEF1B5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48F882A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Venlafaxine</w:t>
            </w:r>
          </w:p>
        </w:tc>
        <w:tc>
          <w:tcPr>
            <w:tcW w:w="2360" w:type="dxa"/>
            <w:shd w:val="clear" w:color="auto" w:fill="auto"/>
            <w:noWrap/>
            <w:hideMark/>
          </w:tcPr>
          <w:p w14:paraId="00B8A39A"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Nortriptyline</w:t>
            </w:r>
          </w:p>
        </w:tc>
        <w:tc>
          <w:tcPr>
            <w:tcW w:w="1247" w:type="dxa"/>
            <w:shd w:val="clear" w:color="auto" w:fill="auto"/>
            <w:noWrap/>
            <w:hideMark/>
          </w:tcPr>
          <w:p w14:paraId="4668EC23"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Survival analysis</w:t>
            </w:r>
          </w:p>
        </w:tc>
        <w:tc>
          <w:tcPr>
            <w:tcW w:w="621" w:type="dxa"/>
            <w:shd w:val="clear" w:color="auto" w:fill="auto"/>
          </w:tcPr>
          <w:p w14:paraId="4237E677"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759129CF" w14:textId="77777777" w:rsidR="00C8040F" w:rsidRPr="00FB4B7A" w:rsidRDefault="00582CFB" w:rsidP="004E14C1">
            <w:pPr>
              <w:spacing w:after="0" w:line="240" w:lineRule="auto"/>
              <w:rPr>
                <w:rFonts w:eastAsia="Times New Roman" w:cs="Calibri"/>
                <w:color w:val="000000"/>
                <w:lang w:eastAsia="en-GB"/>
              </w:rPr>
            </w:pPr>
            <w:hyperlink w:anchor="_ENREF_66" w:tooltip="Kok, 2007 #128" w:history="1">
              <w:r w:rsidR="004E14C1">
                <w:rPr>
                  <w:rFonts w:eastAsia="Times New Roman" w:cs="Calibri"/>
                  <w:color w:val="000000"/>
                  <w:lang w:eastAsia="en-GB"/>
                </w:rPr>
                <w:fldChar w:fldCharType="begin">
                  <w:fldData xml:space="preserve">PEVuZE5vdGU+PENpdGUgQXV0aG9yWWVhcj0iMSI+PEF1dGhvcj5Lb2s8L0F1dGhvcj48WWVhcj4y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PEVuZE5vdGU+PENpdGUgQXV0aG9yWWVhcj0iMSI+PEF1dGhvcj5Lb2s8L0F1dGhvcj48WWVhcj4y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Kok et al. (2007)</w:t>
              </w:r>
              <w:r w:rsidR="004E14C1">
                <w:rPr>
                  <w:rFonts w:eastAsia="Times New Roman" w:cs="Calibri"/>
                  <w:color w:val="000000"/>
                  <w:lang w:eastAsia="en-GB"/>
                </w:rPr>
                <w:fldChar w:fldCharType="end"/>
              </w:r>
            </w:hyperlink>
          </w:p>
        </w:tc>
      </w:tr>
      <w:tr w:rsidR="00184F12" w:rsidRPr="00FB4B7A" w14:paraId="3835870C" w14:textId="77777777" w:rsidTr="00927B49">
        <w:trPr>
          <w:trHeight w:val="420"/>
        </w:trPr>
        <w:tc>
          <w:tcPr>
            <w:tcW w:w="1872" w:type="dxa"/>
            <w:shd w:val="clear" w:color="auto" w:fill="auto"/>
            <w:noWrap/>
            <w:hideMark/>
          </w:tcPr>
          <w:p w14:paraId="14B17C2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Kok 2009b</w:t>
            </w:r>
          </w:p>
        </w:tc>
        <w:tc>
          <w:tcPr>
            <w:tcW w:w="1060" w:type="dxa"/>
            <w:shd w:val="clear" w:color="auto" w:fill="auto"/>
            <w:noWrap/>
            <w:hideMark/>
          </w:tcPr>
          <w:p w14:paraId="77F5D8B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2D879C7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689DBF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31C96E8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Venlafaxine</w:t>
            </w:r>
          </w:p>
        </w:tc>
        <w:tc>
          <w:tcPr>
            <w:tcW w:w="2360" w:type="dxa"/>
            <w:shd w:val="clear" w:color="auto" w:fill="auto"/>
            <w:noWrap/>
            <w:hideMark/>
          </w:tcPr>
          <w:p w14:paraId="17A2D172"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Nortriptyline</w:t>
            </w:r>
          </w:p>
        </w:tc>
        <w:tc>
          <w:tcPr>
            <w:tcW w:w="1247" w:type="dxa"/>
            <w:shd w:val="clear" w:color="auto" w:fill="auto"/>
            <w:noWrap/>
            <w:hideMark/>
          </w:tcPr>
          <w:p w14:paraId="5C49BB0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ROC analysis</w:t>
            </w:r>
          </w:p>
        </w:tc>
        <w:tc>
          <w:tcPr>
            <w:tcW w:w="621" w:type="dxa"/>
            <w:shd w:val="clear" w:color="auto" w:fill="auto"/>
          </w:tcPr>
          <w:p w14:paraId="139A149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19143B59" w14:textId="77777777" w:rsidR="00C8040F" w:rsidRPr="00FB4B7A" w:rsidRDefault="00582CFB" w:rsidP="004E14C1">
            <w:pPr>
              <w:spacing w:after="0" w:line="240" w:lineRule="auto"/>
              <w:rPr>
                <w:rFonts w:eastAsia="Times New Roman" w:cs="Calibri"/>
                <w:color w:val="000000"/>
                <w:lang w:eastAsia="en-GB"/>
              </w:rPr>
            </w:pPr>
            <w:hyperlink w:anchor="_ENREF_66" w:tooltip="Kok, 2007 #128" w:history="1">
              <w:r w:rsidR="004E14C1">
                <w:rPr>
                  <w:rFonts w:eastAsia="Times New Roman" w:cs="Calibri"/>
                  <w:color w:val="000000"/>
                  <w:lang w:eastAsia="en-GB"/>
                </w:rPr>
                <w:fldChar w:fldCharType="begin">
                  <w:fldData xml:space="preserve">PEVuZE5vdGU+PENpdGUgQXV0aG9yWWVhcj0iMSI+PEF1dGhvcj5Lb2s8L0F1dGhvcj48WWVhcj4y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PEVuZE5vdGU+PENpdGUgQXV0aG9yWWVhcj0iMSI+PEF1dGhvcj5Lb2s8L0F1dGhvcj48WWVhcj4y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Kok et al. (2007)</w:t>
              </w:r>
              <w:r w:rsidR="004E14C1">
                <w:rPr>
                  <w:rFonts w:eastAsia="Times New Roman" w:cs="Calibri"/>
                  <w:color w:val="000000"/>
                  <w:lang w:eastAsia="en-GB"/>
                </w:rPr>
                <w:fldChar w:fldCharType="end"/>
              </w:r>
            </w:hyperlink>
          </w:p>
        </w:tc>
      </w:tr>
      <w:tr w:rsidR="00184F12" w:rsidRPr="00FB4B7A" w14:paraId="26059225" w14:textId="77777777" w:rsidTr="00927B49">
        <w:trPr>
          <w:trHeight w:val="420"/>
        </w:trPr>
        <w:tc>
          <w:tcPr>
            <w:tcW w:w="1872" w:type="dxa"/>
            <w:shd w:val="clear" w:color="auto" w:fill="auto"/>
            <w:noWrap/>
            <w:hideMark/>
          </w:tcPr>
          <w:p w14:paraId="788A964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Koran 1995</w:t>
            </w:r>
          </w:p>
        </w:tc>
        <w:tc>
          <w:tcPr>
            <w:tcW w:w="1060" w:type="dxa"/>
            <w:shd w:val="clear" w:color="auto" w:fill="auto"/>
            <w:noWrap/>
            <w:hideMark/>
          </w:tcPr>
          <w:p w14:paraId="77B4D1A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RES/REM</w:t>
            </w:r>
          </w:p>
        </w:tc>
        <w:tc>
          <w:tcPr>
            <w:tcW w:w="1247" w:type="dxa"/>
            <w:shd w:val="clear" w:color="auto" w:fill="auto"/>
            <w:noWrap/>
            <w:hideMark/>
          </w:tcPr>
          <w:p w14:paraId="6EDAD63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5C59F0B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 R</w:t>
            </w:r>
          </w:p>
        </w:tc>
        <w:tc>
          <w:tcPr>
            <w:tcW w:w="2324" w:type="dxa"/>
            <w:shd w:val="clear" w:color="auto" w:fill="auto"/>
            <w:noWrap/>
            <w:hideMark/>
          </w:tcPr>
          <w:p w14:paraId="0175C2B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F</w:t>
            </w:r>
            <w:r w:rsidRPr="00FB4B7A">
              <w:rPr>
                <w:rFonts w:eastAsia="Times New Roman" w:cs="Calibri"/>
                <w:color w:val="000000"/>
                <w:lang w:eastAsia="en-GB"/>
              </w:rPr>
              <w:t>luoxetine</w:t>
            </w:r>
          </w:p>
        </w:tc>
        <w:tc>
          <w:tcPr>
            <w:tcW w:w="2360" w:type="dxa"/>
            <w:shd w:val="clear" w:color="auto" w:fill="auto"/>
            <w:noWrap/>
            <w:hideMark/>
          </w:tcPr>
          <w:p w14:paraId="1DBB3BC6"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32F0E03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5DD76A2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w:t>
            </w:r>
          </w:p>
        </w:tc>
        <w:tc>
          <w:tcPr>
            <w:tcW w:w="2226" w:type="dxa"/>
            <w:shd w:val="clear" w:color="auto" w:fill="auto"/>
            <w:noWrap/>
            <w:hideMark/>
          </w:tcPr>
          <w:p w14:paraId="2C1112A8"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3B6103DD" w14:textId="77777777" w:rsidTr="00927B49">
        <w:trPr>
          <w:trHeight w:val="420"/>
        </w:trPr>
        <w:tc>
          <w:tcPr>
            <w:tcW w:w="1872" w:type="dxa"/>
            <w:shd w:val="clear" w:color="auto" w:fill="auto"/>
            <w:noWrap/>
            <w:hideMark/>
          </w:tcPr>
          <w:p w14:paraId="3EC46A7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Korte 2012</w:t>
            </w:r>
          </w:p>
        </w:tc>
        <w:tc>
          <w:tcPr>
            <w:tcW w:w="1060" w:type="dxa"/>
            <w:shd w:val="clear" w:color="auto" w:fill="auto"/>
            <w:noWrap/>
            <w:hideMark/>
          </w:tcPr>
          <w:p w14:paraId="1035F71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01559B6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C379B0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MINI</w:t>
            </w:r>
          </w:p>
        </w:tc>
        <w:tc>
          <w:tcPr>
            <w:tcW w:w="2324" w:type="dxa"/>
            <w:shd w:val="clear" w:color="auto" w:fill="auto"/>
            <w:noWrap/>
            <w:hideMark/>
          </w:tcPr>
          <w:p w14:paraId="0C4348D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Life review therapy</w:t>
            </w:r>
          </w:p>
        </w:tc>
        <w:tc>
          <w:tcPr>
            <w:tcW w:w="2360" w:type="dxa"/>
            <w:shd w:val="clear" w:color="auto" w:fill="auto"/>
            <w:noWrap/>
            <w:hideMark/>
          </w:tcPr>
          <w:p w14:paraId="0C4F2C1E"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545C289B"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6E8E948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36</w:t>
            </w:r>
          </w:p>
        </w:tc>
        <w:tc>
          <w:tcPr>
            <w:tcW w:w="2226" w:type="dxa"/>
            <w:shd w:val="clear" w:color="auto" w:fill="auto"/>
            <w:noWrap/>
            <w:hideMark/>
          </w:tcPr>
          <w:p w14:paraId="6EE3FCAA" w14:textId="77777777" w:rsidR="00C8040F" w:rsidRPr="00FB4B7A" w:rsidRDefault="00582CFB" w:rsidP="004E14C1">
            <w:pPr>
              <w:spacing w:after="0" w:line="240" w:lineRule="auto"/>
              <w:rPr>
                <w:rFonts w:eastAsia="Times New Roman" w:cs="Calibri"/>
                <w:color w:val="000000"/>
                <w:lang w:eastAsia="en-GB"/>
              </w:rPr>
            </w:pPr>
            <w:hyperlink w:anchor="_ENREF_71" w:tooltip="Korte, 2009 #129" w:history="1">
              <w:r w:rsidR="004E14C1">
                <w:rPr>
                  <w:rFonts w:eastAsia="Times New Roman" w:cs="Calibri"/>
                  <w:color w:val="000000"/>
                  <w:lang w:eastAsia="en-GB"/>
                </w:rPr>
                <w:fldChar w:fldCharType="begin"/>
              </w:r>
              <w:r w:rsidR="004E14C1">
                <w:rPr>
                  <w:rFonts w:eastAsia="Times New Roman" w:cs="Calibri"/>
                  <w:color w:val="000000"/>
                  <w:lang w:eastAsia="en-GB"/>
                </w:rPr>
                <w:instrText xml:space="preserve"> ADDIN EN.CITE &lt;EndNote&gt;&lt;Cite AuthorYear="1"&gt;&lt;Author&gt;Korte&lt;/Author&gt;&lt;Year&gt;2009&lt;/Year&gt;&lt;RecNum&gt;129&lt;/RecNum&gt;&lt;DisplayText&gt;Korte et al. (2009)&lt;/DisplayText&gt;&lt;record&gt;&lt;rec-number&gt;129&lt;/rec-number&gt;&lt;foreign-keys&gt;&lt;key app="EN" db-id="w9ewad2ad9atf6er2f3vs9rmetzszvdrdxfe"&gt;129&lt;/key&gt;&lt;/foreign-keys&gt;&lt;ref-type name="Journal Article"&gt;17&lt;/ref-type&gt;&lt;contributors&gt;&lt;authors&gt;&lt;author&gt;Korte, J.&lt;/author&gt;&lt;author&gt;Bohlmeijer, E. T.&lt;/author&gt;&lt;author&gt;Smit, F.&lt;/author&gt;&lt;/authors&gt;&lt;/contributors&gt;&lt;auth-address&gt;University of Twente, Faculty of Behavioural Sciences, Psychology &amp;amp; Communication of Health &amp;amp; Risk, Citadel, AE Enschede, the Netherlands. j.korte@utwente.nl&lt;/auth-address&gt;&lt;titles&gt;&lt;title&gt;Prevention of depression and anxiety in later life: design of a randomized controlled trial for the clinical and economic evaluation of a life-review intervention&lt;/title&gt;&lt;secondary-title&gt;BMC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health&lt;/abbr-1&gt;&lt;/alt-periodical&gt;&lt;pages&gt;250&lt;/pages&gt;&lt;volume&gt;9&lt;/volume&gt;&lt;keywords&gt;&lt;keyword&gt;Aged&lt;/keyword&gt;&lt;keyword&gt;Anxiety/*prevention &amp;amp; control&lt;/keyword&gt;&lt;keyword&gt;*Cost-Benefit Analysis&lt;/keyword&gt;&lt;keyword&gt;Depression/*prevention &amp;amp; control&lt;/keyword&gt;&lt;keyword&gt;Humans&lt;/keyword&gt;&lt;keyword&gt;*Life Change Events&lt;/keyword&gt;&lt;keyword&gt;Middle Aged&lt;/keyword&gt;&lt;keyword&gt;Netherlands&lt;/keyword&gt;&lt;keyword&gt;Quality-Adjusted Life Years&lt;/keyword&gt;&lt;/keywords&gt;&lt;dates&gt;&lt;year&gt;2009&lt;/year&gt;&lt;pub-dates&gt;&lt;date&gt;Jul 20&lt;/date&gt;&lt;/pub-dates&gt;&lt;/dates&gt;&lt;isbn&gt;1471-2458 (Electronic)&amp;#xD;1471-2458 (Linking)&lt;/isbn&gt;&lt;accession-num&gt;19619284&lt;/accession-num&gt;&lt;label&gt;Source&lt;/label&gt;&lt;urls&gt;&lt;related-urls&gt;&lt;url&gt;http://www.ncbi.nlm.nih.gov/pubmed/19619284&lt;/url&gt;&lt;/related-urls&gt;&lt;/urls&gt;&lt;custom2&gt;2721846&lt;/custom2&gt;&lt;electronic-resource-num&gt;10.1186/1471-2458-9-250&lt;/electronic-resource-num&gt;&lt;/record&gt;&lt;/Cite&gt;&lt;/EndNote&gt;</w:instrText>
              </w:r>
              <w:r w:rsidR="004E14C1">
                <w:rPr>
                  <w:rFonts w:eastAsia="Times New Roman" w:cs="Calibri"/>
                  <w:color w:val="000000"/>
                  <w:lang w:eastAsia="en-GB"/>
                </w:rPr>
                <w:fldChar w:fldCharType="separate"/>
              </w:r>
              <w:r w:rsidR="004E14C1">
                <w:rPr>
                  <w:rFonts w:eastAsia="Times New Roman" w:cs="Calibri"/>
                  <w:noProof/>
                  <w:color w:val="000000"/>
                  <w:lang w:eastAsia="en-GB"/>
                </w:rPr>
                <w:t>Korte et al. (2009)</w:t>
              </w:r>
              <w:r w:rsidR="004E14C1">
                <w:rPr>
                  <w:rFonts w:eastAsia="Times New Roman" w:cs="Calibri"/>
                  <w:color w:val="000000"/>
                  <w:lang w:eastAsia="en-GB"/>
                </w:rPr>
                <w:fldChar w:fldCharType="end"/>
              </w:r>
            </w:hyperlink>
          </w:p>
        </w:tc>
      </w:tr>
      <w:tr w:rsidR="00184F12" w:rsidRPr="00FB4B7A" w14:paraId="0E654F0B" w14:textId="77777777" w:rsidTr="00927B49">
        <w:trPr>
          <w:trHeight w:val="420"/>
        </w:trPr>
        <w:tc>
          <w:tcPr>
            <w:tcW w:w="1872" w:type="dxa"/>
            <w:shd w:val="clear" w:color="auto" w:fill="auto"/>
            <w:noWrap/>
            <w:hideMark/>
          </w:tcPr>
          <w:p w14:paraId="13DE03B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Krahn 2006</w:t>
            </w:r>
          </w:p>
        </w:tc>
        <w:tc>
          <w:tcPr>
            <w:tcW w:w="1060" w:type="dxa"/>
            <w:shd w:val="clear" w:color="auto" w:fill="auto"/>
            <w:noWrap/>
            <w:hideMark/>
          </w:tcPr>
          <w:p w14:paraId="474223F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4F6A2D9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3764E86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MINI</w:t>
            </w:r>
          </w:p>
        </w:tc>
        <w:tc>
          <w:tcPr>
            <w:tcW w:w="2324" w:type="dxa"/>
            <w:shd w:val="clear" w:color="auto" w:fill="auto"/>
            <w:noWrap/>
            <w:hideMark/>
          </w:tcPr>
          <w:p w14:paraId="3534A7BD"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I</w:t>
            </w:r>
            <w:r w:rsidRPr="00FB4B7A">
              <w:rPr>
                <w:rFonts w:eastAsia="Times New Roman" w:cs="Calibri"/>
                <w:color w:val="000000"/>
                <w:lang w:eastAsia="en-GB"/>
              </w:rPr>
              <w:t>ntegrated care</w:t>
            </w:r>
          </w:p>
        </w:tc>
        <w:tc>
          <w:tcPr>
            <w:tcW w:w="2360" w:type="dxa"/>
            <w:shd w:val="clear" w:color="auto" w:fill="auto"/>
            <w:noWrap/>
            <w:hideMark/>
          </w:tcPr>
          <w:p w14:paraId="4013BBDA"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E</w:t>
            </w:r>
            <w:r w:rsidRPr="00FB4B7A">
              <w:rPr>
                <w:rFonts w:eastAsia="Times New Roman" w:cs="Calibri"/>
                <w:color w:val="000000"/>
                <w:lang w:eastAsia="en-GB"/>
              </w:rPr>
              <w:t>nhanced specialty referral</w:t>
            </w:r>
          </w:p>
        </w:tc>
        <w:tc>
          <w:tcPr>
            <w:tcW w:w="1247" w:type="dxa"/>
            <w:shd w:val="clear" w:color="auto" w:fill="auto"/>
            <w:noWrap/>
            <w:hideMark/>
          </w:tcPr>
          <w:p w14:paraId="501A6AE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20839EB9"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w:t>
            </w:r>
          </w:p>
        </w:tc>
        <w:tc>
          <w:tcPr>
            <w:tcW w:w="2226" w:type="dxa"/>
            <w:shd w:val="clear" w:color="auto" w:fill="auto"/>
            <w:noWrap/>
            <w:hideMark/>
          </w:tcPr>
          <w:p w14:paraId="746CD647" w14:textId="77777777" w:rsidR="00C8040F" w:rsidRPr="00FB4B7A" w:rsidRDefault="00582CFB" w:rsidP="004E14C1">
            <w:pPr>
              <w:spacing w:after="0" w:line="240" w:lineRule="auto"/>
              <w:rPr>
                <w:rFonts w:eastAsia="Times New Roman" w:cs="Calibri"/>
                <w:color w:val="000000"/>
                <w:lang w:eastAsia="en-GB"/>
              </w:rPr>
            </w:pPr>
            <w:hyperlink w:anchor="_ENREF_78" w:tooltip="Levkoff, 2004 #130" w:history="1">
              <w:r w:rsidR="004E14C1">
                <w:rPr>
                  <w:rFonts w:eastAsia="Times New Roman" w:cs="Calibri"/>
                  <w:color w:val="000000"/>
                  <w:lang w:eastAsia="en-GB"/>
                </w:rPr>
                <w:fldChar w:fldCharType="begin">
                  <w:fldData xml:space="preserve">PEVuZE5vdGU+PENpdGUgQXV0aG9yWWVhcj0iMSI+PEF1dGhvcj5MZXZrb2ZmPC9BdXRob3I+PFll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PEVuZE5vdGU+PENpdGUgQXV0aG9yWWVhcj0iMSI+PEF1dGhvcj5MZXZrb2ZmPC9BdXRob3I+PFll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Levkoff et al. (2004)</w:t>
              </w:r>
              <w:r w:rsidR="004E14C1">
                <w:rPr>
                  <w:rFonts w:eastAsia="Times New Roman" w:cs="Calibri"/>
                  <w:color w:val="000000"/>
                  <w:lang w:eastAsia="en-GB"/>
                </w:rPr>
                <w:fldChar w:fldCharType="end"/>
              </w:r>
            </w:hyperlink>
            <w:r w:rsidR="00C8040F" w:rsidRPr="00FB4B7A">
              <w:rPr>
                <w:rFonts w:eastAsia="Times New Roman" w:cs="Calibri"/>
                <w:color w:val="000000"/>
                <w:lang w:eastAsia="en-GB"/>
              </w:rPr>
              <w:t xml:space="preserve"> </w:t>
            </w:r>
          </w:p>
        </w:tc>
      </w:tr>
      <w:tr w:rsidR="00184F12" w:rsidRPr="00FB4B7A" w14:paraId="77801610" w14:textId="77777777" w:rsidTr="00927B49">
        <w:trPr>
          <w:trHeight w:val="420"/>
        </w:trPr>
        <w:tc>
          <w:tcPr>
            <w:tcW w:w="1872" w:type="dxa"/>
            <w:shd w:val="clear" w:color="auto" w:fill="auto"/>
            <w:noWrap/>
            <w:hideMark/>
          </w:tcPr>
          <w:p w14:paraId="5F96062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Krishnan 2001</w:t>
            </w:r>
          </w:p>
        </w:tc>
        <w:tc>
          <w:tcPr>
            <w:tcW w:w="1060" w:type="dxa"/>
            <w:shd w:val="clear" w:color="auto" w:fill="auto"/>
            <w:noWrap/>
            <w:hideMark/>
          </w:tcPr>
          <w:p w14:paraId="1977DA7F"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2605EE1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C8AB0E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 R</w:t>
            </w:r>
          </w:p>
        </w:tc>
        <w:tc>
          <w:tcPr>
            <w:tcW w:w="2324" w:type="dxa"/>
            <w:shd w:val="clear" w:color="auto" w:fill="auto"/>
            <w:noWrap/>
            <w:hideMark/>
          </w:tcPr>
          <w:p w14:paraId="7FB2817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Sertraline/Nortriptyline</w:t>
            </w:r>
          </w:p>
        </w:tc>
        <w:tc>
          <w:tcPr>
            <w:tcW w:w="2360" w:type="dxa"/>
            <w:shd w:val="clear" w:color="auto" w:fill="auto"/>
            <w:noWrap/>
            <w:hideMark/>
          </w:tcPr>
          <w:p w14:paraId="7E1E68E1"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6FAA833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7B798C9B"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0114013C" w14:textId="77777777" w:rsidR="00C8040F" w:rsidRPr="00FB4B7A" w:rsidRDefault="00F954DC" w:rsidP="004E14C1">
            <w:pPr>
              <w:spacing w:after="0" w:line="240" w:lineRule="auto"/>
              <w:rPr>
                <w:rFonts w:eastAsia="Times New Roman" w:cs="Calibri"/>
                <w:color w:val="000000"/>
                <w:lang w:eastAsia="en-GB"/>
              </w:rPr>
            </w:pPr>
            <w:r>
              <w:rPr>
                <w:rFonts w:eastAsia="Times New Roman" w:cs="Calibri"/>
                <w:color w:val="000000"/>
                <w:lang w:eastAsia="en-GB"/>
              </w:rPr>
              <w:t xml:space="preserve">Bondareff et al. (2000), Newhouse et al. (2000) </w:t>
            </w:r>
            <w:r w:rsidR="009B49D4" w:rsidRPr="00F954DC">
              <w:rPr>
                <w:rFonts w:eastAsia="Times New Roman" w:cs="Calibri"/>
                <w:vanish/>
                <w:color w:val="000000"/>
                <w:lang w:eastAsia="en-GB"/>
              </w:rPr>
              <w:fldChar w:fldCharType="begin">
                <w:fldData xml:space="preserve">PEVuZE5vdGU+PENpdGUgQXV0aG9yWWVhcj0iMSI+PEF1dGhvcj5Cb25kYXJlZmY8L0F1dGhvcj48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</w:fldData>
              </w:fldChar>
            </w:r>
            <w:r w:rsidR="004E14C1">
              <w:rPr>
                <w:rFonts w:eastAsia="Times New Roman" w:cs="Calibri"/>
                <w:vanish/>
                <w:color w:val="000000"/>
                <w:lang w:eastAsia="en-GB"/>
              </w:rPr>
              <w:instrText xml:space="preserve"> ADDIN EN.CITE </w:instrText>
            </w:r>
            <w:r w:rsidR="004E14C1">
              <w:rPr>
                <w:rFonts w:eastAsia="Times New Roman" w:cs="Calibri"/>
                <w:vanish/>
                <w:color w:val="000000"/>
                <w:lang w:eastAsia="en-GB"/>
              </w:rPr>
              <w:fldChar w:fldCharType="begin">
                <w:fldData xml:space="preserve">PEVuZE5vdGU+PENpdGUgQXV0aG9yWWVhcj0iMSI+PEF1dGhvcj5Cb25kYXJlZmY8L0F1dGhvcj48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</w:fldData>
              </w:fldChar>
            </w:r>
            <w:r w:rsidR="004E14C1">
              <w:rPr>
                <w:rFonts w:eastAsia="Times New Roman" w:cs="Calibri"/>
                <w:vanish/>
                <w:color w:val="000000"/>
                <w:lang w:eastAsia="en-GB"/>
              </w:rPr>
              <w:instrText xml:space="preserve"> ADDIN EN.CITE.DATA </w:instrText>
            </w:r>
            <w:r w:rsidR="004E14C1">
              <w:rPr>
                <w:rFonts w:eastAsia="Times New Roman" w:cs="Calibri"/>
                <w:vanish/>
                <w:color w:val="000000"/>
                <w:lang w:eastAsia="en-GB"/>
              </w:rPr>
            </w:r>
            <w:r w:rsidR="004E14C1">
              <w:rPr>
                <w:rFonts w:eastAsia="Times New Roman" w:cs="Calibri"/>
                <w:vanish/>
                <w:color w:val="000000"/>
                <w:lang w:eastAsia="en-GB"/>
              </w:rPr>
              <w:fldChar w:fldCharType="end"/>
            </w:r>
            <w:r w:rsidR="009B49D4" w:rsidRPr="00F954DC">
              <w:rPr>
                <w:rFonts w:eastAsia="Times New Roman" w:cs="Calibri"/>
                <w:vanish/>
                <w:color w:val="000000"/>
                <w:lang w:eastAsia="en-GB"/>
              </w:rPr>
            </w:r>
            <w:r w:rsidR="009B49D4" w:rsidRPr="00F954DC">
              <w:rPr>
                <w:rFonts w:eastAsia="Times New Roman" w:cs="Calibri"/>
                <w:vanish/>
                <w:color w:val="000000"/>
                <w:lang w:eastAsia="en-GB"/>
              </w:rPr>
              <w:fldChar w:fldCharType="separate"/>
            </w:r>
            <w:r w:rsidR="00894307">
              <w:rPr>
                <w:rFonts w:eastAsia="Times New Roman" w:cs="Calibri"/>
                <w:noProof/>
                <w:vanish/>
                <w:color w:val="000000"/>
                <w:lang w:eastAsia="en-GB"/>
              </w:rPr>
              <w:t>(</w:t>
            </w:r>
            <w:hyperlink w:tooltip="Bondareff, 2000 #35" w:history="1">
              <w:r w:rsidR="004E14C1">
                <w:rPr>
                  <w:rFonts w:eastAsia="Times New Roman" w:cs="Calibri"/>
                  <w:noProof/>
                  <w:vanish/>
                  <w:color w:val="000000"/>
                  <w:lang w:eastAsia="en-GB"/>
                </w:rPr>
                <w:t>Bondareff et al. (2000)</w:t>
              </w:r>
            </w:hyperlink>
            <w:r w:rsidR="00894307">
              <w:rPr>
                <w:rFonts w:eastAsia="Times New Roman" w:cs="Calibri"/>
                <w:noProof/>
                <w:vanish/>
                <w:color w:val="000000"/>
                <w:lang w:eastAsia="en-GB"/>
              </w:rPr>
              <w:t xml:space="preserve">; </w:t>
            </w:r>
            <w:hyperlink w:tooltip="Newhouse, 2000 #131" w:history="1">
              <w:r w:rsidR="004E14C1">
                <w:rPr>
                  <w:rFonts w:eastAsia="Times New Roman" w:cs="Calibri"/>
                  <w:noProof/>
                  <w:vanish/>
                  <w:color w:val="000000"/>
                  <w:lang w:eastAsia="en-GB"/>
                </w:rPr>
                <w:t>Newhouse et al. (2000)</w:t>
              </w:r>
            </w:hyperlink>
            <w:r w:rsidR="00894307">
              <w:rPr>
                <w:rFonts w:eastAsia="Times New Roman" w:cs="Calibri"/>
                <w:noProof/>
                <w:vanish/>
                <w:color w:val="000000"/>
                <w:lang w:eastAsia="en-GB"/>
              </w:rPr>
              <w:t>)</w:t>
            </w:r>
            <w:r w:rsidR="009B49D4" w:rsidRPr="00F954DC">
              <w:rPr>
                <w:rFonts w:eastAsia="Times New Roman" w:cs="Calibri"/>
                <w:vanish/>
                <w:color w:val="000000"/>
                <w:lang w:eastAsia="en-GB"/>
              </w:rPr>
              <w:fldChar w:fldCharType="end"/>
            </w:r>
          </w:p>
        </w:tc>
      </w:tr>
      <w:tr w:rsidR="00184F12" w:rsidRPr="00FB4B7A" w14:paraId="0603FD0F" w14:textId="77777777" w:rsidTr="00927B49">
        <w:trPr>
          <w:trHeight w:val="420"/>
        </w:trPr>
        <w:tc>
          <w:tcPr>
            <w:tcW w:w="1872" w:type="dxa"/>
            <w:shd w:val="clear" w:color="auto" w:fill="auto"/>
            <w:noWrap/>
          </w:tcPr>
          <w:p w14:paraId="07DB57A8"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Laidlaw 2008</w:t>
            </w:r>
          </w:p>
        </w:tc>
        <w:tc>
          <w:tcPr>
            <w:tcW w:w="1060" w:type="dxa"/>
            <w:shd w:val="clear" w:color="auto" w:fill="auto"/>
            <w:noWrap/>
          </w:tcPr>
          <w:p w14:paraId="04BE8002"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SCORE</w:t>
            </w:r>
          </w:p>
        </w:tc>
        <w:tc>
          <w:tcPr>
            <w:tcW w:w="1247" w:type="dxa"/>
            <w:shd w:val="clear" w:color="auto" w:fill="auto"/>
            <w:noWrap/>
          </w:tcPr>
          <w:p w14:paraId="1B417424"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39115162"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686C014E" w14:textId="77777777" w:rsidR="00C8040F" w:rsidRPr="00FB4B7A" w:rsidRDefault="00C8040F" w:rsidP="00043C34">
            <w:pPr>
              <w:spacing w:after="0" w:line="240" w:lineRule="auto"/>
              <w:rPr>
                <w:rFonts w:eastAsia="Times New Roman" w:cs="Calibri"/>
                <w:color w:val="000000"/>
                <w:lang w:eastAsia="en-GB"/>
              </w:rPr>
            </w:pPr>
            <w:r>
              <w:rPr>
                <w:color w:val="000000"/>
              </w:rPr>
              <w:t>CBT</w:t>
            </w:r>
          </w:p>
        </w:tc>
        <w:tc>
          <w:tcPr>
            <w:tcW w:w="2360" w:type="dxa"/>
            <w:shd w:val="clear" w:color="auto" w:fill="auto"/>
            <w:noWrap/>
          </w:tcPr>
          <w:p w14:paraId="127AEBF9"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tcPr>
          <w:p w14:paraId="10BB72BF"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ANCOVA</w:t>
            </w:r>
          </w:p>
        </w:tc>
        <w:tc>
          <w:tcPr>
            <w:tcW w:w="621" w:type="dxa"/>
            <w:shd w:val="clear" w:color="auto" w:fill="auto"/>
          </w:tcPr>
          <w:p w14:paraId="022DC136"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24</w:t>
            </w:r>
            <w:r w:rsidRPr="00FB4B7A">
              <w:rPr>
                <w:rFonts w:eastAsia="Times New Roman" w:cs="Calibri"/>
                <w:color w:val="000000"/>
                <w:vertAlign w:val="superscript"/>
                <w:lang w:eastAsia="en-GB"/>
              </w:rPr>
              <w:t>†</w:t>
            </w:r>
          </w:p>
        </w:tc>
        <w:tc>
          <w:tcPr>
            <w:tcW w:w="2226" w:type="dxa"/>
            <w:shd w:val="clear" w:color="auto" w:fill="auto"/>
            <w:noWrap/>
          </w:tcPr>
          <w:p w14:paraId="3059F475" w14:textId="77777777" w:rsidR="00C8040F" w:rsidRPr="00FB4B7A" w:rsidRDefault="00C8040F" w:rsidP="00043C34">
            <w:pPr>
              <w:spacing w:after="0" w:line="240" w:lineRule="auto"/>
              <w:rPr>
                <w:rFonts w:eastAsia="Times New Roman" w:cs="Calibri"/>
                <w:color w:val="000000"/>
                <w:lang w:eastAsia="en-GB"/>
              </w:rPr>
            </w:pPr>
            <w:r>
              <w:rPr>
                <w:color w:val="000000"/>
              </w:rPr>
              <w:t>Primary</w:t>
            </w:r>
          </w:p>
        </w:tc>
      </w:tr>
      <w:tr w:rsidR="00184F12" w:rsidRPr="00FB4B7A" w14:paraId="5646861E" w14:textId="77777777" w:rsidTr="00927B49">
        <w:trPr>
          <w:trHeight w:val="420"/>
        </w:trPr>
        <w:tc>
          <w:tcPr>
            <w:tcW w:w="1872" w:type="dxa"/>
            <w:shd w:val="clear" w:color="auto" w:fill="auto"/>
            <w:noWrap/>
          </w:tcPr>
          <w:p w14:paraId="620FD6AE"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Mavandadi 2007</w:t>
            </w:r>
          </w:p>
        </w:tc>
        <w:tc>
          <w:tcPr>
            <w:tcW w:w="1060" w:type="dxa"/>
            <w:shd w:val="clear" w:color="auto" w:fill="auto"/>
            <w:noWrap/>
          </w:tcPr>
          <w:p w14:paraId="14ABADD3"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SCORE</w:t>
            </w:r>
          </w:p>
        </w:tc>
        <w:tc>
          <w:tcPr>
            <w:tcW w:w="1247" w:type="dxa"/>
            <w:shd w:val="clear" w:color="auto" w:fill="auto"/>
            <w:noWrap/>
          </w:tcPr>
          <w:p w14:paraId="19383E9D"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1DC6C10A"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6CE8525B"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Integrated care</w:t>
            </w:r>
          </w:p>
        </w:tc>
        <w:tc>
          <w:tcPr>
            <w:tcW w:w="2360" w:type="dxa"/>
            <w:shd w:val="clear" w:color="auto" w:fill="auto"/>
            <w:noWrap/>
          </w:tcPr>
          <w:p w14:paraId="27AC4FF7"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Specialty referral care</w:t>
            </w:r>
          </w:p>
        </w:tc>
        <w:tc>
          <w:tcPr>
            <w:tcW w:w="1247" w:type="dxa"/>
            <w:shd w:val="clear" w:color="auto" w:fill="auto"/>
            <w:noWrap/>
          </w:tcPr>
          <w:p w14:paraId="18848795"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Regression</w:t>
            </w:r>
          </w:p>
        </w:tc>
        <w:tc>
          <w:tcPr>
            <w:tcW w:w="621" w:type="dxa"/>
            <w:shd w:val="clear" w:color="auto" w:fill="auto"/>
          </w:tcPr>
          <w:p w14:paraId="2F52123B"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52</w:t>
            </w:r>
            <w:r w:rsidRPr="00FB4B7A">
              <w:rPr>
                <w:rFonts w:eastAsia="Times New Roman" w:cs="Calibri"/>
                <w:color w:val="000000"/>
                <w:vertAlign w:val="superscript"/>
                <w:lang w:eastAsia="en-GB"/>
              </w:rPr>
              <w:t>†</w:t>
            </w:r>
          </w:p>
        </w:tc>
        <w:tc>
          <w:tcPr>
            <w:tcW w:w="2226" w:type="dxa"/>
            <w:shd w:val="clear" w:color="auto" w:fill="auto"/>
            <w:noWrap/>
          </w:tcPr>
          <w:p w14:paraId="7A9236A0" w14:textId="77777777" w:rsidR="00C8040F" w:rsidRPr="00FB4B7A" w:rsidRDefault="00582CFB" w:rsidP="004E14C1">
            <w:pPr>
              <w:spacing w:after="0" w:line="240" w:lineRule="auto"/>
              <w:rPr>
                <w:rFonts w:eastAsia="Times New Roman" w:cs="Calibri"/>
                <w:color w:val="000000"/>
                <w:lang w:eastAsia="en-GB"/>
              </w:rPr>
            </w:pPr>
            <w:hyperlink w:anchor="_ENREF_72" w:tooltip="Krahn, 2006 #117" w:history="1">
              <w:r w:rsidR="004E14C1">
                <w:rPr>
                  <w:color w:val="000000"/>
                </w:rPr>
                <w:fldChar w:fldCharType="begin">
                  <w:fldData xml:space="preserve">PEVuZE5vdGU+PENpdGUgQXV0aG9yWWVhcj0iMSI+PEF1dGhvcj5LcmFobjwvQXV0aG9yPjxZZWFy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</w:fldData>
                </w:fldChar>
              </w:r>
              <w:r w:rsidR="004E14C1">
                <w:rPr>
                  <w:color w:val="000000"/>
                </w:rPr>
                <w:instrText xml:space="preserve"> ADDIN EN.CITE </w:instrText>
              </w:r>
              <w:r w:rsidR="004E14C1">
                <w:rPr>
                  <w:color w:val="000000"/>
                </w:rPr>
                <w:fldChar w:fldCharType="begin">
                  <w:fldData xml:space="preserve">PEVuZE5vdGU+PENpdGUgQXV0aG9yWWVhcj0iMSI+PEF1dGhvcj5LcmFobjwvQXV0aG9yPjxZZWFy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</w:fldData>
                </w:fldChar>
              </w:r>
              <w:r w:rsidR="004E14C1">
                <w:rPr>
                  <w:color w:val="000000"/>
                </w:rPr>
                <w:instrText xml:space="preserve"> ADDIN EN.CITE.DATA </w:instrText>
              </w:r>
              <w:r w:rsidR="004E14C1">
                <w:rPr>
                  <w:color w:val="000000"/>
                </w:rPr>
              </w:r>
              <w:r w:rsidR="004E14C1">
                <w:rPr>
                  <w:color w:val="000000"/>
                </w:rPr>
                <w:fldChar w:fldCharType="end"/>
              </w:r>
              <w:r w:rsidR="004E14C1">
                <w:rPr>
                  <w:color w:val="000000"/>
                </w:rPr>
              </w:r>
              <w:r w:rsidR="004E14C1">
                <w:rPr>
                  <w:color w:val="000000"/>
                </w:rPr>
                <w:fldChar w:fldCharType="separate"/>
              </w:r>
              <w:r w:rsidR="004E14C1">
                <w:rPr>
                  <w:noProof/>
                  <w:color w:val="000000"/>
                </w:rPr>
                <w:t>Krahn et al. (2006a)</w:t>
              </w:r>
              <w:r w:rsidR="004E14C1">
                <w:rPr>
                  <w:color w:val="000000"/>
                </w:rPr>
                <w:fldChar w:fldCharType="end"/>
              </w:r>
            </w:hyperlink>
          </w:p>
        </w:tc>
      </w:tr>
      <w:tr w:rsidR="00184F12" w:rsidRPr="00FB4B7A" w14:paraId="0A5204CD" w14:textId="77777777" w:rsidTr="00927B49">
        <w:trPr>
          <w:trHeight w:val="420"/>
        </w:trPr>
        <w:tc>
          <w:tcPr>
            <w:tcW w:w="1872" w:type="dxa"/>
            <w:shd w:val="clear" w:color="auto" w:fill="auto"/>
            <w:noWrap/>
            <w:hideMark/>
          </w:tcPr>
          <w:p w14:paraId="6A941F9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Morse 2005</w:t>
            </w:r>
          </w:p>
        </w:tc>
        <w:tc>
          <w:tcPr>
            <w:tcW w:w="1060" w:type="dxa"/>
            <w:shd w:val="clear" w:color="auto" w:fill="auto"/>
            <w:noWrap/>
            <w:hideMark/>
          </w:tcPr>
          <w:p w14:paraId="4F8DA76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085BB3F9"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114089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SADS</w:t>
            </w:r>
          </w:p>
        </w:tc>
        <w:tc>
          <w:tcPr>
            <w:tcW w:w="2324" w:type="dxa"/>
            <w:shd w:val="clear" w:color="auto" w:fill="auto"/>
            <w:noWrap/>
            <w:hideMark/>
          </w:tcPr>
          <w:p w14:paraId="389B2882"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N</w:t>
            </w:r>
            <w:r w:rsidRPr="00FB4B7A">
              <w:rPr>
                <w:rFonts w:eastAsia="Times New Roman" w:cs="Calibri"/>
                <w:color w:val="000000"/>
                <w:lang w:eastAsia="en-GB"/>
              </w:rPr>
              <w:t xml:space="preserve">ortriptyline+ </w:t>
            </w:r>
            <w:r>
              <w:rPr>
                <w:rFonts w:eastAsia="Times New Roman" w:cs="Calibri"/>
                <w:color w:val="000000"/>
                <w:lang w:eastAsia="en-GB"/>
              </w:rPr>
              <w:t>IPT</w:t>
            </w:r>
          </w:p>
        </w:tc>
        <w:tc>
          <w:tcPr>
            <w:tcW w:w="2360" w:type="dxa"/>
            <w:shd w:val="clear" w:color="auto" w:fill="auto"/>
            <w:noWrap/>
            <w:hideMark/>
          </w:tcPr>
          <w:p w14:paraId="336DC2EB"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14DB73F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Survival analysis</w:t>
            </w:r>
          </w:p>
        </w:tc>
        <w:tc>
          <w:tcPr>
            <w:tcW w:w="621" w:type="dxa"/>
            <w:shd w:val="clear" w:color="auto" w:fill="auto"/>
          </w:tcPr>
          <w:p w14:paraId="41FD506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26</w:t>
            </w:r>
          </w:p>
        </w:tc>
        <w:tc>
          <w:tcPr>
            <w:tcW w:w="2226" w:type="dxa"/>
            <w:shd w:val="clear" w:color="auto" w:fill="auto"/>
            <w:noWrap/>
            <w:hideMark/>
          </w:tcPr>
          <w:p w14:paraId="2E017E2B" w14:textId="77777777" w:rsidR="00C8040F" w:rsidRPr="00FB4B7A" w:rsidRDefault="00582CFB" w:rsidP="004E14C1">
            <w:pPr>
              <w:spacing w:after="0" w:line="240" w:lineRule="auto"/>
              <w:rPr>
                <w:rFonts w:eastAsia="Times New Roman" w:cs="Calibri"/>
                <w:color w:val="000000"/>
                <w:lang w:eastAsia="en-GB"/>
              </w:rPr>
            </w:pPr>
            <w:hyperlink w:anchor="_ENREF_118" w:tooltip="Reynolds, 1999 #123" w:history="1">
              <w:r w:rsidR="004E14C1">
                <w:rPr>
                  <w:rFonts w:eastAsia="Times New Roman" w:cs="Calibri"/>
                  <w:color w:val="000000"/>
                  <w:lang w:eastAsia="en-GB"/>
                </w:rPr>
                <w:fldChar w:fldCharType="begin">
                  <w:fldData xml:space="preserve">PEVuZE5vdGU+PENpdGUgQXV0aG9yWWVhcj0iMSI+PEF1dGhvcj5SZXlub2xkczwvQXV0aG9yPjxZ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PEVuZE5vdGU+PENpdGUgQXV0aG9yWWVhcj0iMSI+PEF1dGhvcj5SZXlub2xkczwvQXV0aG9yPjxZ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Reynolds et al. (1999)</w:t>
              </w:r>
              <w:r w:rsidR="004E14C1">
                <w:rPr>
                  <w:rFonts w:eastAsia="Times New Roman" w:cs="Calibri"/>
                  <w:color w:val="000000"/>
                  <w:lang w:eastAsia="en-GB"/>
                </w:rPr>
                <w:fldChar w:fldCharType="end"/>
              </w:r>
            </w:hyperlink>
          </w:p>
        </w:tc>
      </w:tr>
      <w:tr w:rsidR="00184F12" w:rsidRPr="00FB4B7A" w14:paraId="5609B445" w14:textId="77777777" w:rsidTr="00927B49">
        <w:trPr>
          <w:trHeight w:val="420"/>
        </w:trPr>
        <w:tc>
          <w:tcPr>
            <w:tcW w:w="1872" w:type="dxa"/>
            <w:shd w:val="clear" w:color="auto" w:fill="auto"/>
            <w:noWrap/>
            <w:hideMark/>
          </w:tcPr>
          <w:p w14:paraId="078EE36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Mulsant 2001</w:t>
            </w:r>
          </w:p>
        </w:tc>
        <w:tc>
          <w:tcPr>
            <w:tcW w:w="1060" w:type="dxa"/>
            <w:shd w:val="clear" w:color="auto" w:fill="auto"/>
            <w:noWrap/>
            <w:hideMark/>
          </w:tcPr>
          <w:p w14:paraId="0FB6790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664CD0A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2BECDCA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38DA9C0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Nortriptyline</w:t>
            </w:r>
          </w:p>
        </w:tc>
        <w:tc>
          <w:tcPr>
            <w:tcW w:w="2360" w:type="dxa"/>
            <w:shd w:val="clear" w:color="auto" w:fill="auto"/>
            <w:noWrap/>
            <w:hideMark/>
          </w:tcPr>
          <w:p w14:paraId="35A1C2AB"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Paroxetine</w:t>
            </w:r>
          </w:p>
        </w:tc>
        <w:tc>
          <w:tcPr>
            <w:tcW w:w="1247" w:type="dxa"/>
            <w:shd w:val="clear" w:color="auto" w:fill="auto"/>
            <w:noWrap/>
            <w:hideMark/>
          </w:tcPr>
          <w:p w14:paraId="19B5DE1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71159BC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6506EEF2" w14:textId="77777777" w:rsidR="00C8040F" w:rsidRPr="00FB4B7A" w:rsidRDefault="00582CFB" w:rsidP="004E14C1">
            <w:pPr>
              <w:spacing w:after="0" w:line="240" w:lineRule="auto"/>
              <w:rPr>
                <w:rFonts w:eastAsia="Times New Roman" w:cs="Calibri"/>
                <w:color w:val="000000"/>
                <w:lang w:eastAsia="en-GB"/>
              </w:rPr>
            </w:pPr>
            <w:hyperlink w:anchor="_ENREF_95" w:tooltip="Mulsant, 1999 #132" w:history="1">
              <w:r w:rsidR="004E14C1">
                <w:rPr>
                  <w:rFonts w:eastAsia="Times New Roman" w:cs="Calibri"/>
                  <w:color w:val="000000"/>
                  <w:lang w:eastAsia="en-GB"/>
                </w:rPr>
                <w:fldChar w:fldCharType="begin">
                  <w:fldData xml:space="preserve">PEVuZE5vdGU+PENpdGUgQXV0aG9yWWVhcj0iMSI+PEF1dGhvcj5NdWxzYW50PC9BdXRob3I+PFll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PEVuZE5vdGU+PENpdGUgQXV0aG9yWWVhcj0iMSI+PEF1dGhvcj5NdWxzYW50PC9BdXRob3I+PFll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Mulsant et al. (1999)</w:t>
              </w:r>
              <w:r w:rsidR="004E14C1">
                <w:rPr>
                  <w:rFonts w:eastAsia="Times New Roman" w:cs="Calibri"/>
                  <w:color w:val="000000"/>
                  <w:lang w:eastAsia="en-GB"/>
                </w:rPr>
                <w:fldChar w:fldCharType="end"/>
              </w:r>
            </w:hyperlink>
          </w:p>
        </w:tc>
      </w:tr>
      <w:tr w:rsidR="00184F12" w:rsidRPr="00FB4B7A" w14:paraId="114C29C5" w14:textId="77777777" w:rsidTr="00927B49">
        <w:trPr>
          <w:trHeight w:val="420"/>
        </w:trPr>
        <w:tc>
          <w:tcPr>
            <w:tcW w:w="1872" w:type="dxa"/>
            <w:shd w:val="clear" w:color="auto" w:fill="auto"/>
            <w:noWrap/>
          </w:tcPr>
          <w:p w14:paraId="4D55ACA8"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Murphy 2013</w:t>
            </w:r>
          </w:p>
        </w:tc>
        <w:tc>
          <w:tcPr>
            <w:tcW w:w="1060" w:type="dxa"/>
            <w:shd w:val="clear" w:color="auto" w:fill="auto"/>
            <w:noWrap/>
          </w:tcPr>
          <w:p w14:paraId="6ACD90F4"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SCORE</w:t>
            </w:r>
          </w:p>
        </w:tc>
        <w:tc>
          <w:tcPr>
            <w:tcW w:w="1247" w:type="dxa"/>
            <w:shd w:val="clear" w:color="auto" w:fill="auto"/>
            <w:noWrap/>
          </w:tcPr>
          <w:p w14:paraId="6B3EDE5E"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65E5B48E"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384CA7E5" w14:textId="77777777" w:rsidR="00C8040F" w:rsidRPr="00FB4B7A" w:rsidRDefault="00C8040F" w:rsidP="00043C34">
            <w:pPr>
              <w:spacing w:after="0" w:line="240" w:lineRule="auto"/>
              <w:rPr>
                <w:rFonts w:eastAsia="Times New Roman" w:cs="Calibri"/>
                <w:color w:val="000000"/>
                <w:lang w:eastAsia="en-GB"/>
              </w:rPr>
            </w:pPr>
            <w:r>
              <w:rPr>
                <w:color w:val="000000"/>
              </w:rPr>
              <w:t>M</w:t>
            </w:r>
            <w:r w:rsidRPr="00FB4B7A">
              <w:rPr>
                <w:color w:val="000000"/>
              </w:rPr>
              <w:t>irtazapine</w:t>
            </w:r>
          </w:p>
        </w:tc>
        <w:tc>
          <w:tcPr>
            <w:tcW w:w="2360" w:type="dxa"/>
            <w:shd w:val="clear" w:color="auto" w:fill="auto"/>
            <w:noWrap/>
          </w:tcPr>
          <w:p w14:paraId="6FD1BCC7" w14:textId="77777777" w:rsidR="00C8040F" w:rsidRPr="00FB4B7A" w:rsidRDefault="00C8040F" w:rsidP="00043C34">
            <w:pPr>
              <w:spacing w:after="0" w:line="240" w:lineRule="auto"/>
              <w:rPr>
                <w:rFonts w:eastAsia="Times New Roman" w:cs="Calibri"/>
                <w:color w:val="000000"/>
                <w:lang w:eastAsia="en-GB"/>
              </w:rPr>
            </w:pPr>
            <w:r>
              <w:rPr>
                <w:color w:val="000000"/>
              </w:rPr>
              <w:t>P</w:t>
            </w:r>
            <w:r w:rsidRPr="00FB4B7A">
              <w:rPr>
                <w:color w:val="000000"/>
              </w:rPr>
              <w:t>aroxetine</w:t>
            </w:r>
          </w:p>
        </w:tc>
        <w:tc>
          <w:tcPr>
            <w:tcW w:w="1247" w:type="dxa"/>
            <w:shd w:val="clear" w:color="auto" w:fill="auto"/>
            <w:noWrap/>
          </w:tcPr>
          <w:p w14:paraId="5C440E29"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Principal component</w:t>
            </w:r>
          </w:p>
        </w:tc>
        <w:tc>
          <w:tcPr>
            <w:tcW w:w="621" w:type="dxa"/>
            <w:shd w:val="clear" w:color="auto" w:fill="auto"/>
          </w:tcPr>
          <w:p w14:paraId="39E01C14"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8</w:t>
            </w:r>
          </w:p>
        </w:tc>
        <w:tc>
          <w:tcPr>
            <w:tcW w:w="2226" w:type="dxa"/>
            <w:shd w:val="clear" w:color="auto" w:fill="auto"/>
            <w:noWrap/>
          </w:tcPr>
          <w:p w14:paraId="65A1F54B" w14:textId="77777777" w:rsidR="00C8040F" w:rsidRPr="00FB4B7A" w:rsidRDefault="00582CFB" w:rsidP="004E14C1">
            <w:pPr>
              <w:spacing w:after="0" w:line="240" w:lineRule="auto"/>
              <w:rPr>
                <w:rFonts w:eastAsia="Times New Roman" w:cs="Calibri"/>
                <w:color w:val="000000"/>
                <w:lang w:eastAsia="en-GB"/>
              </w:rPr>
            </w:pPr>
            <w:hyperlink w:anchor="_ENREF_129" w:tooltip="Schatzberg, 2002 #133" w:history="1">
              <w:r w:rsidR="004E14C1">
                <w:rPr>
                  <w:color w:val="000000"/>
                </w:rPr>
                <w:fldChar w:fldCharType="begin">
                  <w:fldData xml:space="preserve">PEVuZE5vdGU+PENpdGUgQXV0aG9yWWVhcj0iMSI+PEF1dGhvcj5TY2hhdHpiZXJnPC9BdXRob3I+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</w:fldData>
                </w:fldChar>
              </w:r>
              <w:r w:rsidR="004E14C1">
                <w:rPr>
                  <w:color w:val="000000"/>
                </w:rPr>
                <w:instrText xml:space="preserve"> ADDIN EN.CITE </w:instrText>
              </w:r>
              <w:r w:rsidR="004E14C1">
                <w:rPr>
                  <w:color w:val="000000"/>
                </w:rPr>
                <w:fldChar w:fldCharType="begin">
                  <w:fldData xml:space="preserve">PEVuZE5vdGU+PENpdGUgQXV0aG9yWWVhcj0iMSI+PEF1dGhvcj5TY2hhdHpiZXJnPC9BdXRob3I+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</w:fldData>
                </w:fldChar>
              </w:r>
              <w:r w:rsidR="004E14C1">
                <w:rPr>
                  <w:color w:val="000000"/>
                </w:rPr>
                <w:instrText xml:space="preserve"> ADDIN EN.CITE.DATA </w:instrText>
              </w:r>
              <w:r w:rsidR="004E14C1">
                <w:rPr>
                  <w:color w:val="000000"/>
                </w:rPr>
              </w:r>
              <w:r w:rsidR="004E14C1">
                <w:rPr>
                  <w:color w:val="000000"/>
                </w:rPr>
                <w:fldChar w:fldCharType="end"/>
              </w:r>
              <w:r w:rsidR="004E14C1">
                <w:rPr>
                  <w:color w:val="000000"/>
                </w:rPr>
              </w:r>
              <w:r w:rsidR="004E14C1">
                <w:rPr>
                  <w:color w:val="000000"/>
                </w:rPr>
                <w:fldChar w:fldCharType="separate"/>
              </w:r>
              <w:r w:rsidR="004E14C1">
                <w:rPr>
                  <w:noProof/>
                  <w:color w:val="000000"/>
                </w:rPr>
                <w:t>Schatzberg et al. (2002)</w:t>
              </w:r>
              <w:r w:rsidR="004E14C1">
                <w:rPr>
                  <w:color w:val="000000"/>
                </w:rPr>
                <w:fldChar w:fldCharType="end"/>
              </w:r>
            </w:hyperlink>
          </w:p>
        </w:tc>
      </w:tr>
      <w:tr w:rsidR="00184F12" w:rsidRPr="00FB4B7A" w14:paraId="5D686B83" w14:textId="77777777" w:rsidTr="00927B49">
        <w:trPr>
          <w:trHeight w:val="420"/>
        </w:trPr>
        <w:tc>
          <w:tcPr>
            <w:tcW w:w="1872" w:type="dxa"/>
            <w:shd w:val="clear" w:color="auto" w:fill="auto"/>
            <w:noWrap/>
            <w:hideMark/>
          </w:tcPr>
          <w:p w14:paraId="31EB372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Narushima 2010</w:t>
            </w:r>
          </w:p>
        </w:tc>
        <w:tc>
          <w:tcPr>
            <w:tcW w:w="1060" w:type="dxa"/>
            <w:shd w:val="clear" w:color="auto" w:fill="auto"/>
            <w:noWrap/>
            <w:hideMark/>
          </w:tcPr>
          <w:p w14:paraId="27AF525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0BF6D3E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mixed</w:t>
            </w:r>
          </w:p>
        </w:tc>
        <w:tc>
          <w:tcPr>
            <w:tcW w:w="1247" w:type="dxa"/>
            <w:shd w:val="clear" w:color="auto" w:fill="auto"/>
            <w:noWrap/>
            <w:hideMark/>
          </w:tcPr>
          <w:p w14:paraId="172B5DB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 TR</w:t>
            </w:r>
          </w:p>
        </w:tc>
        <w:tc>
          <w:tcPr>
            <w:tcW w:w="2324" w:type="dxa"/>
            <w:shd w:val="clear" w:color="auto" w:fill="auto"/>
            <w:noWrap/>
            <w:hideMark/>
          </w:tcPr>
          <w:p w14:paraId="75B8174A"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rTMS</w:t>
            </w:r>
          </w:p>
        </w:tc>
        <w:tc>
          <w:tcPr>
            <w:tcW w:w="2360" w:type="dxa"/>
            <w:shd w:val="clear" w:color="auto" w:fill="auto"/>
            <w:noWrap/>
            <w:hideMark/>
          </w:tcPr>
          <w:p w14:paraId="326266D9"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04105B2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0285326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w:t>
            </w:r>
          </w:p>
        </w:tc>
        <w:tc>
          <w:tcPr>
            <w:tcW w:w="2226" w:type="dxa"/>
            <w:shd w:val="clear" w:color="auto" w:fill="auto"/>
            <w:noWrap/>
            <w:hideMark/>
          </w:tcPr>
          <w:p w14:paraId="4AEC1181"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06D229D9" w14:textId="77777777" w:rsidTr="00927B49">
        <w:trPr>
          <w:trHeight w:val="420"/>
        </w:trPr>
        <w:tc>
          <w:tcPr>
            <w:tcW w:w="1872" w:type="dxa"/>
            <w:shd w:val="clear" w:color="auto" w:fill="auto"/>
            <w:noWrap/>
            <w:hideMark/>
          </w:tcPr>
          <w:p w14:paraId="09F175C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Navarro 2001</w:t>
            </w:r>
          </w:p>
        </w:tc>
        <w:tc>
          <w:tcPr>
            <w:tcW w:w="1060" w:type="dxa"/>
            <w:shd w:val="clear" w:color="auto" w:fill="auto"/>
            <w:noWrap/>
            <w:hideMark/>
          </w:tcPr>
          <w:p w14:paraId="0F40306F"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2C8EBD56"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7B0249C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21D4763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Citalopram</w:t>
            </w:r>
          </w:p>
        </w:tc>
        <w:tc>
          <w:tcPr>
            <w:tcW w:w="2360" w:type="dxa"/>
            <w:shd w:val="clear" w:color="auto" w:fill="auto"/>
            <w:noWrap/>
            <w:hideMark/>
          </w:tcPr>
          <w:p w14:paraId="6EC6D9B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Nortriptyline</w:t>
            </w:r>
          </w:p>
        </w:tc>
        <w:tc>
          <w:tcPr>
            <w:tcW w:w="1247" w:type="dxa"/>
            <w:shd w:val="clear" w:color="auto" w:fill="auto"/>
            <w:noWrap/>
            <w:hideMark/>
          </w:tcPr>
          <w:p w14:paraId="5D9A355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Bivariate</w:t>
            </w:r>
          </w:p>
        </w:tc>
        <w:tc>
          <w:tcPr>
            <w:tcW w:w="621" w:type="dxa"/>
            <w:shd w:val="clear" w:color="auto" w:fill="auto"/>
          </w:tcPr>
          <w:p w14:paraId="7FFE1782"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51D8D78D"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529993ED" w14:textId="77777777" w:rsidTr="00927B49">
        <w:trPr>
          <w:trHeight w:val="420"/>
        </w:trPr>
        <w:tc>
          <w:tcPr>
            <w:tcW w:w="1872" w:type="dxa"/>
            <w:shd w:val="clear" w:color="auto" w:fill="auto"/>
            <w:noWrap/>
            <w:hideMark/>
          </w:tcPr>
          <w:p w14:paraId="479C135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Rapaport 2003</w:t>
            </w:r>
          </w:p>
        </w:tc>
        <w:tc>
          <w:tcPr>
            <w:tcW w:w="1060" w:type="dxa"/>
            <w:shd w:val="clear" w:color="auto" w:fill="auto"/>
            <w:noWrap/>
            <w:hideMark/>
          </w:tcPr>
          <w:p w14:paraId="499EE292"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6F66DF7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5896DB2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2E632132"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Paroxetine CR/</w:t>
            </w:r>
            <w:r>
              <w:rPr>
                <w:rFonts w:eastAsia="Times New Roman" w:cs="Calibri"/>
                <w:color w:val="000000"/>
                <w:lang w:eastAsia="en-GB"/>
              </w:rPr>
              <w:t xml:space="preserve"> </w:t>
            </w:r>
            <w:r w:rsidRPr="00FB4B7A">
              <w:rPr>
                <w:rFonts w:eastAsia="Times New Roman" w:cs="Calibri"/>
                <w:color w:val="000000"/>
                <w:lang w:eastAsia="en-GB"/>
              </w:rPr>
              <w:t>Paroxetine IR</w:t>
            </w:r>
          </w:p>
        </w:tc>
        <w:tc>
          <w:tcPr>
            <w:tcW w:w="2360" w:type="dxa"/>
            <w:shd w:val="clear" w:color="auto" w:fill="auto"/>
            <w:noWrap/>
            <w:hideMark/>
          </w:tcPr>
          <w:p w14:paraId="2BFD387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2C6BAA4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39716F5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4FC84F5D"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6D44695F" w14:textId="77777777" w:rsidTr="00927B49">
        <w:trPr>
          <w:trHeight w:val="420"/>
        </w:trPr>
        <w:tc>
          <w:tcPr>
            <w:tcW w:w="1872" w:type="dxa"/>
            <w:shd w:val="clear" w:color="auto" w:fill="auto"/>
            <w:noWrap/>
            <w:hideMark/>
          </w:tcPr>
          <w:p w14:paraId="68CCCF93"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Raskin 2008</w:t>
            </w:r>
          </w:p>
        </w:tc>
        <w:tc>
          <w:tcPr>
            <w:tcW w:w="1060" w:type="dxa"/>
            <w:shd w:val="clear" w:color="auto" w:fill="auto"/>
            <w:noWrap/>
            <w:hideMark/>
          </w:tcPr>
          <w:p w14:paraId="14442A8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161F19CA"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22D111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55F51D0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Duloxetine</w:t>
            </w:r>
          </w:p>
        </w:tc>
        <w:tc>
          <w:tcPr>
            <w:tcW w:w="2360" w:type="dxa"/>
            <w:shd w:val="clear" w:color="auto" w:fill="auto"/>
            <w:noWrap/>
            <w:hideMark/>
          </w:tcPr>
          <w:p w14:paraId="3767A3E8"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1E07D99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Survival analysis</w:t>
            </w:r>
          </w:p>
        </w:tc>
        <w:tc>
          <w:tcPr>
            <w:tcW w:w="621" w:type="dxa"/>
            <w:shd w:val="clear" w:color="auto" w:fill="auto"/>
          </w:tcPr>
          <w:p w14:paraId="2E34502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27F496A8" w14:textId="77777777" w:rsidR="00C8040F" w:rsidRPr="00FB4B7A" w:rsidRDefault="00582CFB" w:rsidP="004E14C1">
            <w:pPr>
              <w:spacing w:after="0" w:line="240" w:lineRule="auto"/>
              <w:rPr>
                <w:rFonts w:eastAsia="Times New Roman" w:cs="Calibri"/>
                <w:color w:val="000000"/>
                <w:lang w:eastAsia="en-GB"/>
              </w:rPr>
            </w:pPr>
            <w:hyperlink w:anchor="_ENREF_114" w:tooltip="Raskin, 2007 #134" w:history="1">
              <w:r w:rsidR="004E14C1">
                <w:rPr>
                  <w:rFonts w:eastAsia="Times New Roman" w:cs="Calibri"/>
                  <w:color w:val="000000"/>
                  <w:lang w:eastAsia="en-GB"/>
                </w:rPr>
                <w:fldChar w:fldCharType="begin">
                  <w:fldData xml:space="preserve">PEVuZE5vdGU+PENpdGUgQXV0aG9yWWVhcj0iMSI+PEF1dGhvcj5SYXNraW48L0F1dGhvcj48WWVh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PEVuZE5vdGU+PENpdGUgQXV0aG9yWWVhcj0iMSI+PEF1dGhvcj5SYXNraW48L0F1dGhvcj48WWVh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Raskin et al. (2007)</w:t>
              </w:r>
              <w:r w:rsidR="004E14C1">
                <w:rPr>
                  <w:rFonts w:eastAsia="Times New Roman" w:cs="Calibri"/>
                  <w:color w:val="000000"/>
                  <w:lang w:eastAsia="en-GB"/>
                </w:rPr>
                <w:fldChar w:fldCharType="end"/>
              </w:r>
            </w:hyperlink>
          </w:p>
        </w:tc>
      </w:tr>
      <w:tr w:rsidR="00184F12" w:rsidRPr="00FB4B7A" w14:paraId="361570D8" w14:textId="77777777" w:rsidTr="00927B49">
        <w:trPr>
          <w:trHeight w:val="420"/>
        </w:trPr>
        <w:tc>
          <w:tcPr>
            <w:tcW w:w="1872" w:type="dxa"/>
            <w:shd w:val="clear" w:color="auto" w:fill="auto"/>
            <w:noWrap/>
            <w:hideMark/>
          </w:tcPr>
          <w:p w14:paraId="748B402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Riebe 2012</w:t>
            </w:r>
          </w:p>
        </w:tc>
        <w:tc>
          <w:tcPr>
            <w:tcW w:w="1060" w:type="dxa"/>
            <w:shd w:val="clear" w:color="auto" w:fill="auto"/>
            <w:noWrap/>
            <w:hideMark/>
          </w:tcPr>
          <w:p w14:paraId="1D28B52B"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3DBAF17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7CF0B19"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6CE98AE2"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Care management + A</w:t>
            </w:r>
            <w:r w:rsidRPr="00FB4B7A">
              <w:rPr>
                <w:rFonts w:eastAsia="Times New Roman" w:cs="Calibri"/>
                <w:color w:val="000000"/>
                <w:lang w:eastAsia="en-GB"/>
              </w:rPr>
              <w:t xml:space="preserve">ctivities + Problem Solving in </w:t>
            </w:r>
            <w:r>
              <w:rPr>
                <w:rFonts w:eastAsia="Times New Roman" w:cs="Calibri"/>
                <w:color w:val="000000"/>
                <w:lang w:eastAsia="en-GB"/>
              </w:rPr>
              <w:t>Primary</w:t>
            </w:r>
            <w:r w:rsidRPr="00FB4B7A">
              <w:rPr>
                <w:rFonts w:eastAsia="Times New Roman" w:cs="Calibri"/>
                <w:color w:val="000000"/>
                <w:lang w:eastAsia="en-GB"/>
              </w:rPr>
              <w:t xml:space="preserve"> Care</w:t>
            </w:r>
          </w:p>
        </w:tc>
        <w:tc>
          <w:tcPr>
            <w:tcW w:w="2360" w:type="dxa"/>
            <w:shd w:val="clear" w:color="auto" w:fill="auto"/>
            <w:noWrap/>
            <w:hideMark/>
          </w:tcPr>
          <w:p w14:paraId="5681E0E8"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4F9E1832"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7F130FE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52</w:t>
            </w:r>
            <w:r w:rsidRPr="00FB4B7A">
              <w:rPr>
                <w:rFonts w:eastAsia="Times New Roman" w:cs="Calibri"/>
                <w:color w:val="000000"/>
                <w:vertAlign w:val="superscript"/>
                <w:lang w:eastAsia="en-GB"/>
              </w:rPr>
              <w:t>†</w:t>
            </w:r>
          </w:p>
        </w:tc>
        <w:tc>
          <w:tcPr>
            <w:tcW w:w="2226" w:type="dxa"/>
            <w:shd w:val="clear" w:color="auto" w:fill="auto"/>
            <w:noWrap/>
            <w:hideMark/>
          </w:tcPr>
          <w:p w14:paraId="1956E82B" w14:textId="77777777" w:rsidR="00C8040F" w:rsidRPr="00FB4B7A" w:rsidRDefault="00582CFB" w:rsidP="004E14C1">
            <w:pPr>
              <w:spacing w:after="0" w:line="240" w:lineRule="auto"/>
              <w:rPr>
                <w:rFonts w:eastAsia="Times New Roman" w:cs="Calibri"/>
                <w:color w:val="000000"/>
                <w:lang w:eastAsia="en-GB"/>
              </w:rPr>
            </w:pPr>
            <w:hyperlink w:anchor="_ENREF_144" w:tooltip="Unutzer, 2002 #126" w:history="1">
              <w:r w:rsidR="004E14C1">
                <w:rPr>
                  <w:rFonts w:eastAsia="Times New Roman" w:cs="Calibri"/>
                  <w:color w:val="000000"/>
                  <w:lang w:eastAsia="en-GB"/>
                </w:rPr>
                <w:fldChar w:fldCharType="begin">
                  <w:fldData xml:space="preserve">PEVuZE5vdGU+PENpdGUgQXV0aG9yWWVhcj0iMSI+PEF1dGhvcj5VbnV0emVyPC9BdXRob3I+PFll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PEVuZE5vdGU+PENpdGUgQXV0aG9yWWVhcj0iMSI+PEF1dGhvcj5VbnV0emVyPC9BdXRob3I+PFll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Unutzer et al. (2002)</w:t>
              </w:r>
              <w:r w:rsidR="004E14C1">
                <w:rPr>
                  <w:rFonts w:eastAsia="Times New Roman" w:cs="Calibri"/>
                  <w:color w:val="000000"/>
                  <w:lang w:eastAsia="en-GB"/>
                </w:rPr>
                <w:fldChar w:fldCharType="end"/>
              </w:r>
            </w:hyperlink>
          </w:p>
        </w:tc>
      </w:tr>
      <w:tr w:rsidR="00184F12" w:rsidRPr="00FB4B7A" w14:paraId="7AEAD451" w14:textId="77777777" w:rsidTr="00927B49">
        <w:trPr>
          <w:trHeight w:val="420"/>
        </w:trPr>
        <w:tc>
          <w:tcPr>
            <w:tcW w:w="1872" w:type="dxa"/>
            <w:shd w:val="clear" w:color="auto" w:fill="auto"/>
            <w:noWrap/>
            <w:hideMark/>
          </w:tcPr>
          <w:p w14:paraId="6F96E349"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Roose 2004</w:t>
            </w:r>
          </w:p>
        </w:tc>
        <w:tc>
          <w:tcPr>
            <w:tcW w:w="1060" w:type="dxa"/>
            <w:shd w:val="clear" w:color="auto" w:fill="auto"/>
            <w:noWrap/>
            <w:hideMark/>
          </w:tcPr>
          <w:p w14:paraId="0A9A590A"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RES/REM</w:t>
            </w:r>
          </w:p>
        </w:tc>
        <w:tc>
          <w:tcPr>
            <w:tcW w:w="1247" w:type="dxa"/>
            <w:shd w:val="clear" w:color="auto" w:fill="auto"/>
            <w:noWrap/>
            <w:hideMark/>
          </w:tcPr>
          <w:p w14:paraId="5E568F4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mixed</w:t>
            </w:r>
          </w:p>
        </w:tc>
        <w:tc>
          <w:tcPr>
            <w:tcW w:w="1247" w:type="dxa"/>
            <w:shd w:val="clear" w:color="auto" w:fill="auto"/>
            <w:noWrap/>
            <w:hideMark/>
          </w:tcPr>
          <w:p w14:paraId="39C45F6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3D8DCC5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Citalopram</w:t>
            </w:r>
          </w:p>
        </w:tc>
        <w:tc>
          <w:tcPr>
            <w:tcW w:w="2360" w:type="dxa"/>
            <w:shd w:val="clear" w:color="auto" w:fill="auto"/>
            <w:noWrap/>
            <w:hideMark/>
          </w:tcPr>
          <w:p w14:paraId="03E5D79E"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238D74F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04CD9DF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5F3121CE"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54791F1A" w14:textId="77777777" w:rsidTr="00927B49">
        <w:trPr>
          <w:trHeight w:val="420"/>
        </w:trPr>
        <w:tc>
          <w:tcPr>
            <w:tcW w:w="1872" w:type="dxa"/>
            <w:shd w:val="clear" w:color="auto" w:fill="auto"/>
            <w:noWrap/>
            <w:hideMark/>
          </w:tcPr>
          <w:p w14:paraId="1DE02AA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Rosenthal 2005</w:t>
            </w:r>
          </w:p>
        </w:tc>
        <w:tc>
          <w:tcPr>
            <w:tcW w:w="1060" w:type="dxa"/>
            <w:shd w:val="clear" w:color="auto" w:fill="auto"/>
            <w:noWrap/>
            <w:hideMark/>
          </w:tcPr>
          <w:p w14:paraId="3BD0181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3937F2C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3269BBB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 R</w:t>
            </w:r>
          </w:p>
        </w:tc>
        <w:tc>
          <w:tcPr>
            <w:tcW w:w="2324" w:type="dxa"/>
            <w:shd w:val="clear" w:color="auto" w:fill="auto"/>
            <w:noWrap/>
            <w:hideMark/>
          </w:tcPr>
          <w:p w14:paraId="1D54671B"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A</w:t>
            </w:r>
            <w:r w:rsidRPr="00FB4B7A">
              <w:rPr>
                <w:rFonts w:eastAsia="Times New Roman" w:cs="Calibri"/>
                <w:color w:val="000000"/>
                <w:lang w:eastAsia="en-GB"/>
              </w:rPr>
              <w:t>ntidepressants+</w:t>
            </w:r>
            <w:r>
              <w:rPr>
                <w:rFonts w:eastAsia="Times New Roman" w:cs="Calibri"/>
                <w:color w:val="000000"/>
                <w:lang w:eastAsia="en-GB"/>
              </w:rPr>
              <w:br/>
              <w:t>C</w:t>
            </w:r>
            <w:r w:rsidRPr="00FB4B7A">
              <w:rPr>
                <w:rFonts w:eastAsia="Times New Roman" w:cs="Calibri"/>
                <w:color w:val="000000"/>
                <w:lang w:eastAsia="en-GB"/>
              </w:rPr>
              <w:t>linical management+</w:t>
            </w:r>
            <w:r>
              <w:rPr>
                <w:rFonts w:eastAsia="Times New Roman" w:cs="Calibri"/>
                <w:color w:val="000000"/>
                <w:lang w:eastAsia="en-GB"/>
              </w:rPr>
              <w:br/>
              <w:t>D</w:t>
            </w:r>
            <w:r w:rsidRPr="00FB4B7A">
              <w:rPr>
                <w:rFonts w:eastAsia="Times New Roman" w:cs="Calibri"/>
                <w:color w:val="000000"/>
                <w:lang w:eastAsia="en-GB"/>
              </w:rPr>
              <w:t>ialectical behaviour therapy</w:t>
            </w:r>
          </w:p>
        </w:tc>
        <w:tc>
          <w:tcPr>
            <w:tcW w:w="2360" w:type="dxa"/>
            <w:shd w:val="clear" w:color="auto" w:fill="auto"/>
            <w:noWrap/>
            <w:hideMark/>
          </w:tcPr>
          <w:p w14:paraId="4A042CAF"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A</w:t>
            </w:r>
            <w:r w:rsidRPr="00FB4B7A">
              <w:rPr>
                <w:rFonts w:eastAsia="Times New Roman" w:cs="Calibri"/>
                <w:color w:val="000000"/>
                <w:lang w:eastAsia="en-GB"/>
              </w:rPr>
              <w:t>ntidepressants</w:t>
            </w:r>
            <w:r>
              <w:rPr>
                <w:rFonts w:eastAsia="Times New Roman" w:cs="Calibri"/>
                <w:color w:val="000000"/>
                <w:lang w:eastAsia="en-GB"/>
              </w:rPr>
              <w:t xml:space="preserve"> </w:t>
            </w:r>
            <w:r w:rsidRPr="00FB4B7A">
              <w:rPr>
                <w:rFonts w:eastAsia="Times New Roman" w:cs="Calibri"/>
                <w:color w:val="000000"/>
                <w:lang w:eastAsia="en-GB"/>
              </w:rPr>
              <w:t>+</w:t>
            </w:r>
            <w:r>
              <w:rPr>
                <w:rFonts w:eastAsia="Times New Roman" w:cs="Calibri"/>
                <w:color w:val="000000"/>
                <w:lang w:eastAsia="en-GB"/>
              </w:rPr>
              <w:t xml:space="preserve"> C</w:t>
            </w:r>
            <w:r w:rsidRPr="00FB4B7A">
              <w:rPr>
                <w:rFonts w:eastAsia="Times New Roman" w:cs="Calibri"/>
                <w:color w:val="000000"/>
                <w:lang w:eastAsia="en-GB"/>
              </w:rPr>
              <w:t>linical management</w:t>
            </w:r>
          </w:p>
        </w:tc>
        <w:tc>
          <w:tcPr>
            <w:tcW w:w="1247" w:type="dxa"/>
            <w:shd w:val="clear" w:color="auto" w:fill="auto"/>
            <w:noWrap/>
            <w:hideMark/>
          </w:tcPr>
          <w:p w14:paraId="1D33000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4895E1B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28</w:t>
            </w:r>
          </w:p>
        </w:tc>
        <w:tc>
          <w:tcPr>
            <w:tcW w:w="2226" w:type="dxa"/>
            <w:shd w:val="clear" w:color="auto" w:fill="auto"/>
            <w:noWrap/>
            <w:hideMark/>
          </w:tcPr>
          <w:p w14:paraId="39001D84" w14:textId="77777777" w:rsidR="00C8040F" w:rsidRPr="00FB4B7A" w:rsidRDefault="00582CFB" w:rsidP="004E14C1">
            <w:pPr>
              <w:spacing w:after="0" w:line="240" w:lineRule="auto"/>
              <w:rPr>
                <w:rFonts w:eastAsia="Times New Roman" w:cs="Calibri"/>
                <w:color w:val="000000"/>
                <w:lang w:eastAsia="en-GB"/>
              </w:rPr>
            </w:pPr>
            <w:hyperlink w:anchor="_ENREF_82" w:tooltip="Lynch, 2003 #135" w:history="1">
              <w:r w:rsidR="004E14C1">
                <w:rPr>
                  <w:rFonts w:eastAsia="Times New Roman" w:cs="Calibri"/>
                  <w:color w:val="000000"/>
                  <w:lang w:eastAsia="en-GB"/>
                </w:rPr>
                <w:fldChar w:fldCharType="begin"/>
              </w:r>
              <w:r w:rsidR="004E14C1">
                <w:rPr>
                  <w:rFonts w:eastAsia="Times New Roman" w:cs="Calibri"/>
                  <w:color w:val="000000"/>
                  <w:lang w:eastAsia="en-GB"/>
                </w:rPr>
                <w:instrText xml:space="preserve"> ADDIN EN.CITE &lt;EndNote&gt;&lt;Cite AuthorYear="1"&gt;&lt;Author&gt;Lynch&lt;/Author&gt;&lt;Year&gt;2003&lt;/Year&gt;&lt;RecNum&gt;135&lt;/RecNum&gt;&lt;DisplayText&gt;Lynch et al. (2003)&lt;/DisplayText&gt;&lt;record&gt;&lt;rec-number&gt;135&lt;/rec-number&gt;&lt;foreign-keys&gt;&lt;key app="EN" db-id="w9ewad2ad9atf6er2f3vs9rmetzszvdrdxfe"&gt;135&lt;/key&gt;&lt;/foreign-keys&gt;&lt;ref-type name="Journal Article"&gt;17&lt;/ref-type&gt;&lt;contributors&gt;&lt;authors&gt;&lt;author&gt;Lynch, T. R.&lt;/author&gt;&lt;author&gt;Morse, J. Q.&lt;/author&gt;&lt;author&gt;Mendelson, T.&lt;/author&gt;&lt;author&gt;Robins, C. J.&lt;/author&gt;&lt;/authors&gt;&lt;/contributors&gt;&lt;auth-address&gt;Duke University Department of Psychiatry and Behavioral Sciences, Duke University Medical Center, Durham, NC 27704, USA. lynch011@mc.duke.edu&lt;/auth-address&gt;&lt;titles&gt;&lt;title&gt;Dialectical behavior therapy for depressed older adults: a randomized pilot study&lt;/title&gt;&lt;secondary-title&gt;Am J Geriatr Psychiatry&lt;/secondary-title&gt;&lt;alt-title&gt;The American journal of geriatric psychiatry : official journal of the American Association for Geriatric Psychiatry&lt;/alt-title&gt;&lt;/titles&gt;&lt;periodical&gt;&lt;full-title&gt;Am J Geriatr Psychiatry&lt;/full-title&gt;&lt;/periodical&gt;&lt;pages&gt;33-45&lt;/pages&gt;&lt;volume&gt;11&lt;/volume&gt;&lt;number&gt;1&lt;/number&gt;&lt;edition&gt;2003/01/16&lt;/edition&gt;&lt;keywords&gt;&lt;keyword&gt;Adaptation, Psychological&lt;/keyword&gt;&lt;keyword&gt;Affect&lt;/keyword&gt;&lt;keyword&gt;Aged&lt;/keyword&gt;&lt;keyword&gt;Aged, 80 and over&lt;/keyword&gt;&lt;keyword&gt;Behavior Therapy/*methods&lt;/keyword&gt;&lt;keyword&gt;Chronic Disease&lt;/keyword&gt;&lt;keyword&gt;Depressive Disorder/*therapy&lt;/keyword&gt;&lt;keyword&gt;Female&lt;/keyword&gt;&lt;keyword&gt;Humans&lt;/keyword&gt;&lt;keyword&gt;Male&lt;/keyword&gt;&lt;keyword&gt;Middle Aged&lt;/keyword&gt;&lt;keyword&gt;Pilot Projects&lt;/keyword&gt;&lt;keyword&gt;Psychotherapy, Group/methods&lt;/keyword&gt;&lt;/keywords&gt;&lt;dates&gt;&lt;year&gt;2003&lt;/year&gt;&lt;pub-dates&gt;&lt;date&gt;Jan-Feb&lt;/date&gt;&lt;/pub-dates&gt;&lt;/dates&gt;&lt;isbn&gt;1064-7481 (Print)&amp;#xD;1064-7481&lt;/isbn&gt;&lt;accession-num&gt;12527538&lt;/accession-num&gt;&lt;label&gt;Source&lt;/label&gt;&lt;urls&gt;&lt;/urls&gt;&lt;remote-database-provider&gt;Nlm&lt;/remote-database-provider&gt;&lt;language&gt;eng&lt;/language&gt;&lt;/record&gt;&lt;/Cite&gt;&lt;/EndNote&gt;</w:instrText>
              </w:r>
              <w:r w:rsidR="004E14C1">
                <w:rPr>
                  <w:rFonts w:eastAsia="Times New Roman" w:cs="Calibri"/>
                  <w:color w:val="000000"/>
                  <w:lang w:eastAsia="en-GB"/>
                </w:rPr>
                <w:fldChar w:fldCharType="separate"/>
              </w:r>
              <w:r w:rsidR="004E14C1">
                <w:rPr>
                  <w:rFonts w:eastAsia="Times New Roman" w:cs="Calibri"/>
                  <w:noProof/>
                  <w:color w:val="000000"/>
                  <w:lang w:eastAsia="en-GB"/>
                </w:rPr>
                <w:t>Lynch et al. (2003)</w:t>
              </w:r>
              <w:r w:rsidR="004E14C1">
                <w:rPr>
                  <w:rFonts w:eastAsia="Times New Roman" w:cs="Calibri"/>
                  <w:color w:val="000000"/>
                  <w:lang w:eastAsia="en-GB"/>
                </w:rPr>
                <w:fldChar w:fldCharType="end"/>
              </w:r>
            </w:hyperlink>
          </w:p>
        </w:tc>
      </w:tr>
      <w:tr w:rsidR="00184F12" w:rsidRPr="00FB4B7A" w14:paraId="70988F0B" w14:textId="77777777" w:rsidTr="00927B49">
        <w:trPr>
          <w:trHeight w:val="420"/>
        </w:trPr>
        <w:tc>
          <w:tcPr>
            <w:tcW w:w="1872" w:type="dxa"/>
            <w:shd w:val="clear" w:color="auto" w:fill="auto"/>
            <w:noWrap/>
            <w:hideMark/>
          </w:tcPr>
          <w:p w14:paraId="45AB139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Salloway 2002</w:t>
            </w:r>
          </w:p>
        </w:tc>
        <w:tc>
          <w:tcPr>
            <w:tcW w:w="1060" w:type="dxa"/>
            <w:shd w:val="clear" w:color="auto" w:fill="auto"/>
            <w:noWrap/>
            <w:hideMark/>
          </w:tcPr>
          <w:p w14:paraId="4F1B7E5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6CC9C9E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1454ADDE"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0F9EE19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Sertraline (old) / Citalopram (very old)</w:t>
            </w:r>
          </w:p>
        </w:tc>
        <w:tc>
          <w:tcPr>
            <w:tcW w:w="2360" w:type="dxa"/>
            <w:shd w:val="clear" w:color="auto" w:fill="auto"/>
            <w:noWrap/>
            <w:hideMark/>
          </w:tcPr>
          <w:p w14:paraId="5D41EDD8"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454E5EF2"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Bivariate</w:t>
            </w:r>
          </w:p>
        </w:tc>
        <w:tc>
          <w:tcPr>
            <w:tcW w:w="621" w:type="dxa"/>
            <w:shd w:val="clear" w:color="auto" w:fill="auto"/>
          </w:tcPr>
          <w:p w14:paraId="6A9D3DD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2D59FF01" w14:textId="77777777" w:rsidR="00C8040F" w:rsidRPr="00FB4B7A" w:rsidRDefault="00582CFB" w:rsidP="004E14C1">
            <w:pPr>
              <w:spacing w:after="0" w:line="240" w:lineRule="auto"/>
              <w:rPr>
                <w:rFonts w:eastAsia="Times New Roman" w:cs="Calibri"/>
                <w:color w:val="000000"/>
                <w:lang w:eastAsia="en-GB"/>
              </w:rPr>
            </w:pPr>
            <w:hyperlink w:anchor="_ENREF_130" w:tooltip="Schneider, 2003 #136" w:history="1">
              <w:r w:rsidR="004E14C1">
                <w:rPr>
                  <w:rFonts w:eastAsia="Times New Roman" w:cs="Calibri"/>
                  <w:color w:val="000000"/>
                  <w:lang w:eastAsia="en-GB"/>
                </w:rPr>
                <w:fldChar w:fldCharType="begin">
                  <w:fldData xml:space="preserve">PEVuZE5vdGU+PENpdGUgQXV0aG9yWWVhcj0iMSI+PEF1dGhvcj5TY2huZWlkZXI8L0F1dGhvcj48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cmlvZGljYWw+PHBhZ2VzPjEyNzctODU8L3BhZ2VzPjx2b2x1bWU+MTYwPC92b2x1bWU+PG51bWJl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PEVuZE5vdGU+PENpdGUgQXV0aG9yWWVhcj0iMSI+PEF1dGhvcj5TY2huZWlkZXI8L0F1dGhvcj48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cmlvZGljYWw+PHBhZ2VzPjEyNzctODU8L3BhZ2VzPjx2b2x1bWU+MTYwPC92b2x1bWU+PG51bWJl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Schneider et al. (2003)</w:t>
              </w:r>
              <w:r w:rsidR="004E14C1">
                <w:rPr>
                  <w:rFonts w:eastAsia="Times New Roman" w:cs="Calibri"/>
                  <w:color w:val="000000"/>
                  <w:lang w:eastAsia="en-GB"/>
                </w:rPr>
                <w:fldChar w:fldCharType="end"/>
              </w:r>
            </w:hyperlink>
          </w:p>
        </w:tc>
      </w:tr>
      <w:tr w:rsidR="00184F12" w:rsidRPr="00FB4B7A" w14:paraId="6870F675" w14:textId="77777777" w:rsidTr="00927B49">
        <w:trPr>
          <w:trHeight w:val="420"/>
        </w:trPr>
        <w:tc>
          <w:tcPr>
            <w:tcW w:w="1872" w:type="dxa"/>
            <w:shd w:val="clear" w:color="auto" w:fill="auto"/>
            <w:noWrap/>
            <w:hideMark/>
          </w:tcPr>
          <w:p w14:paraId="27B4965A"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Sarginson 2010a</w:t>
            </w:r>
          </w:p>
        </w:tc>
        <w:tc>
          <w:tcPr>
            <w:tcW w:w="1060" w:type="dxa"/>
            <w:shd w:val="clear" w:color="auto" w:fill="auto"/>
            <w:noWrap/>
            <w:hideMark/>
          </w:tcPr>
          <w:p w14:paraId="55F8D03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4557A4F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E5F93C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43B53E84"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M</w:t>
            </w:r>
            <w:r w:rsidRPr="00FB4B7A">
              <w:rPr>
                <w:rFonts w:eastAsia="Times New Roman" w:cs="Calibri"/>
                <w:color w:val="000000"/>
                <w:lang w:eastAsia="en-GB"/>
              </w:rPr>
              <w:t>irtazapine</w:t>
            </w:r>
          </w:p>
        </w:tc>
        <w:tc>
          <w:tcPr>
            <w:tcW w:w="2360" w:type="dxa"/>
            <w:shd w:val="clear" w:color="auto" w:fill="auto"/>
            <w:noWrap/>
            <w:hideMark/>
          </w:tcPr>
          <w:p w14:paraId="1B2C2625"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Paroxetine</w:t>
            </w:r>
          </w:p>
        </w:tc>
        <w:tc>
          <w:tcPr>
            <w:tcW w:w="1247" w:type="dxa"/>
            <w:shd w:val="clear" w:color="auto" w:fill="auto"/>
            <w:noWrap/>
            <w:hideMark/>
          </w:tcPr>
          <w:p w14:paraId="07C02B4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724890AA"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64E2B61A" w14:textId="77777777" w:rsidR="00C8040F" w:rsidRPr="00FB4B7A" w:rsidRDefault="00043C34" w:rsidP="004E14C1">
            <w:pPr>
              <w:spacing w:after="0" w:line="240" w:lineRule="auto"/>
              <w:rPr>
                <w:rFonts w:eastAsia="Times New Roman" w:cs="Calibri"/>
                <w:color w:val="000000"/>
                <w:lang w:eastAsia="en-GB"/>
              </w:rPr>
            </w:pPr>
            <w:r>
              <w:rPr>
                <w:rFonts w:eastAsia="Times New Roman" w:cs="Calibri"/>
                <w:color w:val="000000"/>
                <w:lang w:eastAsia="en-GB"/>
              </w:rPr>
              <w:t xml:space="preserve">Murphy et al. (2003), Schatzgerg et al. (2002) </w:t>
            </w:r>
            <w:r w:rsidR="009B49D4" w:rsidRPr="00043C34">
              <w:rPr>
                <w:rFonts w:eastAsia="Times New Roman" w:cs="Calibri"/>
                <w:vanish/>
                <w:color w:val="000000"/>
                <w:lang w:eastAsia="en-GB"/>
              </w:rPr>
              <w:fldChar w:fldCharType="begin">
                <w:fldData xml:space="preserve">PEVuZE5vdGU+PENpdGUgQXV0aG9yWWVhcj0iMSI+PEF1dGhvcj5TY2hhdHpiZXJnPC9BdXRob3I+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Y2hpYXRyeTwvYWJici0xPjwvYWx0LXBlcmlvZGljYWw+PHBhZ2VzPjE4MzAtNTwvcGFnZXM+PHZv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</w:fldData>
              </w:fldChar>
            </w:r>
            <w:r w:rsidR="00894307">
              <w:rPr>
                <w:rFonts w:eastAsia="Times New Roman" w:cs="Calibri"/>
                <w:vanish/>
                <w:color w:val="000000"/>
                <w:lang w:eastAsia="en-GB"/>
              </w:rPr>
              <w:instrText xml:space="preserve"> ADDIN EN.CITE </w:instrText>
            </w:r>
            <w:r w:rsidR="009B49D4">
              <w:rPr>
                <w:rFonts w:eastAsia="Times New Roman" w:cs="Calibri"/>
                <w:vanish/>
                <w:color w:val="000000"/>
                <w:lang w:eastAsia="en-GB"/>
              </w:rPr>
              <w:fldChar w:fldCharType="begin">
                <w:fldData xml:space="preserve">PEVuZE5vdGU+PENpdGUgQXV0aG9yWWVhcj0iMSI+PEF1dGhvcj5TY2hhdHpiZXJnPC9BdXRob3I+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Y2hpYXRyeTwvYWJici0xPjwvYWx0LXBlcmlvZGljYWw+PHBhZ2VzPjE4MzAtNTwvcGFnZXM+PHZv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</w:fldData>
              </w:fldChar>
            </w:r>
            <w:r w:rsidR="00894307">
              <w:rPr>
                <w:rFonts w:eastAsia="Times New Roman" w:cs="Calibri"/>
                <w:vanish/>
                <w:color w:val="000000"/>
                <w:lang w:eastAsia="en-GB"/>
              </w:rPr>
              <w:instrText xml:space="preserve"> ADDIN EN.CITE.DATA </w:instrText>
            </w:r>
            <w:r w:rsidR="009B49D4">
              <w:rPr>
                <w:rFonts w:eastAsia="Times New Roman" w:cs="Calibri"/>
                <w:vanish/>
                <w:color w:val="000000"/>
                <w:lang w:eastAsia="en-GB"/>
              </w:rPr>
            </w:r>
            <w:r w:rsidR="009B49D4">
              <w:rPr>
                <w:rFonts w:eastAsia="Times New Roman" w:cs="Calibri"/>
                <w:vanish/>
                <w:color w:val="000000"/>
                <w:lang w:eastAsia="en-GB"/>
              </w:rPr>
              <w:fldChar w:fldCharType="end"/>
            </w:r>
            <w:r w:rsidR="009B49D4" w:rsidRPr="00043C34">
              <w:rPr>
                <w:rFonts w:eastAsia="Times New Roman" w:cs="Calibri"/>
                <w:vanish/>
                <w:color w:val="000000"/>
                <w:lang w:eastAsia="en-GB"/>
              </w:rPr>
            </w:r>
            <w:r w:rsidR="009B49D4" w:rsidRPr="00043C34">
              <w:rPr>
                <w:rFonts w:eastAsia="Times New Roman" w:cs="Calibri"/>
                <w:vanish/>
                <w:color w:val="000000"/>
                <w:lang w:eastAsia="en-GB"/>
              </w:rPr>
              <w:fldChar w:fldCharType="separate"/>
            </w:r>
            <w:r w:rsidR="00894307">
              <w:rPr>
                <w:rFonts w:eastAsia="Times New Roman" w:cs="Calibri"/>
                <w:noProof/>
                <w:vanish/>
                <w:color w:val="000000"/>
                <w:lang w:eastAsia="en-GB"/>
              </w:rPr>
              <w:t>(</w:t>
            </w:r>
            <w:hyperlink w:tooltip="Murphy, 2003 #137" w:history="1">
              <w:r w:rsidR="004E14C1">
                <w:rPr>
                  <w:rFonts w:eastAsia="Times New Roman" w:cs="Calibri"/>
                  <w:noProof/>
                  <w:vanish/>
                  <w:color w:val="000000"/>
                  <w:lang w:eastAsia="en-GB"/>
                </w:rPr>
                <w:t>Murphy et al. (2003)</w:t>
              </w:r>
            </w:hyperlink>
            <w:r w:rsidR="00894307">
              <w:rPr>
                <w:rFonts w:eastAsia="Times New Roman" w:cs="Calibri"/>
                <w:noProof/>
                <w:vanish/>
                <w:color w:val="000000"/>
                <w:lang w:eastAsia="en-GB"/>
              </w:rPr>
              <w:t xml:space="preserve">; </w:t>
            </w:r>
            <w:hyperlink w:tooltip="Schatzberg, 2002 #133" w:history="1">
              <w:r w:rsidR="004E14C1">
                <w:rPr>
                  <w:rFonts w:eastAsia="Times New Roman" w:cs="Calibri"/>
                  <w:noProof/>
                  <w:vanish/>
                  <w:color w:val="000000"/>
                  <w:lang w:eastAsia="en-GB"/>
                </w:rPr>
                <w:t>Schatzberg et al. (2002)</w:t>
              </w:r>
            </w:hyperlink>
            <w:r w:rsidR="00894307">
              <w:rPr>
                <w:rFonts w:eastAsia="Times New Roman" w:cs="Calibri"/>
                <w:noProof/>
                <w:vanish/>
                <w:color w:val="000000"/>
                <w:lang w:eastAsia="en-GB"/>
              </w:rPr>
              <w:t>)</w:t>
            </w:r>
            <w:r w:rsidR="009B49D4" w:rsidRPr="00043C34">
              <w:rPr>
                <w:rFonts w:eastAsia="Times New Roman" w:cs="Calibri"/>
                <w:vanish/>
                <w:color w:val="000000"/>
                <w:lang w:eastAsia="en-GB"/>
              </w:rPr>
              <w:fldChar w:fldCharType="end"/>
            </w:r>
          </w:p>
        </w:tc>
      </w:tr>
      <w:tr w:rsidR="00184F12" w:rsidRPr="00FB4B7A" w14:paraId="5AB72AD7" w14:textId="77777777" w:rsidTr="00927B49">
        <w:trPr>
          <w:trHeight w:val="420"/>
        </w:trPr>
        <w:tc>
          <w:tcPr>
            <w:tcW w:w="1872" w:type="dxa"/>
            <w:shd w:val="clear" w:color="auto" w:fill="auto"/>
            <w:noWrap/>
            <w:hideMark/>
          </w:tcPr>
          <w:p w14:paraId="50ABDFB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Sarginson 2010b</w:t>
            </w:r>
          </w:p>
        </w:tc>
        <w:tc>
          <w:tcPr>
            <w:tcW w:w="1060" w:type="dxa"/>
            <w:shd w:val="clear" w:color="auto" w:fill="auto"/>
            <w:noWrap/>
            <w:hideMark/>
          </w:tcPr>
          <w:p w14:paraId="6CB32B7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3096DA2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263C024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67303E26"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M</w:t>
            </w:r>
            <w:r w:rsidRPr="00FB4B7A">
              <w:rPr>
                <w:rFonts w:eastAsia="Times New Roman" w:cs="Calibri"/>
                <w:color w:val="000000"/>
                <w:lang w:eastAsia="en-GB"/>
              </w:rPr>
              <w:t>irtazapine</w:t>
            </w:r>
          </w:p>
        </w:tc>
        <w:tc>
          <w:tcPr>
            <w:tcW w:w="2360" w:type="dxa"/>
            <w:shd w:val="clear" w:color="auto" w:fill="auto"/>
            <w:noWrap/>
            <w:hideMark/>
          </w:tcPr>
          <w:p w14:paraId="40CD284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Paroxetine</w:t>
            </w:r>
          </w:p>
        </w:tc>
        <w:tc>
          <w:tcPr>
            <w:tcW w:w="1247" w:type="dxa"/>
            <w:shd w:val="clear" w:color="auto" w:fill="auto"/>
            <w:noWrap/>
            <w:hideMark/>
          </w:tcPr>
          <w:p w14:paraId="198ED18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170A2368"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7AFD190E" w14:textId="77777777" w:rsidR="00C8040F" w:rsidRPr="00FB4B7A" w:rsidRDefault="00043C34" w:rsidP="004E14C1">
            <w:pPr>
              <w:spacing w:after="0" w:line="240" w:lineRule="auto"/>
              <w:rPr>
                <w:rFonts w:eastAsia="Times New Roman" w:cs="Calibri"/>
                <w:color w:val="000000"/>
                <w:lang w:eastAsia="en-GB"/>
              </w:rPr>
            </w:pPr>
            <w:r>
              <w:rPr>
                <w:rFonts w:eastAsia="Times New Roman" w:cs="Calibri"/>
                <w:color w:val="000000"/>
                <w:lang w:eastAsia="en-GB"/>
              </w:rPr>
              <w:t xml:space="preserve">Murphy et al. (2003), Schatzgerg et al. (2002) </w:t>
            </w:r>
            <w:r w:rsidR="009B49D4" w:rsidRPr="00043C34">
              <w:rPr>
                <w:rFonts w:eastAsia="Times New Roman" w:cs="Calibri"/>
                <w:vanish/>
                <w:color w:val="000000"/>
                <w:lang w:eastAsia="en-GB"/>
              </w:rPr>
              <w:fldChar w:fldCharType="begin">
                <w:fldData xml:space="preserve">PEVuZE5vdGU+PENpdGUgQXV0aG9yWWVhcj0iMSI+PEF1dGhvcj5TY2hhdHpiZXJnPC9BdXRob3I+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Y2hpYXRyeTwvYWJici0xPjwvYWx0LXBlcmlvZGljYWw+PHBhZ2VzPjE4MzAtNTwvcGFnZXM+PHZv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</w:fldData>
              </w:fldChar>
            </w:r>
            <w:r w:rsidR="00894307">
              <w:rPr>
                <w:rFonts w:eastAsia="Times New Roman" w:cs="Calibri"/>
                <w:vanish/>
                <w:color w:val="000000"/>
                <w:lang w:eastAsia="en-GB"/>
              </w:rPr>
              <w:instrText xml:space="preserve"> ADDIN EN.CITE </w:instrText>
            </w:r>
            <w:r w:rsidR="009B49D4">
              <w:rPr>
                <w:rFonts w:eastAsia="Times New Roman" w:cs="Calibri"/>
                <w:vanish/>
                <w:color w:val="000000"/>
                <w:lang w:eastAsia="en-GB"/>
              </w:rPr>
              <w:fldChar w:fldCharType="begin">
                <w:fldData xml:space="preserve">PEVuZE5vdGU+PENpdGUgQXV0aG9yWWVhcj0iMSI+PEF1dGhvcj5TY2hhdHpiZXJnPC9BdXRob3I+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Y2hpYXRyeTwvYWJici0xPjwvYWx0LXBlcmlvZGljYWw+PHBhZ2VzPjE4MzAtNTwvcGFnZXM+PHZv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</w:fldData>
              </w:fldChar>
            </w:r>
            <w:r w:rsidR="00894307">
              <w:rPr>
                <w:rFonts w:eastAsia="Times New Roman" w:cs="Calibri"/>
                <w:vanish/>
                <w:color w:val="000000"/>
                <w:lang w:eastAsia="en-GB"/>
              </w:rPr>
              <w:instrText xml:space="preserve"> ADDIN EN.CITE.DATA </w:instrText>
            </w:r>
            <w:r w:rsidR="009B49D4">
              <w:rPr>
                <w:rFonts w:eastAsia="Times New Roman" w:cs="Calibri"/>
                <w:vanish/>
                <w:color w:val="000000"/>
                <w:lang w:eastAsia="en-GB"/>
              </w:rPr>
            </w:r>
            <w:r w:rsidR="009B49D4">
              <w:rPr>
                <w:rFonts w:eastAsia="Times New Roman" w:cs="Calibri"/>
                <w:vanish/>
                <w:color w:val="000000"/>
                <w:lang w:eastAsia="en-GB"/>
              </w:rPr>
              <w:fldChar w:fldCharType="end"/>
            </w:r>
            <w:r w:rsidR="009B49D4" w:rsidRPr="00043C34">
              <w:rPr>
                <w:rFonts w:eastAsia="Times New Roman" w:cs="Calibri"/>
                <w:vanish/>
                <w:color w:val="000000"/>
                <w:lang w:eastAsia="en-GB"/>
              </w:rPr>
            </w:r>
            <w:r w:rsidR="009B49D4" w:rsidRPr="00043C34">
              <w:rPr>
                <w:rFonts w:eastAsia="Times New Roman" w:cs="Calibri"/>
                <w:vanish/>
                <w:color w:val="000000"/>
                <w:lang w:eastAsia="en-GB"/>
              </w:rPr>
              <w:fldChar w:fldCharType="separate"/>
            </w:r>
            <w:r w:rsidR="00894307">
              <w:rPr>
                <w:rFonts w:eastAsia="Times New Roman" w:cs="Calibri"/>
                <w:noProof/>
                <w:vanish/>
                <w:color w:val="000000"/>
                <w:lang w:eastAsia="en-GB"/>
              </w:rPr>
              <w:t>(</w:t>
            </w:r>
            <w:hyperlink w:tooltip="Murphy, 2003 #137" w:history="1">
              <w:r w:rsidR="004E14C1">
                <w:rPr>
                  <w:rFonts w:eastAsia="Times New Roman" w:cs="Calibri"/>
                  <w:noProof/>
                  <w:vanish/>
                  <w:color w:val="000000"/>
                  <w:lang w:eastAsia="en-GB"/>
                </w:rPr>
                <w:t>Murphy et al. (2003)</w:t>
              </w:r>
            </w:hyperlink>
            <w:r w:rsidR="00894307">
              <w:rPr>
                <w:rFonts w:eastAsia="Times New Roman" w:cs="Calibri"/>
                <w:noProof/>
                <w:vanish/>
                <w:color w:val="000000"/>
                <w:lang w:eastAsia="en-GB"/>
              </w:rPr>
              <w:t xml:space="preserve">; </w:t>
            </w:r>
            <w:hyperlink w:tooltip="Schatzberg, 2002 #133" w:history="1">
              <w:r w:rsidR="004E14C1">
                <w:rPr>
                  <w:rFonts w:eastAsia="Times New Roman" w:cs="Calibri"/>
                  <w:noProof/>
                  <w:vanish/>
                  <w:color w:val="000000"/>
                  <w:lang w:eastAsia="en-GB"/>
                </w:rPr>
                <w:t>Schatzberg et al. (2002)</w:t>
              </w:r>
            </w:hyperlink>
            <w:r w:rsidR="00894307">
              <w:rPr>
                <w:rFonts w:eastAsia="Times New Roman" w:cs="Calibri"/>
                <w:noProof/>
                <w:vanish/>
                <w:color w:val="000000"/>
                <w:lang w:eastAsia="en-GB"/>
              </w:rPr>
              <w:t>)</w:t>
            </w:r>
            <w:r w:rsidR="009B49D4" w:rsidRPr="00043C34">
              <w:rPr>
                <w:rFonts w:eastAsia="Times New Roman" w:cs="Calibri"/>
                <w:vanish/>
                <w:color w:val="000000"/>
                <w:lang w:eastAsia="en-GB"/>
              </w:rPr>
              <w:fldChar w:fldCharType="end"/>
            </w:r>
          </w:p>
        </w:tc>
      </w:tr>
      <w:tr w:rsidR="00184F12" w:rsidRPr="00FB4B7A" w14:paraId="685C1389" w14:textId="77777777" w:rsidTr="00927B49">
        <w:trPr>
          <w:trHeight w:val="420"/>
        </w:trPr>
        <w:tc>
          <w:tcPr>
            <w:tcW w:w="1872" w:type="dxa"/>
            <w:shd w:val="clear" w:color="auto" w:fill="auto"/>
            <w:noWrap/>
            <w:hideMark/>
          </w:tcPr>
          <w:p w14:paraId="3FF3649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Schweizer 1998</w:t>
            </w:r>
          </w:p>
        </w:tc>
        <w:tc>
          <w:tcPr>
            <w:tcW w:w="1060" w:type="dxa"/>
            <w:shd w:val="clear" w:color="auto" w:fill="auto"/>
            <w:noWrap/>
            <w:hideMark/>
          </w:tcPr>
          <w:p w14:paraId="77665FDF"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2D78F39C"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14267C6B"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 R</w:t>
            </w:r>
          </w:p>
        </w:tc>
        <w:tc>
          <w:tcPr>
            <w:tcW w:w="2324" w:type="dxa"/>
            <w:shd w:val="clear" w:color="auto" w:fill="auto"/>
            <w:noWrap/>
            <w:hideMark/>
          </w:tcPr>
          <w:p w14:paraId="237FD90F"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Buspirone / I</w:t>
            </w:r>
            <w:r w:rsidRPr="00FB4B7A">
              <w:rPr>
                <w:rFonts w:eastAsia="Times New Roman" w:cs="Calibri"/>
                <w:color w:val="000000"/>
                <w:lang w:eastAsia="en-GB"/>
              </w:rPr>
              <w:t>mipramine</w:t>
            </w:r>
          </w:p>
        </w:tc>
        <w:tc>
          <w:tcPr>
            <w:tcW w:w="2360" w:type="dxa"/>
            <w:shd w:val="clear" w:color="auto" w:fill="auto"/>
            <w:noWrap/>
            <w:hideMark/>
          </w:tcPr>
          <w:p w14:paraId="7AB6D329"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52CFCD5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Factorial analysis</w:t>
            </w:r>
          </w:p>
        </w:tc>
        <w:tc>
          <w:tcPr>
            <w:tcW w:w="621" w:type="dxa"/>
            <w:shd w:val="clear" w:color="auto" w:fill="auto"/>
          </w:tcPr>
          <w:p w14:paraId="09068A8F"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5AFE49A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65E592DC" w14:textId="77777777" w:rsidTr="00927B49">
        <w:trPr>
          <w:trHeight w:val="420"/>
        </w:trPr>
        <w:tc>
          <w:tcPr>
            <w:tcW w:w="1872" w:type="dxa"/>
            <w:shd w:val="clear" w:color="auto" w:fill="auto"/>
            <w:noWrap/>
            <w:hideMark/>
          </w:tcPr>
          <w:p w14:paraId="2F664B62"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Singh 1997</w:t>
            </w:r>
          </w:p>
        </w:tc>
        <w:tc>
          <w:tcPr>
            <w:tcW w:w="1060" w:type="dxa"/>
            <w:shd w:val="clear" w:color="auto" w:fill="auto"/>
            <w:noWrap/>
            <w:hideMark/>
          </w:tcPr>
          <w:p w14:paraId="0266B59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3950095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community</w:t>
            </w:r>
          </w:p>
        </w:tc>
        <w:tc>
          <w:tcPr>
            <w:tcW w:w="1247" w:type="dxa"/>
            <w:shd w:val="clear" w:color="auto" w:fill="auto"/>
            <w:noWrap/>
            <w:hideMark/>
          </w:tcPr>
          <w:p w14:paraId="4E821E2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70CB91B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High intensity progressive resistance training</w:t>
            </w:r>
          </w:p>
        </w:tc>
        <w:tc>
          <w:tcPr>
            <w:tcW w:w="2360" w:type="dxa"/>
            <w:shd w:val="clear" w:color="auto" w:fill="auto"/>
            <w:noWrap/>
            <w:hideMark/>
          </w:tcPr>
          <w:p w14:paraId="4CA1E143"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I</w:t>
            </w:r>
            <w:r w:rsidRPr="00FB4B7A">
              <w:rPr>
                <w:rFonts w:eastAsia="Times New Roman" w:cs="Calibri"/>
                <w:color w:val="000000"/>
                <w:lang w:eastAsia="en-GB"/>
              </w:rPr>
              <w:t>nteractive health education program</w:t>
            </w:r>
          </w:p>
        </w:tc>
        <w:tc>
          <w:tcPr>
            <w:tcW w:w="1247" w:type="dxa"/>
            <w:shd w:val="clear" w:color="auto" w:fill="auto"/>
            <w:noWrap/>
            <w:hideMark/>
          </w:tcPr>
          <w:p w14:paraId="794BA1C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658A3259"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10</w:t>
            </w:r>
          </w:p>
        </w:tc>
        <w:tc>
          <w:tcPr>
            <w:tcW w:w="2226" w:type="dxa"/>
            <w:shd w:val="clear" w:color="auto" w:fill="auto"/>
            <w:noWrap/>
            <w:hideMark/>
          </w:tcPr>
          <w:p w14:paraId="01BA5F45"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0B528D39" w14:textId="77777777" w:rsidTr="00927B49">
        <w:trPr>
          <w:trHeight w:val="420"/>
        </w:trPr>
        <w:tc>
          <w:tcPr>
            <w:tcW w:w="1872" w:type="dxa"/>
            <w:shd w:val="clear" w:color="auto" w:fill="auto"/>
            <w:noWrap/>
          </w:tcPr>
          <w:p w14:paraId="333FF5FD"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Smagula 2016</w:t>
            </w:r>
          </w:p>
        </w:tc>
        <w:tc>
          <w:tcPr>
            <w:tcW w:w="1060" w:type="dxa"/>
            <w:shd w:val="clear" w:color="auto" w:fill="auto"/>
            <w:noWrap/>
          </w:tcPr>
          <w:p w14:paraId="37CCC340"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SCORE</w:t>
            </w:r>
          </w:p>
        </w:tc>
        <w:tc>
          <w:tcPr>
            <w:tcW w:w="1247" w:type="dxa"/>
            <w:shd w:val="clear" w:color="auto" w:fill="auto"/>
            <w:noWrap/>
          </w:tcPr>
          <w:p w14:paraId="456B4E02"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409C81D0"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4F2CCF4B" w14:textId="77777777" w:rsidR="00C8040F" w:rsidRPr="00FB4B7A" w:rsidRDefault="00C8040F" w:rsidP="00043C34">
            <w:pPr>
              <w:spacing w:after="0" w:line="240" w:lineRule="auto"/>
              <w:rPr>
                <w:rFonts w:eastAsia="Times New Roman" w:cs="Calibri"/>
                <w:color w:val="000000"/>
                <w:lang w:eastAsia="en-GB"/>
              </w:rPr>
            </w:pPr>
            <w:r>
              <w:rPr>
                <w:color w:val="000000"/>
              </w:rPr>
              <w:t>Venlafaxine + A</w:t>
            </w:r>
            <w:r w:rsidRPr="00FB4B7A">
              <w:rPr>
                <w:color w:val="000000"/>
              </w:rPr>
              <w:t>ripiprazole</w:t>
            </w:r>
          </w:p>
        </w:tc>
        <w:tc>
          <w:tcPr>
            <w:tcW w:w="2360" w:type="dxa"/>
            <w:shd w:val="clear" w:color="auto" w:fill="auto"/>
            <w:noWrap/>
          </w:tcPr>
          <w:p w14:paraId="05195C12" w14:textId="77777777" w:rsidR="00C8040F" w:rsidRPr="00FB4B7A" w:rsidRDefault="00C8040F" w:rsidP="00043C34">
            <w:pPr>
              <w:spacing w:after="0" w:line="240" w:lineRule="auto"/>
              <w:rPr>
                <w:rFonts w:eastAsia="Times New Roman" w:cs="Calibri"/>
                <w:color w:val="000000"/>
                <w:lang w:eastAsia="en-GB"/>
              </w:rPr>
            </w:pPr>
            <w:r>
              <w:rPr>
                <w:color w:val="000000"/>
              </w:rPr>
              <w:t>V</w:t>
            </w:r>
            <w:r w:rsidRPr="00FB4B7A">
              <w:rPr>
                <w:color w:val="000000"/>
              </w:rPr>
              <w:t xml:space="preserve">enlafaxine + </w:t>
            </w:r>
            <w:r>
              <w:rPr>
                <w:color w:val="000000"/>
              </w:rPr>
              <w:t>Placebo</w:t>
            </w:r>
          </w:p>
        </w:tc>
        <w:tc>
          <w:tcPr>
            <w:tcW w:w="1247" w:type="dxa"/>
            <w:shd w:val="clear" w:color="auto" w:fill="auto"/>
            <w:noWrap/>
          </w:tcPr>
          <w:p w14:paraId="38EDE0A0"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Bivariate</w:t>
            </w:r>
          </w:p>
        </w:tc>
        <w:tc>
          <w:tcPr>
            <w:tcW w:w="621" w:type="dxa"/>
            <w:shd w:val="clear" w:color="auto" w:fill="auto"/>
          </w:tcPr>
          <w:p w14:paraId="18CF3BE9"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12</w:t>
            </w:r>
          </w:p>
        </w:tc>
        <w:tc>
          <w:tcPr>
            <w:tcW w:w="2226" w:type="dxa"/>
            <w:shd w:val="clear" w:color="auto" w:fill="auto"/>
            <w:noWrap/>
          </w:tcPr>
          <w:p w14:paraId="613A0EB1" w14:textId="77777777" w:rsidR="00C8040F" w:rsidRPr="00FB4B7A" w:rsidRDefault="00582CFB" w:rsidP="004E14C1">
            <w:pPr>
              <w:spacing w:after="0" w:line="240" w:lineRule="auto"/>
              <w:rPr>
                <w:rFonts w:eastAsia="Times New Roman" w:cs="Calibri"/>
                <w:color w:val="000000"/>
                <w:lang w:eastAsia="en-GB"/>
              </w:rPr>
            </w:pPr>
            <w:hyperlink w:anchor="_ENREF_77" w:tooltip="Lenze, 2015 #125" w:history="1">
              <w:r w:rsidR="004E14C1">
                <w:rPr>
                  <w:color w:val="000000"/>
                </w:rPr>
                <w:fldChar w:fldCharType="begin"/>
              </w:r>
              <w:r w:rsidR="004E14C1">
                <w:rPr>
                  <w:color w:val="000000"/>
                </w:rPr>
                <w:instrText xml:space="preserve"> ADDIN EN.CITE &lt;EndNote&gt;&lt;Cite AuthorYear="1"&gt;&lt;Author&gt;Lenze&lt;/Author&gt;&lt;Year&gt;2015&lt;/Year&gt;&lt;RecNum&gt;125&lt;/RecNum&gt;&lt;DisplayText&gt;Lenze et al. (2015)&lt;/DisplayText&gt;&lt;record&gt;&lt;rec-number&gt;125&lt;/rec-number&gt;&lt;foreign-keys&gt;&lt;key app="EN" db-id="w9ewad2ad9atf6er2f3vs9rmetzszvdrdxfe"&gt;125&lt;/key&gt;&lt;/foreign-keys&gt;&lt;ref-type name="Journal Article"&gt;17&lt;/ref-type&gt;&lt;contributors&gt;&lt;authors&gt;&lt;author&gt;Lenze, Eric J.&lt;/author&gt;&lt;author&gt;Mulsant, Benoit H.&lt;/author&gt;&lt;author&gt;Blumberger, Daniel M.&lt;/author&gt;&lt;author&gt;Karp, Jordan F.&lt;/author&gt;&lt;author&gt;Newcomer, John W.&lt;/author&gt;&lt;author&gt;Anderson, Stewart J.&lt;/author&gt;&lt;author&gt;Dew, Mary Amanda&lt;/author&gt;&lt;author&gt;Butters, Meryl A.&lt;/author&gt;&lt;author&gt;Stack, Jacqueline A.&lt;/author&gt;&lt;author&gt;Begley, Amy E.&lt;/author&gt;&lt;author&gt;Reynolds Iii, Charles F.&lt;/author&gt;&lt;/authors&gt;&lt;/contributors&gt;&lt;titles&gt;&lt;title&gt;Efficacy, safety, and tolerability of augmentation pharmacotherapy with aripiprazole for treatment-resistant depression in late life: a randomised, double-blind, placebo-controlled trial&lt;/title&gt;&lt;secondary-title&gt;The Lancet&lt;/secondary-title&gt;&lt;/titles&gt;&lt;periodical&gt;&lt;full-title&gt;The Lancet&lt;/full-title&gt;&lt;/periodical&gt;&lt;pages&gt;2404-2412&lt;/pages&gt;&lt;volume&gt;386&lt;/volume&gt;&lt;number&gt;10011&lt;/number&gt;&lt;dates&gt;&lt;year&gt;2015&lt;/year&gt;&lt;pub-dates&gt;&lt;date&gt;//&lt;/date&gt;&lt;/pub-dates&gt;&lt;/dates&gt;&lt;isbn&gt;0140-6736&lt;/isbn&gt;&lt;label&gt;Source&lt;/label&gt;&lt;urls&gt;&lt;related-urls&gt;&lt;url&gt;//www.sciencedirect.com/science/article/pii/S0140673615003086&lt;/url&gt;&lt;/related-urls&gt;&lt;/urls&gt;&lt;electronic-resource-num&gt;http://dx.doi.org/10.1016/S0140-6736(15)00308-6&lt;/electronic-resource-num&gt;&lt;access-date&gt;2015/12/18/&lt;/access-date&gt;&lt;/record&gt;&lt;/Cite&gt;&lt;/EndNote&gt;</w:instrText>
              </w:r>
              <w:r w:rsidR="004E14C1">
                <w:rPr>
                  <w:color w:val="000000"/>
                </w:rPr>
                <w:fldChar w:fldCharType="separate"/>
              </w:r>
              <w:r w:rsidR="004E14C1">
                <w:rPr>
                  <w:noProof/>
                  <w:color w:val="000000"/>
                </w:rPr>
                <w:t>Lenze et al. (2015)</w:t>
              </w:r>
              <w:r w:rsidR="004E14C1">
                <w:rPr>
                  <w:color w:val="000000"/>
                </w:rPr>
                <w:fldChar w:fldCharType="end"/>
              </w:r>
            </w:hyperlink>
          </w:p>
        </w:tc>
      </w:tr>
      <w:tr w:rsidR="00184F12" w:rsidRPr="00FB4B7A" w14:paraId="10B2F4B4" w14:textId="77777777" w:rsidTr="00927B49">
        <w:trPr>
          <w:trHeight w:val="420"/>
        </w:trPr>
        <w:tc>
          <w:tcPr>
            <w:tcW w:w="1872" w:type="dxa"/>
            <w:shd w:val="clear" w:color="auto" w:fill="auto"/>
            <w:noWrap/>
            <w:hideMark/>
          </w:tcPr>
          <w:p w14:paraId="79006CEA"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Small 1995</w:t>
            </w:r>
          </w:p>
        </w:tc>
        <w:tc>
          <w:tcPr>
            <w:tcW w:w="1060" w:type="dxa"/>
            <w:shd w:val="clear" w:color="auto" w:fill="auto"/>
            <w:noWrap/>
            <w:hideMark/>
          </w:tcPr>
          <w:p w14:paraId="205F4977"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029228D6"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3C353B9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 R</w:t>
            </w:r>
          </w:p>
        </w:tc>
        <w:tc>
          <w:tcPr>
            <w:tcW w:w="2324" w:type="dxa"/>
            <w:shd w:val="clear" w:color="auto" w:fill="auto"/>
            <w:noWrap/>
            <w:hideMark/>
          </w:tcPr>
          <w:p w14:paraId="613CAD6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Fluoxetine</w:t>
            </w:r>
          </w:p>
        </w:tc>
        <w:tc>
          <w:tcPr>
            <w:tcW w:w="2360" w:type="dxa"/>
            <w:shd w:val="clear" w:color="auto" w:fill="auto"/>
            <w:noWrap/>
            <w:hideMark/>
          </w:tcPr>
          <w:p w14:paraId="6FD5688A"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6918565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65B52A22"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6</w:t>
            </w:r>
          </w:p>
        </w:tc>
        <w:tc>
          <w:tcPr>
            <w:tcW w:w="2226" w:type="dxa"/>
            <w:shd w:val="clear" w:color="auto" w:fill="auto"/>
            <w:noWrap/>
            <w:hideMark/>
          </w:tcPr>
          <w:p w14:paraId="721E5515" w14:textId="77777777" w:rsidR="00C8040F" w:rsidRPr="00FB4B7A" w:rsidRDefault="00582CFB" w:rsidP="004E14C1">
            <w:pPr>
              <w:spacing w:after="0" w:line="240" w:lineRule="auto"/>
              <w:rPr>
                <w:rFonts w:eastAsia="Times New Roman" w:cs="Calibri"/>
                <w:color w:val="000000"/>
                <w:lang w:eastAsia="en-GB"/>
              </w:rPr>
            </w:pPr>
            <w:hyperlink w:anchor="_ENREF_143" w:tooltip="Tollefson, 1995 #114" w:history="1">
              <w:r w:rsidR="004E14C1">
                <w:rPr>
                  <w:rFonts w:eastAsia="Times New Roman" w:cs="Calibri"/>
                  <w:color w:val="000000"/>
                  <w:lang w:eastAsia="en-GB"/>
                </w:rPr>
                <w:fldChar w:fldCharType="begin"/>
              </w:r>
              <w:r w:rsidR="004E14C1">
                <w:rPr>
                  <w:rFonts w:eastAsia="Times New Roman" w:cs="Calibri"/>
                  <w:color w:val="000000"/>
                  <w:lang w:eastAsia="en-GB"/>
                </w:rPr>
                <w:instrText xml:space="preserve"> ADDIN EN.CITE &lt;EndNote&gt;&lt;Cite AuthorYear="1"&gt;&lt;Author&gt;Tollefson&lt;/Author&gt;&lt;Year&gt;1995&lt;/Year&gt;&lt;RecNum&gt;114&lt;/RecNum&gt;&lt;DisplayText&gt;Tollefson et al. (1995)&lt;/DisplayText&gt;&lt;record&gt;&lt;rec-number&gt;114&lt;/rec-number&gt;&lt;foreign-keys&gt;&lt;key app="EN" db-id="w9ewad2ad9atf6er2f3vs9rmetzszvdrdxfe"&gt;114&lt;/key&gt;&lt;/foreign-keys&gt;&lt;ref-type name="Journal Article"&gt;17&lt;/ref-type&gt;&lt;contributors&gt;&lt;authors&gt;&lt;author&gt;Tollefson, G. D.&lt;/author&gt;&lt;author&gt;Bosomworth, J. C.&lt;/author&gt;&lt;author&gt;Heiligenstein, J. H.&lt;/author&gt;&lt;author&gt;Potvin, J. H.&lt;/author&gt;&lt;author&gt;Holman, S.&lt;/author&gt;&lt;/authors&gt;&lt;/contributors&gt;&lt;auth-address&gt;Lilly Research Laboratories, Eli Lilly and Company, Indianapolis, Indiana, USA.&lt;/auth-address&gt;&lt;titles&gt;&lt;title&gt;A double-blind, placebo-controlled clinical trial of fluoxetine in geriatric patients with major depression. The Fluoxetine Collaborative Study Group&lt;/title&gt;&lt;secondary-title&gt;Int Psychogeriatr&lt;/secondary-title&gt;&lt;alt-title&gt;International psychogeriatrics&lt;/alt-title&gt;&lt;/titles&gt;&lt;periodical&gt;&lt;full-title&gt;Int Psychogeriatr&lt;/full-title&gt;&lt;abbr-1&gt;International psychogeriatrics&lt;/abbr-1&gt;&lt;/periodical&gt;&lt;alt-periodical&gt;&lt;full-title&gt;Int Psychogeriatr&lt;/full-title&gt;&lt;abbr-1&gt;International psychogeriatrics&lt;/abbr-1&gt;&lt;/alt-periodical&gt;&lt;pages&gt;89-104&lt;/pages&gt;&lt;volume&gt;7&lt;/volume&gt;&lt;number&gt;1&lt;/number&gt;&lt;keywords&gt;&lt;keyword&gt;Aged&lt;/keyword&gt;&lt;keyword&gt;Depressive Disorder/*drug therapy/psychology&lt;/keyword&gt;&lt;keyword&gt;Dose-Response Relationship, Drug&lt;/keyword&gt;&lt;keyword&gt;Double-Blind Method&lt;/keyword&gt;&lt;keyword&gt;Drug Administration Schedule&lt;/keyword&gt;&lt;keyword&gt;Female&lt;/keyword&gt;&lt;keyword&gt;Fluoxetine/adverse effects/*therapeutic use&lt;/keyword&gt;&lt;keyword&gt;Humans&lt;/keyword&gt;&lt;keyword&gt;Male&lt;/keyword&gt;&lt;keyword&gt;Middle Aged&lt;/keyword&gt;&lt;keyword&gt;Personality Inventory&lt;/keyword&gt;&lt;keyword&gt;Treatment Outcome&lt;/keyword&gt;&lt;/keywords&gt;&lt;dates&gt;&lt;year&gt;1995&lt;/year&gt;&lt;pub-dates&gt;&lt;date&gt;Spring&lt;/date&gt;&lt;/pub-dates&gt;&lt;/dates&gt;&lt;isbn&gt;1041-6102 (Print)&amp;#xD;1041-6102 (Linking)&lt;/isbn&gt;&lt;accession-num&gt;7579025&lt;/accession-num&gt;&lt;label&gt;Source&lt;/label&gt;&lt;urls&gt;&lt;related-urls&gt;&lt;url&gt;http://www.ncbi.nlm.nih.gov/pubmed/7579025&lt;/url&gt;&lt;/related-urls&gt;&lt;/urls&gt;&lt;/record&gt;&lt;/Cite&gt;&lt;/EndNote&gt;</w:instrText>
              </w:r>
              <w:r w:rsidR="004E14C1">
                <w:rPr>
                  <w:rFonts w:eastAsia="Times New Roman" w:cs="Calibri"/>
                  <w:color w:val="000000"/>
                  <w:lang w:eastAsia="en-GB"/>
                </w:rPr>
                <w:fldChar w:fldCharType="separate"/>
              </w:r>
              <w:r w:rsidR="004E14C1">
                <w:rPr>
                  <w:rFonts w:eastAsia="Times New Roman" w:cs="Calibri"/>
                  <w:noProof/>
                  <w:color w:val="000000"/>
                  <w:lang w:eastAsia="en-GB"/>
                </w:rPr>
                <w:t>Tollefson et al. (1995)</w:t>
              </w:r>
              <w:r w:rsidR="004E14C1">
                <w:rPr>
                  <w:rFonts w:eastAsia="Times New Roman" w:cs="Calibri"/>
                  <w:color w:val="000000"/>
                  <w:lang w:eastAsia="en-GB"/>
                </w:rPr>
                <w:fldChar w:fldCharType="end"/>
              </w:r>
            </w:hyperlink>
          </w:p>
        </w:tc>
      </w:tr>
      <w:tr w:rsidR="00184F12" w:rsidRPr="00FB4B7A" w14:paraId="0B69DFE5" w14:textId="77777777" w:rsidTr="00927B49">
        <w:trPr>
          <w:trHeight w:val="420"/>
        </w:trPr>
        <w:tc>
          <w:tcPr>
            <w:tcW w:w="1872" w:type="dxa"/>
            <w:shd w:val="clear" w:color="auto" w:fill="auto"/>
            <w:noWrap/>
            <w:hideMark/>
          </w:tcPr>
          <w:p w14:paraId="3C624A6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Sneed 2007</w:t>
            </w:r>
          </w:p>
        </w:tc>
        <w:tc>
          <w:tcPr>
            <w:tcW w:w="1060" w:type="dxa"/>
            <w:shd w:val="clear" w:color="auto" w:fill="auto"/>
            <w:noWrap/>
            <w:hideMark/>
          </w:tcPr>
          <w:p w14:paraId="21CDF172"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74B45E94"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community</w:t>
            </w:r>
          </w:p>
        </w:tc>
        <w:tc>
          <w:tcPr>
            <w:tcW w:w="1247" w:type="dxa"/>
            <w:shd w:val="clear" w:color="auto" w:fill="auto"/>
            <w:noWrap/>
            <w:hideMark/>
          </w:tcPr>
          <w:p w14:paraId="469D4E8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1BD94C5C"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C</w:t>
            </w:r>
            <w:r w:rsidRPr="00FB4B7A">
              <w:rPr>
                <w:rFonts w:eastAsia="Times New Roman" w:cs="Calibri"/>
                <w:color w:val="000000"/>
                <w:lang w:eastAsia="en-GB"/>
              </w:rPr>
              <w:t>italopram</w:t>
            </w:r>
          </w:p>
        </w:tc>
        <w:tc>
          <w:tcPr>
            <w:tcW w:w="2360" w:type="dxa"/>
            <w:shd w:val="clear" w:color="auto" w:fill="auto"/>
            <w:noWrap/>
            <w:hideMark/>
          </w:tcPr>
          <w:p w14:paraId="7A532050"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620B946C"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7149DAB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39584C0A" w14:textId="77777777" w:rsidR="00C8040F" w:rsidRPr="00FB4B7A" w:rsidRDefault="00582CFB" w:rsidP="004E14C1">
            <w:pPr>
              <w:spacing w:after="0" w:line="240" w:lineRule="auto"/>
              <w:rPr>
                <w:rFonts w:eastAsia="Times New Roman" w:cs="Calibri"/>
                <w:color w:val="000000"/>
                <w:lang w:eastAsia="en-GB"/>
              </w:rPr>
            </w:pPr>
            <w:hyperlink w:anchor="_ENREF_122" w:tooltip="Roose, 2004 #20" w:history="1">
              <w:r w:rsidR="004E14C1">
                <w:rPr>
                  <w:rFonts w:eastAsia="Times New Roman" w:cs="Calibri"/>
                  <w:color w:val="000000"/>
                  <w:lang w:eastAsia="en-GB"/>
                </w:rPr>
                <w:fldChar w:fldCharType="begin">
                  <w:fldData xml:space="preserve">PEVuZE5vdGU+PENpdGUgQXV0aG9yWWVhcj0iMSI+PEF1dGhvcj5Sb29zZTwvQXV0aG9yPjxZZWFy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PEVuZE5vdGU+PENpdGUgQXV0aG9yWWVhcj0iMSI+PEF1dGhvcj5Sb29zZTwvQXV0aG9yPjxZZWFy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Roose et al. (2004a)</w:t>
              </w:r>
              <w:r w:rsidR="004E14C1">
                <w:rPr>
                  <w:rFonts w:eastAsia="Times New Roman" w:cs="Calibri"/>
                  <w:color w:val="000000"/>
                  <w:lang w:eastAsia="en-GB"/>
                </w:rPr>
                <w:fldChar w:fldCharType="end"/>
              </w:r>
            </w:hyperlink>
          </w:p>
        </w:tc>
      </w:tr>
      <w:tr w:rsidR="00184F12" w:rsidRPr="00FB4B7A" w14:paraId="0A531FC7" w14:textId="77777777" w:rsidTr="00927B49">
        <w:trPr>
          <w:trHeight w:val="420"/>
        </w:trPr>
        <w:tc>
          <w:tcPr>
            <w:tcW w:w="1872" w:type="dxa"/>
            <w:shd w:val="clear" w:color="auto" w:fill="auto"/>
            <w:noWrap/>
            <w:hideMark/>
          </w:tcPr>
          <w:p w14:paraId="77BF19D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Sneed 2008</w:t>
            </w:r>
          </w:p>
        </w:tc>
        <w:tc>
          <w:tcPr>
            <w:tcW w:w="1060" w:type="dxa"/>
            <w:shd w:val="clear" w:color="auto" w:fill="auto"/>
            <w:noWrap/>
            <w:hideMark/>
          </w:tcPr>
          <w:p w14:paraId="79507D5D"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1FE654A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6249FB2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4B3516BB"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C</w:t>
            </w:r>
            <w:r w:rsidRPr="00FB4B7A">
              <w:rPr>
                <w:rFonts w:eastAsia="Times New Roman" w:cs="Calibri"/>
                <w:color w:val="000000"/>
                <w:lang w:eastAsia="en-GB"/>
              </w:rPr>
              <w:t>italopram</w:t>
            </w:r>
          </w:p>
        </w:tc>
        <w:tc>
          <w:tcPr>
            <w:tcW w:w="2360" w:type="dxa"/>
            <w:shd w:val="clear" w:color="auto" w:fill="auto"/>
            <w:noWrap/>
            <w:hideMark/>
          </w:tcPr>
          <w:p w14:paraId="4EB5DEAC"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322C450D"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6761D20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8</w:t>
            </w:r>
          </w:p>
        </w:tc>
        <w:tc>
          <w:tcPr>
            <w:tcW w:w="2226" w:type="dxa"/>
            <w:shd w:val="clear" w:color="auto" w:fill="auto"/>
            <w:noWrap/>
            <w:hideMark/>
          </w:tcPr>
          <w:p w14:paraId="2EC302E7" w14:textId="77777777" w:rsidR="00C8040F" w:rsidRPr="00FB4B7A" w:rsidRDefault="00582CFB" w:rsidP="004E14C1">
            <w:pPr>
              <w:spacing w:after="0" w:line="240" w:lineRule="auto"/>
              <w:rPr>
                <w:rFonts w:eastAsia="Times New Roman" w:cs="Calibri"/>
                <w:color w:val="000000"/>
                <w:lang w:eastAsia="en-GB"/>
              </w:rPr>
            </w:pPr>
            <w:hyperlink w:anchor="_ENREF_122" w:tooltip="Roose, 2004 #20" w:history="1">
              <w:r w:rsidR="004E14C1">
                <w:rPr>
                  <w:rFonts w:eastAsia="Times New Roman" w:cs="Calibri"/>
                  <w:color w:val="000000"/>
                  <w:lang w:eastAsia="en-GB"/>
                </w:rPr>
                <w:fldChar w:fldCharType="begin">
                  <w:fldData xml:space="preserve">PEVuZE5vdGU+PENpdGUgQXV0aG9yWWVhcj0iMSI+PEF1dGhvcj5Sb29zZTwvQXV0aG9yPjxZZWFy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PEVuZE5vdGU+PENpdGUgQXV0aG9yWWVhcj0iMSI+PEF1dGhvcj5Sb29zZTwvQXV0aG9yPjxZZWFy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Roose et al. (2004a)</w:t>
              </w:r>
              <w:r w:rsidR="004E14C1">
                <w:rPr>
                  <w:rFonts w:eastAsia="Times New Roman" w:cs="Calibri"/>
                  <w:color w:val="000000"/>
                  <w:lang w:eastAsia="en-GB"/>
                </w:rPr>
                <w:fldChar w:fldCharType="end"/>
              </w:r>
            </w:hyperlink>
          </w:p>
        </w:tc>
      </w:tr>
      <w:tr w:rsidR="00184F12" w:rsidRPr="00FB4B7A" w14:paraId="0A0D47CF" w14:textId="77777777" w:rsidTr="00927B49">
        <w:trPr>
          <w:trHeight w:val="420"/>
        </w:trPr>
        <w:tc>
          <w:tcPr>
            <w:tcW w:w="1872" w:type="dxa"/>
            <w:shd w:val="clear" w:color="auto" w:fill="auto"/>
            <w:noWrap/>
            <w:hideMark/>
          </w:tcPr>
          <w:p w14:paraId="31F6D03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Sneed 2011</w:t>
            </w:r>
          </w:p>
        </w:tc>
        <w:tc>
          <w:tcPr>
            <w:tcW w:w="1060" w:type="dxa"/>
            <w:shd w:val="clear" w:color="auto" w:fill="auto"/>
            <w:noWrap/>
            <w:hideMark/>
          </w:tcPr>
          <w:p w14:paraId="649D926F"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REM</w:t>
            </w:r>
          </w:p>
        </w:tc>
        <w:tc>
          <w:tcPr>
            <w:tcW w:w="1247" w:type="dxa"/>
            <w:shd w:val="clear" w:color="auto" w:fill="auto"/>
            <w:noWrap/>
            <w:hideMark/>
          </w:tcPr>
          <w:p w14:paraId="0C0793BB"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mixed</w:t>
            </w:r>
          </w:p>
        </w:tc>
        <w:tc>
          <w:tcPr>
            <w:tcW w:w="1247" w:type="dxa"/>
            <w:shd w:val="clear" w:color="auto" w:fill="auto"/>
            <w:noWrap/>
            <w:hideMark/>
          </w:tcPr>
          <w:p w14:paraId="19BB138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38E8C410"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Sertraline</w:t>
            </w:r>
          </w:p>
        </w:tc>
        <w:tc>
          <w:tcPr>
            <w:tcW w:w="2360" w:type="dxa"/>
            <w:shd w:val="clear" w:color="auto" w:fill="auto"/>
            <w:noWrap/>
            <w:hideMark/>
          </w:tcPr>
          <w:p w14:paraId="54B65F1F"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Nortriptyline</w:t>
            </w:r>
          </w:p>
        </w:tc>
        <w:tc>
          <w:tcPr>
            <w:tcW w:w="1247" w:type="dxa"/>
            <w:shd w:val="clear" w:color="auto" w:fill="auto"/>
            <w:noWrap/>
            <w:hideMark/>
          </w:tcPr>
          <w:p w14:paraId="736C02C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11B34FF5"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12</w:t>
            </w:r>
          </w:p>
        </w:tc>
        <w:tc>
          <w:tcPr>
            <w:tcW w:w="2226" w:type="dxa"/>
            <w:shd w:val="clear" w:color="auto" w:fill="auto"/>
            <w:noWrap/>
            <w:hideMark/>
          </w:tcPr>
          <w:p w14:paraId="270F1E61"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2DEB56F0" w14:textId="77777777" w:rsidTr="00927B49">
        <w:trPr>
          <w:trHeight w:val="420"/>
        </w:trPr>
        <w:tc>
          <w:tcPr>
            <w:tcW w:w="1872" w:type="dxa"/>
            <w:shd w:val="clear" w:color="auto" w:fill="auto"/>
            <w:noWrap/>
            <w:hideMark/>
          </w:tcPr>
          <w:p w14:paraId="3A887823"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Steffens 2006</w:t>
            </w:r>
          </w:p>
        </w:tc>
        <w:tc>
          <w:tcPr>
            <w:tcW w:w="1060" w:type="dxa"/>
            <w:shd w:val="clear" w:color="auto" w:fill="auto"/>
            <w:noWrap/>
            <w:hideMark/>
          </w:tcPr>
          <w:p w14:paraId="2075A970"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5CF1F58B"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4965B6C1"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IV</w:t>
            </w:r>
          </w:p>
        </w:tc>
        <w:tc>
          <w:tcPr>
            <w:tcW w:w="2324" w:type="dxa"/>
            <w:shd w:val="clear" w:color="auto" w:fill="auto"/>
            <w:noWrap/>
            <w:hideMark/>
          </w:tcPr>
          <w:p w14:paraId="5E20DB1C"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Care management + A</w:t>
            </w:r>
            <w:r w:rsidRPr="00FB4B7A">
              <w:rPr>
                <w:rFonts w:eastAsia="Times New Roman" w:cs="Calibri"/>
                <w:color w:val="000000"/>
                <w:lang w:eastAsia="en-GB"/>
              </w:rPr>
              <w:t xml:space="preserve">ctivities + Problem Solving in </w:t>
            </w:r>
            <w:r>
              <w:rPr>
                <w:rFonts w:eastAsia="Times New Roman" w:cs="Calibri"/>
                <w:color w:val="000000"/>
                <w:lang w:eastAsia="en-GB"/>
              </w:rPr>
              <w:t>Primary</w:t>
            </w:r>
            <w:r w:rsidRPr="00FB4B7A">
              <w:rPr>
                <w:rFonts w:eastAsia="Times New Roman" w:cs="Calibri"/>
                <w:color w:val="000000"/>
                <w:lang w:eastAsia="en-GB"/>
              </w:rPr>
              <w:t xml:space="preserve"> Care</w:t>
            </w:r>
          </w:p>
        </w:tc>
        <w:tc>
          <w:tcPr>
            <w:tcW w:w="2360" w:type="dxa"/>
            <w:shd w:val="clear" w:color="auto" w:fill="auto"/>
            <w:noWrap/>
            <w:hideMark/>
          </w:tcPr>
          <w:p w14:paraId="2D82A893"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0889DC5B"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2BD75771"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96</w:t>
            </w:r>
            <w:r w:rsidRPr="00FB4B7A">
              <w:rPr>
                <w:rFonts w:eastAsia="Times New Roman" w:cs="Calibri"/>
                <w:color w:val="000000"/>
                <w:vertAlign w:val="superscript"/>
                <w:lang w:eastAsia="en-GB"/>
              </w:rPr>
              <w:t>†</w:t>
            </w:r>
          </w:p>
        </w:tc>
        <w:tc>
          <w:tcPr>
            <w:tcW w:w="2226" w:type="dxa"/>
            <w:shd w:val="clear" w:color="auto" w:fill="auto"/>
            <w:noWrap/>
            <w:hideMark/>
          </w:tcPr>
          <w:p w14:paraId="7F424F5B" w14:textId="77777777" w:rsidR="00C8040F" w:rsidRPr="00FB4B7A" w:rsidRDefault="00582CFB" w:rsidP="004E14C1">
            <w:pPr>
              <w:spacing w:after="0" w:line="240" w:lineRule="auto"/>
              <w:rPr>
                <w:rFonts w:eastAsia="Times New Roman" w:cs="Calibri"/>
                <w:color w:val="000000"/>
                <w:lang w:eastAsia="en-GB"/>
              </w:rPr>
            </w:pPr>
            <w:hyperlink w:anchor="_ENREF_144" w:tooltip="Unutzer, 2002 #126" w:history="1">
              <w:r w:rsidR="004E14C1">
                <w:rPr>
                  <w:rFonts w:eastAsia="Times New Roman" w:cs="Calibri"/>
                  <w:color w:val="000000"/>
                  <w:lang w:eastAsia="en-GB"/>
                </w:rPr>
                <w:fldChar w:fldCharType="begin">
                  <w:fldData xml:space="preserve">PEVuZE5vdGU+PENpdGUgQXV0aG9yWWVhcj0iMSI+PEF1dGhvcj5VbnV0emVyPC9BdXRob3I+PFll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</w:fldData>
                </w:fldChar>
              </w:r>
              <w:r w:rsidR="004E14C1">
                <w:rPr>
                  <w:rFonts w:eastAsia="Times New Roman" w:cs="Calibri"/>
                  <w:color w:val="000000"/>
                  <w:lang w:eastAsia="en-GB"/>
                </w:rPr>
                <w:instrText xml:space="preserve"> ADDIN EN.CITE </w:instrText>
              </w:r>
              <w:r w:rsidR="004E14C1">
                <w:rPr>
                  <w:rFonts w:eastAsia="Times New Roman" w:cs="Calibri"/>
                  <w:color w:val="000000"/>
                  <w:lang w:eastAsia="en-GB"/>
                </w:rPr>
                <w:fldChar w:fldCharType="begin">
                  <w:fldData xml:space="preserve">PEVuZE5vdGU+PENpdGUgQXV0aG9yWWVhcj0iMSI+PEF1dGhvcj5VbnV0emVyPC9BdXRob3I+PFll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</w:fldData>
                </w:fldChar>
              </w:r>
              <w:r w:rsidR="004E14C1">
                <w:rPr>
                  <w:rFonts w:eastAsia="Times New Roman" w:cs="Calibri"/>
                  <w:color w:val="000000"/>
                  <w:lang w:eastAsia="en-GB"/>
                </w:rPr>
                <w:instrText xml:space="preserve"> ADDIN EN.CITE.DATA </w:instrText>
              </w:r>
              <w:r w:rsidR="004E14C1">
                <w:rPr>
                  <w:rFonts w:eastAsia="Times New Roman" w:cs="Calibri"/>
                  <w:color w:val="000000"/>
                  <w:lang w:eastAsia="en-GB"/>
                </w:rPr>
              </w:r>
              <w:r w:rsidR="004E14C1">
                <w:rPr>
                  <w:rFonts w:eastAsia="Times New Roman" w:cs="Calibri"/>
                  <w:color w:val="000000"/>
                  <w:lang w:eastAsia="en-GB"/>
                </w:rPr>
                <w:fldChar w:fldCharType="end"/>
              </w:r>
              <w:r w:rsidR="004E14C1">
                <w:rPr>
                  <w:rFonts w:eastAsia="Times New Roman" w:cs="Calibri"/>
                  <w:color w:val="000000"/>
                  <w:lang w:eastAsia="en-GB"/>
                </w:rPr>
              </w:r>
              <w:r w:rsidR="004E14C1">
                <w:rPr>
                  <w:rFonts w:eastAsia="Times New Roman" w:cs="Calibri"/>
                  <w:color w:val="000000"/>
                  <w:lang w:eastAsia="en-GB"/>
                </w:rPr>
                <w:fldChar w:fldCharType="separate"/>
              </w:r>
              <w:r w:rsidR="004E14C1">
                <w:rPr>
                  <w:rFonts w:eastAsia="Times New Roman" w:cs="Calibri"/>
                  <w:noProof/>
                  <w:color w:val="000000"/>
                  <w:lang w:eastAsia="en-GB"/>
                </w:rPr>
                <w:t>Unutzer et al. (2002)</w:t>
              </w:r>
              <w:r w:rsidR="004E14C1">
                <w:rPr>
                  <w:rFonts w:eastAsia="Times New Roman" w:cs="Calibri"/>
                  <w:color w:val="000000"/>
                  <w:lang w:eastAsia="en-GB"/>
                </w:rPr>
                <w:fldChar w:fldCharType="end"/>
              </w:r>
            </w:hyperlink>
          </w:p>
        </w:tc>
      </w:tr>
      <w:tr w:rsidR="00184F12" w:rsidRPr="00FB4B7A" w14:paraId="12A16660" w14:textId="77777777" w:rsidTr="00927B49">
        <w:trPr>
          <w:trHeight w:val="420"/>
        </w:trPr>
        <w:tc>
          <w:tcPr>
            <w:tcW w:w="1872" w:type="dxa"/>
            <w:shd w:val="clear" w:color="auto" w:fill="auto"/>
            <w:noWrap/>
            <w:hideMark/>
          </w:tcPr>
          <w:p w14:paraId="3872F8D9"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Tan 1994</w:t>
            </w:r>
          </w:p>
        </w:tc>
        <w:tc>
          <w:tcPr>
            <w:tcW w:w="1060" w:type="dxa"/>
            <w:shd w:val="clear" w:color="auto" w:fill="auto"/>
            <w:noWrap/>
            <w:hideMark/>
          </w:tcPr>
          <w:p w14:paraId="2DC1777F"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SCORE</w:t>
            </w:r>
          </w:p>
        </w:tc>
        <w:tc>
          <w:tcPr>
            <w:tcW w:w="1247" w:type="dxa"/>
            <w:shd w:val="clear" w:color="auto" w:fill="auto"/>
            <w:noWrap/>
            <w:hideMark/>
          </w:tcPr>
          <w:p w14:paraId="721214BB"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3AB242B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N/A</w:t>
            </w:r>
          </w:p>
        </w:tc>
        <w:tc>
          <w:tcPr>
            <w:tcW w:w="2324" w:type="dxa"/>
            <w:shd w:val="clear" w:color="auto" w:fill="auto"/>
            <w:noWrap/>
            <w:hideMark/>
          </w:tcPr>
          <w:p w14:paraId="63B65F30"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I</w:t>
            </w:r>
            <w:r w:rsidRPr="00FB4B7A">
              <w:rPr>
                <w:rFonts w:eastAsia="Times New Roman" w:cs="Calibri"/>
                <w:color w:val="000000"/>
                <w:lang w:eastAsia="en-GB"/>
              </w:rPr>
              <w:t>ofepramine</w:t>
            </w:r>
          </w:p>
        </w:tc>
        <w:tc>
          <w:tcPr>
            <w:tcW w:w="2360" w:type="dxa"/>
            <w:shd w:val="clear" w:color="auto" w:fill="auto"/>
            <w:noWrap/>
            <w:hideMark/>
          </w:tcPr>
          <w:p w14:paraId="666EA62D"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Placebo</w:t>
            </w:r>
          </w:p>
        </w:tc>
        <w:tc>
          <w:tcPr>
            <w:tcW w:w="1247" w:type="dxa"/>
            <w:shd w:val="clear" w:color="auto" w:fill="auto"/>
            <w:noWrap/>
            <w:hideMark/>
          </w:tcPr>
          <w:p w14:paraId="3DEA023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Bivariate</w:t>
            </w:r>
          </w:p>
        </w:tc>
        <w:tc>
          <w:tcPr>
            <w:tcW w:w="621" w:type="dxa"/>
            <w:shd w:val="clear" w:color="auto" w:fill="auto"/>
          </w:tcPr>
          <w:p w14:paraId="5563A0BE"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5</w:t>
            </w:r>
          </w:p>
        </w:tc>
        <w:tc>
          <w:tcPr>
            <w:tcW w:w="2226" w:type="dxa"/>
            <w:shd w:val="clear" w:color="auto" w:fill="auto"/>
            <w:noWrap/>
            <w:hideMark/>
          </w:tcPr>
          <w:p w14:paraId="6A1A6BAB"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3D3985D6" w14:textId="77777777" w:rsidTr="00927B49">
        <w:trPr>
          <w:trHeight w:val="420"/>
        </w:trPr>
        <w:tc>
          <w:tcPr>
            <w:tcW w:w="1872" w:type="dxa"/>
            <w:shd w:val="clear" w:color="auto" w:fill="auto"/>
            <w:noWrap/>
            <w:hideMark/>
          </w:tcPr>
          <w:p w14:paraId="54E12FE4"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van Schaik 2006</w:t>
            </w:r>
          </w:p>
        </w:tc>
        <w:tc>
          <w:tcPr>
            <w:tcW w:w="1060" w:type="dxa"/>
            <w:shd w:val="clear" w:color="auto" w:fill="auto"/>
            <w:noWrap/>
            <w:hideMark/>
          </w:tcPr>
          <w:p w14:paraId="5DF70E7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RES</w:t>
            </w:r>
          </w:p>
        </w:tc>
        <w:tc>
          <w:tcPr>
            <w:tcW w:w="1247" w:type="dxa"/>
            <w:shd w:val="clear" w:color="auto" w:fill="auto"/>
            <w:noWrap/>
            <w:hideMark/>
          </w:tcPr>
          <w:p w14:paraId="69F23CB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0D0F8096"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PRIME-MD</w:t>
            </w:r>
          </w:p>
        </w:tc>
        <w:tc>
          <w:tcPr>
            <w:tcW w:w="2324" w:type="dxa"/>
            <w:shd w:val="clear" w:color="auto" w:fill="auto"/>
            <w:noWrap/>
            <w:hideMark/>
          </w:tcPr>
          <w:p w14:paraId="26C4C100"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IPT</w:t>
            </w:r>
          </w:p>
        </w:tc>
        <w:tc>
          <w:tcPr>
            <w:tcW w:w="2360" w:type="dxa"/>
            <w:shd w:val="clear" w:color="auto" w:fill="auto"/>
            <w:noWrap/>
            <w:hideMark/>
          </w:tcPr>
          <w:p w14:paraId="652CF3EA"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Usual care</w:t>
            </w:r>
          </w:p>
        </w:tc>
        <w:tc>
          <w:tcPr>
            <w:tcW w:w="1247" w:type="dxa"/>
            <w:shd w:val="clear" w:color="auto" w:fill="auto"/>
            <w:noWrap/>
            <w:hideMark/>
          </w:tcPr>
          <w:p w14:paraId="08964CD3"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Regression</w:t>
            </w:r>
          </w:p>
        </w:tc>
        <w:tc>
          <w:tcPr>
            <w:tcW w:w="621" w:type="dxa"/>
            <w:shd w:val="clear" w:color="auto" w:fill="auto"/>
          </w:tcPr>
          <w:p w14:paraId="090DF4F3"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24</w:t>
            </w:r>
          </w:p>
        </w:tc>
        <w:tc>
          <w:tcPr>
            <w:tcW w:w="2226" w:type="dxa"/>
            <w:shd w:val="clear" w:color="auto" w:fill="auto"/>
            <w:noWrap/>
            <w:hideMark/>
          </w:tcPr>
          <w:p w14:paraId="777ACDE3"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Primary</w:t>
            </w:r>
          </w:p>
        </w:tc>
      </w:tr>
      <w:tr w:rsidR="00184F12" w:rsidRPr="00FB4B7A" w14:paraId="1D7EAD0D" w14:textId="77777777" w:rsidTr="00927B49">
        <w:trPr>
          <w:trHeight w:val="420"/>
        </w:trPr>
        <w:tc>
          <w:tcPr>
            <w:tcW w:w="1872" w:type="dxa"/>
            <w:shd w:val="clear" w:color="auto" w:fill="auto"/>
            <w:noWrap/>
            <w:hideMark/>
          </w:tcPr>
          <w:p w14:paraId="62D02CB2"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Volz 1995</w:t>
            </w:r>
          </w:p>
        </w:tc>
        <w:tc>
          <w:tcPr>
            <w:tcW w:w="1060" w:type="dxa"/>
            <w:shd w:val="clear" w:color="auto" w:fill="auto"/>
            <w:noWrap/>
            <w:hideMark/>
          </w:tcPr>
          <w:p w14:paraId="674F8D37"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CAT</w:t>
            </w:r>
          </w:p>
        </w:tc>
        <w:tc>
          <w:tcPr>
            <w:tcW w:w="1247" w:type="dxa"/>
            <w:shd w:val="clear" w:color="auto" w:fill="auto"/>
            <w:noWrap/>
            <w:hideMark/>
          </w:tcPr>
          <w:p w14:paraId="71E96E0A" w14:textId="77777777" w:rsidR="00C8040F" w:rsidRPr="00FB4B7A" w:rsidRDefault="00C8040F" w:rsidP="00043C34">
            <w:pPr>
              <w:spacing w:after="0" w:line="240" w:lineRule="auto"/>
              <w:jc w:val="center"/>
              <w:rPr>
                <w:rFonts w:eastAsia="Times New Roman" w:cs="Calibri"/>
                <w:color w:val="000000"/>
                <w:lang w:eastAsia="en-GB"/>
              </w:rPr>
            </w:pPr>
            <w:r w:rsidRPr="00FB4B7A">
              <w:rPr>
                <w:rFonts w:eastAsia="Times New Roman" w:cs="Calibri"/>
                <w:color w:val="000000"/>
                <w:lang w:eastAsia="en-GB"/>
              </w:rPr>
              <w:t>practice</w:t>
            </w:r>
          </w:p>
        </w:tc>
        <w:tc>
          <w:tcPr>
            <w:tcW w:w="1247" w:type="dxa"/>
            <w:shd w:val="clear" w:color="auto" w:fill="auto"/>
            <w:noWrap/>
            <w:hideMark/>
          </w:tcPr>
          <w:p w14:paraId="232F6787"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DSM III</w:t>
            </w:r>
          </w:p>
        </w:tc>
        <w:tc>
          <w:tcPr>
            <w:tcW w:w="2324" w:type="dxa"/>
            <w:shd w:val="clear" w:color="auto" w:fill="auto"/>
            <w:noWrap/>
            <w:hideMark/>
          </w:tcPr>
          <w:p w14:paraId="6CA35D1D" w14:textId="77777777" w:rsidR="00C8040F" w:rsidRPr="00FB4B7A" w:rsidRDefault="00C8040F" w:rsidP="00043C34">
            <w:pPr>
              <w:spacing w:after="0" w:line="240" w:lineRule="auto"/>
              <w:rPr>
                <w:rFonts w:eastAsia="Times New Roman" w:cs="Calibri"/>
                <w:color w:val="000000"/>
                <w:lang w:eastAsia="en-GB"/>
              </w:rPr>
            </w:pPr>
            <w:r>
              <w:rPr>
                <w:rFonts w:eastAsia="Times New Roman" w:cs="Calibri"/>
                <w:color w:val="000000"/>
                <w:lang w:eastAsia="en-GB"/>
              </w:rPr>
              <w:t>B</w:t>
            </w:r>
            <w:r w:rsidRPr="00FB4B7A">
              <w:rPr>
                <w:rFonts w:eastAsia="Times New Roman" w:cs="Calibri"/>
                <w:color w:val="000000"/>
                <w:lang w:eastAsia="en-GB"/>
              </w:rPr>
              <w:t>rofaromine</w:t>
            </w:r>
          </w:p>
        </w:tc>
        <w:tc>
          <w:tcPr>
            <w:tcW w:w="2360" w:type="dxa"/>
            <w:shd w:val="clear" w:color="auto" w:fill="auto"/>
            <w:noWrap/>
            <w:hideMark/>
          </w:tcPr>
          <w:p w14:paraId="52380EC8"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Imipramine</w:t>
            </w:r>
          </w:p>
        </w:tc>
        <w:tc>
          <w:tcPr>
            <w:tcW w:w="1247" w:type="dxa"/>
            <w:shd w:val="clear" w:color="auto" w:fill="auto"/>
            <w:noWrap/>
            <w:hideMark/>
          </w:tcPr>
          <w:p w14:paraId="4B9BE233" w14:textId="77777777" w:rsidR="00C8040F" w:rsidRPr="00FB4B7A" w:rsidRDefault="00C8040F" w:rsidP="00043C34">
            <w:pPr>
              <w:spacing w:after="0" w:line="240" w:lineRule="auto"/>
              <w:rPr>
                <w:rFonts w:eastAsia="Times New Roman" w:cs="Calibri"/>
                <w:color w:val="000000"/>
                <w:lang w:eastAsia="en-GB"/>
              </w:rPr>
            </w:pPr>
            <w:r w:rsidRPr="00FB4B7A">
              <w:rPr>
                <w:rFonts w:eastAsia="Times New Roman" w:cs="Calibri"/>
                <w:color w:val="000000"/>
                <w:lang w:eastAsia="en-GB"/>
              </w:rPr>
              <w:t>Bivariate</w:t>
            </w:r>
          </w:p>
        </w:tc>
        <w:tc>
          <w:tcPr>
            <w:tcW w:w="621" w:type="dxa"/>
            <w:shd w:val="clear" w:color="auto" w:fill="auto"/>
          </w:tcPr>
          <w:p w14:paraId="3641ACAC" w14:textId="77777777" w:rsidR="00C8040F" w:rsidRPr="00F954DC" w:rsidRDefault="00C8040F" w:rsidP="00043C34">
            <w:pPr>
              <w:spacing w:after="0" w:line="240" w:lineRule="auto"/>
              <w:jc w:val="center"/>
              <w:rPr>
                <w:rFonts w:eastAsia="Times New Roman" w:cs="Calibri"/>
                <w:color w:val="000000"/>
                <w:lang w:eastAsia="en-GB"/>
              </w:rPr>
            </w:pPr>
            <w:r w:rsidRPr="00F954DC">
              <w:rPr>
                <w:rFonts w:eastAsia="Times New Roman" w:cs="Calibri"/>
                <w:color w:val="000000"/>
                <w:lang w:eastAsia="en-GB"/>
              </w:rPr>
              <w:t>8</w:t>
            </w:r>
          </w:p>
        </w:tc>
        <w:tc>
          <w:tcPr>
            <w:tcW w:w="2226" w:type="dxa"/>
            <w:shd w:val="clear" w:color="auto" w:fill="auto"/>
            <w:noWrap/>
            <w:hideMark/>
          </w:tcPr>
          <w:p w14:paraId="108A1CC7" w14:textId="77777777" w:rsidR="00C8040F" w:rsidRPr="00F954DC" w:rsidRDefault="00F954DC" w:rsidP="004E14C1">
            <w:pPr>
              <w:spacing w:after="0" w:line="240" w:lineRule="auto"/>
              <w:rPr>
                <w:rFonts w:eastAsia="Times New Roman" w:cs="Calibri"/>
                <w:color w:val="000000"/>
                <w:lang w:eastAsia="en-GB"/>
              </w:rPr>
            </w:pPr>
            <w:r w:rsidRPr="00F954DC">
              <w:rPr>
                <w:rFonts w:eastAsia="Times New Roman" w:cs="Calibri"/>
                <w:color w:val="000000"/>
                <w:lang w:eastAsia="en-GB"/>
              </w:rPr>
              <w:t xml:space="preserve">Moller and Volz (1992,1993) </w:t>
            </w:r>
            <w:r w:rsidR="009B49D4" w:rsidRPr="00F954DC">
              <w:rPr>
                <w:rFonts w:eastAsia="Times New Roman" w:cs="Calibri"/>
                <w:vanish/>
                <w:color w:val="000000"/>
                <w:lang w:eastAsia="en-GB"/>
              </w:rPr>
              <w:fldChar w:fldCharType="begin">
                <w:fldData xml:space="preserve">PEVuZE5vdGU+PENpdGUgQXV0aG9yWWVhcj0iMSI+PEF1dGhvcj5Nb2xsZXI8L0F1dGhvcj48WWVh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</w:fldData>
              </w:fldChar>
            </w:r>
            <w:r w:rsidR="00894307">
              <w:rPr>
                <w:rFonts w:eastAsia="Times New Roman" w:cs="Calibri"/>
                <w:vanish/>
                <w:color w:val="000000"/>
                <w:lang w:eastAsia="en-GB"/>
              </w:rPr>
              <w:instrText xml:space="preserve"> ADDIN EN.CITE </w:instrText>
            </w:r>
            <w:r w:rsidR="009B49D4">
              <w:rPr>
                <w:rFonts w:eastAsia="Times New Roman" w:cs="Calibri"/>
                <w:vanish/>
                <w:color w:val="000000"/>
                <w:lang w:eastAsia="en-GB"/>
              </w:rPr>
              <w:fldChar w:fldCharType="begin">
                <w:fldData xml:space="preserve">PEVuZE5vdGU+PENpdGUgQXV0aG9yWWVhcj0iMSI+PEF1dGhvcj5Nb2xsZXI8L0F1dGhvcj48WWVh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</w:fldData>
              </w:fldChar>
            </w:r>
            <w:r w:rsidR="00894307">
              <w:rPr>
                <w:rFonts w:eastAsia="Times New Roman" w:cs="Calibri"/>
                <w:vanish/>
                <w:color w:val="000000"/>
                <w:lang w:eastAsia="en-GB"/>
              </w:rPr>
              <w:instrText xml:space="preserve"> ADDIN EN.CITE.DATA </w:instrText>
            </w:r>
            <w:r w:rsidR="009B49D4">
              <w:rPr>
                <w:rFonts w:eastAsia="Times New Roman" w:cs="Calibri"/>
                <w:vanish/>
                <w:color w:val="000000"/>
                <w:lang w:eastAsia="en-GB"/>
              </w:rPr>
            </w:r>
            <w:r w:rsidR="009B49D4">
              <w:rPr>
                <w:rFonts w:eastAsia="Times New Roman" w:cs="Calibri"/>
                <w:vanish/>
                <w:color w:val="000000"/>
                <w:lang w:eastAsia="en-GB"/>
              </w:rPr>
              <w:fldChar w:fldCharType="end"/>
            </w:r>
            <w:r w:rsidR="009B49D4" w:rsidRPr="00F954DC">
              <w:rPr>
                <w:rFonts w:eastAsia="Times New Roman" w:cs="Calibri"/>
                <w:vanish/>
                <w:color w:val="000000"/>
                <w:lang w:eastAsia="en-GB"/>
              </w:rPr>
            </w:r>
            <w:r w:rsidR="009B49D4" w:rsidRPr="00F954DC">
              <w:rPr>
                <w:rFonts w:eastAsia="Times New Roman" w:cs="Calibri"/>
                <w:vanish/>
                <w:color w:val="000000"/>
                <w:lang w:eastAsia="en-GB"/>
              </w:rPr>
              <w:fldChar w:fldCharType="separate"/>
            </w:r>
            <w:r w:rsidR="00894307">
              <w:rPr>
                <w:rFonts w:eastAsia="Times New Roman" w:cs="Calibri"/>
                <w:noProof/>
                <w:vanish/>
                <w:color w:val="000000"/>
                <w:lang w:eastAsia="en-GB"/>
              </w:rPr>
              <w:t>(</w:t>
            </w:r>
            <w:hyperlink w:tooltip="Moller, 1992 #138" w:history="1">
              <w:r w:rsidR="004E14C1">
                <w:rPr>
                  <w:rFonts w:eastAsia="Times New Roman" w:cs="Calibri"/>
                  <w:noProof/>
                  <w:vanish/>
                  <w:color w:val="000000"/>
                  <w:lang w:eastAsia="en-GB"/>
                </w:rPr>
                <w:t>Moller and Volz (1992)</w:t>
              </w:r>
            </w:hyperlink>
            <w:r w:rsidR="00894307">
              <w:rPr>
                <w:rFonts w:eastAsia="Times New Roman" w:cs="Calibri"/>
                <w:noProof/>
                <w:vanish/>
                <w:color w:val="000000"/>
                <w:lang w:eastAsia="en-GB"/>
              </w:rPr>
              <w:t xml:space="preserve">, </w:t>
            </w:r>
            <w:hyperlink w:tooltip="Moller, 1993 #139" w:history="1">
              <w:r w:rsidR="004E14C1">
                <w:rPr>
                  <w:rFonts w:eastAsia="Times New Roman" w:cs="Calibri"/>
                  <w:noProof/>
                  <w:vanish/>
                  <w:color w:val="000000"/>
                  <w:lang w:eastAsia="en-GB"/>
                </w:rPr>
                <w:t>1993)</w:t>
              </w:r>
            </w:hyperlink>
            <w:r w:rsidR="00894307">
              <w:rPr>
                <w:rFonts w:eastAsia="Times New Roman" w:cs="Calibri"/>
                <w:noProof/>
                <w:vanish/>
                <w:color w:val="000000"/>
                <w:lang w:eastAsia="en-GB"/>
              </w:rPr>
              <w:t>)</w:t>
            </w:r>
            <w:r w:rsidR="009B49D4" w:rsidRPr="00F954DC">
              <w:rPr>
                <w:rFonts w:eastAsia="Times New Roman" w:cs="Calibri"/>
                <w:vanish/>
                <w:color w:val="000000"/>
                <w:lang w:eastAsia="en-GB"/>
              </w:rPr>
              <w:fldChar w:fldCharType="end"/>
            </w:r>
          </w:p>
        </w:tc>
      </w:tr>
      <w:tr w:rsidR="00184F12" w:rsidRPr="00FB4B7A" w14:paraId="72AD4C3F" w14:textId="77777777" w:rsidTr="00927B49">
        <w:trPr>
          <w:trHeight w:val="420"/>
        </w:trPr>
        <w:tc>
          <w:tcPr>
            <w:tcW w:w="1872" w:type="dxa"/>
            <w:shd w:val="clear" w:color="auto" w:fill="auto"/>
            <w:noWrap/>
          </w:tcPr>
          <w:p w14:paraId="1FC18C63"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Zanetidou 2016</w:t>
            </w:r>
          </w:p>
        </w:tc>
        <w:tc>
          <w:tcPr>
            <w:tcW w:w="1060" w:type="dxa"/>
            <w:shd w:val="clear" w:color="auto" w:fill="auto"/>
            <w:noWrap/>
          </w:tcPr>
          <w:p w14:paraId="5F338270"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REM</w:t>
            </w:r>
          </w:p>
        </w:tc>
        <w:tc>
          <w:tcPr>
            <w:tcW w:w="1247" w:type="dxa"/>
            <w:shd w:val="clear" w:color="auto" w:fill="auto"/>
            <w:noWrap/>
          </w:tcPr>
          <w:p w14:paraId="561FDFAC"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practice</w:t>
            </w:r>
          </w:p>
        </w:tc>
        <w:tc>
          <w:tcPr>
            <w:tcW w:w="1247" w:type="dxa"/>
            <w:shd w:val="clear" w:color="auto" w:fill="auto"/>
            <w:noWrap/>
          </w:tcPr>
          <w:p w14:paraId="1FD4B349"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DSM IV</w:t>
            </w:r>
          </w:p>
        </w:tc>
        <w:tc>
          <w:tcPr>
            <w:tcW w:w="2324" w:type="dxa"/>
            <w:shd w:val="clear" w:color="auto" w:fill="auto"/>
            <w:noWrap/>
          </w:tcPr>
          <w:p w14:paraId="3DEEBD47"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 xml:space="preserve">Sertraline + </w:t>
            </w:r>
            <w:r>
              <w:rPr>
                <w:color w:val="000000"/>
              </w:rPr>
              <w:br/>
            </w:r>
            <w:r w:rsidRPr="00FB4B7A">
              <w:rPr>
                <w:color w:val="000000"/>
              </w:rPr>
              <w:t>Physical exercise</w:t>
            </w:r>
          </w:p>
        </w:tc>
        <w:tc>
          <w:tcPr>
            <w:tcW w:w="2360" w:type="dxa"/>
            <w:shd w:val="clear" w:color="auto" w:fill="auto"/>
            <w:noWrap/>
          </w:tcPr>
          <w:p w14:paraId="0AE02AC2" w14:textId="77777777" w:rsidR="00C8040F" w:rsidRPr="00FB4B7A" w:rsidRDefault="00C8040F" w:rsidP="00043C34">
            <w:pPr>
              <w:spacing w:after="0" w:line="240" w:lineRule="auto"/>
              <w:rPr>
                <w:rFonts w:eastAsia="Times New Roman" w:cs="Calibri"/>
                <w:color w:val="000000"/>
                <w:lang w:eastAsia="en-GB"/>
              </w:rPr>
            </w:pPr>
            <w:r>
              <w:rPr>
                <w:color w:val="000000"/>
              </w:rPr>
              <w:t>S</w:t>
            </w:r>
            <w:r w:rsidRPr="00FB4B7A">
              <w:rPr>
                <w:color w:val="000000"/>
              </w:rPr>
              <w:t>ertraline</w:t>
            </w:r>
          </w:p>
        </w:tc>
        <w:tc>
          <w:tcPr>
            <w:tcW w:w="1247" w:type="dxa"/>
            <w:shd w:val="clear" w:color="auto" w:fill="auto"/>
            <w:noWrap/>
          </w:tcPr>
          <w:p w14:paraId="54D4FF69" w14:textId="77777777" w:rsidR="00C8040F" w:rsidRPr="00FB4B7A" w:rsidRDefault="00C8040F" w:rsidP="00043C34">
            <w:pPr>
              <w:spacing w:after="0" w:line="240" w:lineRule="auto"/>
              <w:rPr>
                <w:rFonts w:eastAsia="Times New Roman" w:cs="Calibri"/>
                <w:color w:val="000000"/>
                <w:lang w:eastAsia="en-GB"/>
              </w:rPr>
            </w:pPr>
            <w:r w:rsidRPr="00FB4B7A">
              <w:rPr>
                <w:color w:val="000000"/>
              </w:rPr>
              <w:t>Regression</w:t>
            </w:r>
          </w:p>
        </w:tc>
        <w:tc>
          <w:tcPr>
            <w:tcW w:w="621" w:type="dxa"/>
            <w:shd w:val="clear" w:color="auto" w:fill="auto"/>
          </w:tcPr>
          <w:p w14:paraId="0A573C0F" w14:textId="77777777" w:rsidR="00C8040F" w:rsidRPr="00FB4B7A" w:rsidRDefault="00C8040F" w:rsidP="00043C34">
            <w:pPr>
              <w:spacing w:after="0" w:line="240" w:lineRule="auto"/>
              <w:jc w:val="center"/>
              <w:rPr>
                <w:rFonts w:eastAsia="Times New Roman" w:cs="Calibri"/>
                <w:color w:val="000000"/>
                <w:lang w:eastAsia="en-GB"/>
              </w:rPr>
            </w:pPr>
            <w:r w:rsidRPr="00FB4B7A">
              <w:rPr>
                <w:color w:val="000000"/>
              </w:rPr>
              <w:t>24</w:t>
            </w:r>
            <w:r w:rsidRPr="00FB4B7A">
              <w:rPr>
                <w:rFonts w:eastAsia="Times New Roman" w:cs="Calibri"/>
                <w:color w:val="000000"/>
                <w:vertAlign w:val="superscript"/>
                <w:lang w:eastAsia="en-GB"/>
              </w:rPr>
              <w:t>†</w:t>
            </w:r>
          </w:p>
        </w:tc>
        <w:tc>
          <w:tcPr>
            <w:tcW w:w="2226" w:type="dxa"/>
            <w:shd w:val="clear" w:color="auto" w:fill="auto"/>
            <w:noWrap/>
          </w:tcPr>
          <w:p w14:paraId="4FA7C7EA" w14:textId="77777777" w:rsidR="00C8040F" w:rsidRPr="00FB4B7A" w:rsidRDefault="00582CFB" w:rsidP="004E14C1">
            <w:pPr>
              <w:spacing w:after="0" w:line="240" w:lineRule="auto"/>
              <w:rPr>
                <w:rFonts w:eastAsia="Times New Roman" w:cs="Calibri"/>
                <w:color w:val="000000"/>
                <w:lang w:eastAsia="en-GB"/>
              </w:rPr>
            </w:pPr>
            <w:hyperlink w:anchor="_ENREF_19" w:tooltip="Belvederi M., 2015 #140" w:history="1">
              <w:r w:rsidR="004E14C1">
                <w:rPr>
                  <w:color w:val="000000"/>
                </w:rPr>
                <w:fldChar w:fldCharType="begin">
                  <w:fldData xml:space="preserve">PEVuZE5vdGU+PENpdGUgQXV0aG9yWWVhcj0iMSI+PEF1dGhvcj5CZWx2ZWRlcmkgTS48L0F1dGhv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</w:fldData>
                </w:fldChar>
              </w:r>
              <w:r w:rsidR="004E14C1">
                <w:rPr>
                  <w:color w:val="000000"/>
                </w:rPr>
                <w:instrText xml:space="preserve"> ADDIN EN.CITE </w:instrText>
              </w:r>
              <w:r w:rsidR="004E14C1">
                <w:rPr>
                  <w:color w:val="000000"/>
                </w:rPr>
                <w:fldChar w:fldCharType="begin">
                  <w:fldData xml:space="preserve">PEVuZE5vdGU+PENpdGUgQXV0aG9yWWVhcj0iMSI+PEF1dGhvcj5CZWx2ZWRlcmkgTS48L0F1dGhv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</w:fldData>
                </w:fldChar>
              </w:r>
              <w:r w:rsidR="004E14C1">
                <w:rPr>
                  <w:color w:val="000000"/>
                </w:rPr>
                <w:instrText xml:space="preserve"> ADDIN EN.CITE.DATA </w:instrText>
              </w:r>
              <w:r w:rsidR="004E14C1">
                <w:rPr>
                  <w:color w:val="000000"/>
                </w:rPr>
              </w:r>
              <w:r w:rsidR="004E14C1">
                <w:rPr>
                  <w:color w:val="000000"/>
                </w:rPr>
                <w:fldChar w:fldCharType="end"/>
              </w:r>
              <w:r w:rsidR="004E14C1">
                <w:rPr>
                  <w:color w:val="000000"/>
                </w:rPr>
              </w:r>
              <w:r w:rsidR="004E14C1">
                <w:rPr>
                  <w:color w:val="000000"/>
                </w:rPr>
                <w:fldChar w:fldCharType="separate"/>
              </w:r>
              <w:r w:rsidR="004E14C1">
                <w:rPr>
                  <w:noProof/>
                  <w:color w:val="000000"/>
                </w:rPr>
                <w:t>Belvederi M. et al. (2015)</w:t>
              </w:r>
              <w:r w:rsidR="004E14C1">
                <w:rPr>
                  <w:color w:val="000000"/>
                </w:rPr>
                <w:fldChar w:fldCharType="end"/>
              </w:r>
            </w:hyperlink>
          </w:p>
        </w:tc>
      </w:tr>
    </w:tbl>
    <w:p w14:paraId="7D5310D5" w14:textId="77777777" w:rsidR="00C8040F" w:rsidRPr="00FB4B7A" w:rsidRDefault="00C8040F" w:rsidP="00C8040F"/>
    <w:p w14:paraId="76B9B6A2" w14:textId="77777777" w:rsidR="00C8040F" w:rsidRPr="00FB4B7A" w:rsidRDefault="00C8040F" w:rsidP="00C8040F">
      <w:r w:rsidRPr="00FB4B7A">
        <w:rPr>
          <w:i/>
        </w:rPr>
        <w:t>Note:</w:t>
      </w:r>
      <w:r w:rsidRPr="00FB4B7A">
        <w:t xml:space="preserve"> </w:t>
      </w:r>
    </w:p>
    <w:p w14:paraId="4DA05D69" w14:textId="77777777" w:rsidR="00C8040F" w:rsidRPr="00FB4B7A" w:rsidRDefault="00C8040F" w:rsidP="00C8040F">
      <w:r w:rsidRPr="00FB4B7A">
        <w:rPr>
          <w:i/>
        </w:rPr>
        <w:t>Outcome</w:t>
      </w:r>
      <w:r w:rsidRPr="00FB4B7A">
        <w:t xml:space="preserve"> RES = response, REM = remission, SCORE = score on depression questionnaire, CAT = depression categories (e.g. high persistent, high decline and low decline)</w:t>
      </w:r>
    </w:p>
    <w:p w14:paraId="1C2C6907" w14:textId="77777777" w:rsidR="00C8040F" w:rsidRPr="00FB4B7A" w:rsidRDefault="00C8040F" w:rsidP="00C8040F">
      <w:r w:rsidRPr="00FB4B7A">
        <w:rPr>
          <w:i/>
        </w:rPr>
        <w:t>Diagnostic criteria</w:t>
      </w:r>
      <w:r w:rsidRPr="00FB4B7A">
        <w:t xml:space="preserve"> DSM = Diagnostic and Statistical Manual of Mental Disorders, PRIME-MD = </w:t>
      </w:r>
      <w:r>
        <w:t>Primary</w:t>
      </w:r>
      <w:r w:rsidRPr="00FB4B7A">
        <w:t xml:space="preserve"> Care Evaluation of Mental Disorders screening questionaire for depressive symptoms, MINI = The M.I.N.I. International Neuropsychiatric Interview, </w:t>
      </w:r>
      <w:r w:rsidRPr="00FB4B7A">
        <w:rPr>
          <w:rFonts w:eastAsia="Times New Roman" w:cs="Calibri"/>
          <w:color w:val="000000"/>
          <w:lang w:eastAsia="en-GB"/>
        </w:rPr>
        <w:t>SADS= Schedule for Affective Disorders and Schizophrenia-Lifetime Version, GMS/AGECAT = Geriatric Mental Scale/AGECAT</w:t>
      </w:r>
    </w:p>
    <w:p w14:paraId="6EC5E9E3" w14:textId="77777777" w:rsidR="00C8040F" w:rsidRPr="00FB4B7A" w:rsidRDefault="00C8040F" w:rsidP="00C8040F">
      <w:r w:rsidRPr="00FB4B7A">
        <w:rPr>
          <w:i/>
        </w:rPr>
        <w:t>Intervention</w:t>
      </w:r>
      <w:r w:rsidRPr="00FB4B7A">
        <w:t xml:space="preserve"> </w:t>
      </w:r>
      <w:r>
        <w:t xml:space="preserve">CBT = Cognitive behavioural therapy, IPT = Interpersonal psychotherapy, </w:t>
      </w:r>
      <w:r w:rsidRPr="00FB4B7A">
        <w:t>ECT= Electroconvulsive therapy, rTMS = repetitive Transcranial Magnetic Stimulation</w:t>
      </w:r>
    </w:p>
    <w:p w14:paraId="39AA9A15" w14:textId="77777777" w:rsidR="00C8040F" w:rsidRPr="00FB4B7A" w:rsidRDefault="00C8040F" w:rsidP="00C8040F">
      <w:r w:rsidRPr="00FB4B7A">
        <w:rPr>
          <w:rFonts w:eastAsia="Times New Roman" w:cs="Calibri"/>
          <w:color w:val="000000"/>
          <w:vertAlign w:val="superscript"/>
          <w:lang w:eastAsia="en-GB"/>
        </w:rPr>
        <w:t>†</w:t>
      </w:r>
      <w:r w:rsidRPr="00FB4B7A">
        <w:t xml:space="preserve"> = data calculated from months or years to weeks by multiply by 4 and 52, respectively.</w:t>
      </w:r>
      <w:r w:rsidRPr="00FB4B7A">
        <w:br w:type="page"/>
      </w:r>
    </w:p>
    <w:p w14:paraId="60E5F1C4" w14:textId="77777777" w:rsidR="00C8040F" w:rsidRPr="00520733" w:rsidRDefault="00C8040F" w:rsidP="00C8040F">
      <w:pPr>
        <w:rPr>
          <w:b/>
          <w:sz w:val="24"/>
        </w:rPr>
      </w:pPr>
      <w:r w:rsidRPr="00520733">
        <w:rPr>
          <w:b/>
          <w:sz w:val="24"/>
        </w:rPr>
        <w:t xml:space="preserve">Table </w:t>
      </w:r>
      <w:r w:rsidR="00851767">
        <w:rPr>
          <w:b/>
          <w:sz w:val="24"/>
        </w:rPr>
        <w:t>3</w:t>
      </w:r>
      <w:r w:rsidRPr="00520733">
        <w:rPr>
          <w:b/>
          <w:sz w:val="24"/>
        </w:rPr>
        <w:t>: Statistically significant predictors of response, remission and depression score or category</w:t>
      </w:r>
    </w:p>
    <w:tbl>
      <w:tblPr>
        <w:tblW w:w="13431" w:type="dxa"/>
        <w:tblLayout w:type="fixed"/>
        <w:tblLook w:val="04A0" w:firstRow="1" w:lastRow="0" w:firstColumn="1" w:lastColumn="0" w:noHBand="0" w:noVBand="1"/>
      </w:tblPr>
      <w:tblGrid>
        <w:gridCol w:w="2069"/>
        <w:gridCol w:w="4113"/>
        <w:gridCol w:w="397"/>
        <w:gridCol w:w="2069"/>
        <w:gridCol w:w="397"/>
        <w:gridCol w:w="2069"/>
        <w:gridCol w:w="397"/>
        <w:gridCol w:w="1920"/>
      </w:tblGrid>
      <w:tr w:rsidR="00C8040F" w:rsidRPr="00FB4B7A" w14:paraId="42734E32" w14:textId="77777777" w:rsidTr="00927B49">
        <w:tc>
          <w:tcPr>
            <w:tcW w:w="2069" w:type="dxa"/>
            <w:tcBorders>
              <w:top w:val="single" w:sz="4" w:space="0" w:color="auto"/>
              <w:left w:val="single" w:sz="4" w:space="0" w:color="auto"/>
              <w:bottom w:val="single" w:sz="4" w:space="0" w:color="auto"/>
            </w:tcBorders>
            <w:shd w:val="clear" w:color="auto" w:fill="auto"/>
          </w:tcPr>
          <w:p w14:paraId="7078D9BF" w14:textId="77777777" w:rsidR="00C8040F" w:rsidRPr="00FB4B7A" w:rsidRDefault="00C8040F" w:rsidP="00C8040F">
            <w:pPr>
              <w:rPr>
                <w:b/>
              </w:rPr>
            </w:pPr>
            <w:r w:rsidRPr="00FB4B7A">
              <w:rPr>
                <w:b/>
              </w:rPr>
              <w:t>Factors</w:t>
            </w:r>
          </w:p>
        </w:tc>
        <w:tc>
          <w:tcPr>
            <w:tcW w:w="4113" w:type="dxa"/>
            <w:tcBorders>
              <w:top w:val="single" w:sz="4" w:space="0" w:color="auto"/>
              <w:bottom w:val="single" w:sz="4" w:space="0" w:color="auto"/>
            </w:tcBorders>
            <w:shd w:val="clear" w:color="auto" w:fill="auto"/>
          </w:tcPr>
          <w:p w14:paraId="674663A7" w14:textId="77777777" w:rsidR="00C8040F" w:rsidRPr="00FB4B7A" w:rsidRDefault="00C8040F" w:rsidP="00C8040F">
            <w:pPr>
              <w:rPr>
                <w:b/>
              </w:rPr>
            </w:pPr>
            <w:r w:rsidRPr="00FB4B7A">
              <w:rPr>
                <w:b/>
              </w:rPr>
              <w:t>Predictors</w:t>
            </w:r>
          </w:p>
        </w:tc>
        <w:tc>
          <w:tcPr>
            <w:tcW w:w="397" w:type="dxa"/>
            <w:tcBorders>
              <w:top w:val="single" w:sz="4" w:space="0" w:color="auto"/>
              <w:left w:val="nil"/>
              <w:bottom w:val="single" w:sz="4" w:space="0" w:color="auto"/>
              <w:right w:val="nil"/>
            </w:tcBorders>
            <w:shd w:val="clear" w:color="auto" w:fill="auto"/>
          </w:tcPr>
          <w:p w14:paraId="1269F3D5" w14:textId="77777777" w:rsidR="00C8040F" w:rsidRPr="00FB4B7A" w:rsidRDefault="00C8040F" w:rsidP="00C8040F">
            <w:pPr>
              <w:rPr>
                <w:b/>
              </w:rPr>
            </w:pPr>
          </w:p>
        </w:tc>
        <w:tc>
          <w:tcPr>
            <w:tcW w:w="2069" w:type="dxa"/>
            <w:tcBorders>
              <w:top w:val="single" w:sz="4" w:space="0" w:color="auto"/>
              <w:left w:val="nil"/>
              <w:bottom w:val="single" w:sz="4" w:space="0" w:color="auto"/>
            </w:tcBorders>
            <w:shd w:val="clear" w:color="auto" w:fill="auto"/>
          </w:tcPr>
          <w:p w14:paraId="05BBF704" w14:textId="77777777" w:rsidR="00C8040F" w:rsidRPr="00FB4B7A" w:rsidRDefault="00C8040F" w:rsidP="00C8040F">
            <w:pPr>
              <w:rPr>
                <w:b/>
              </w:rPr>
            </w:pPr>
            <w:r w:rsidRPr="00FB4B7A">
              <w:rPr>
                <w:b/>
              </w:rPr>
              <w:t>Response</w:t>
            </w:r>
          </w:p>
        </w:tc>
        <w:tc>
          <w:tcPr>
            <w:tcW w:w="397" w:type="dxa"/>
            <w:tcBorders>
              <w:top w:val="single" w:sz="4" w:space="0" w:color="auto"/>
              <w:bottom w:val="single" w:sz="4" w:space="0" w:color="auto"/>
              <w:right w:val="nil"/>
            </w:tcBorders>
            <w:shd w:val="clear" w:color="auto" w:fill="auto"/>
          </w:tcPr>
          <w:p w14:paraId="1700169E" w14:textId="77777777" w:rsidR="00C8040F" w:rsidRPr="00FB4B7A" w:rsidRDefault="00C8040F" w:rsidP="00C8040F">
            <w:pPr>
              <w:rPr>
                <w:b/>
              </w:rPr>
            </w:pPr>
          </w:p>
        </w:tc>
        <w:tc>
          <w:tcPr>
            <w:tcW w:w="2069" w:type="dxa"/>
            <w:tcBorders>
              <w:top w:val="single" w:sz="4" w:space="0" w:color="auto"/>
              <w:left w:val="nil"/>
              <w:bottom w:val="single" w:sz="4" w:space="0" w:color="auto"/>
            </w:tcBorders>
            <w:shd w:val="clear" w:color="auto" w:fill="auto"/>
          </w:tcPr>
          <w:p w14:paraId="79706DC8" w14:textId="77777777" w:rsidR="00C8040F" w:rsidRPr="00FB4B7A" w:rsidRDefault="00C8040F" w:rsidP="00C8040F">
            <w:pPr>
              <w:rPr>
                <w:b/>
              </w:rPr>
            </w:pPr>
            <w:r w:rsidRPr="00FB4B7A">
              <w:rPr>
                <w:b/>
              </w:rPr>
              <w:t>Remission</w:t>
            </w:r>
          </w:p>
        </w:tc>
        <w:tc>
          <w:tcPr>
            <w:tcW w:w="397" w:type="dxa"/>
            <w:tcBorders>
              <w:top w:val="single" w:sz="4" w:space="0" w:color="auto"/>
              <w:bottom w:val="single" w:sz="4" w:space="0" w:color="auto"/>
              <w:right w:val="nil"/>
            </w:tcBorders>
            <w:shd w:val="clear" w:color="auto" w:fill="auto"/>
          </w:tcPr>
          <w:p w14:paraId="69308F4F" w14:textId="77777777" w:rsidR="00C8040F" w:rsidRPr="00FB4B7A" w:rsidRDefault="00C8040F" w:rsidP="00C8040F">
            <w:pPr>
              <w:rPr>
                <w:b/>
              </w:rPr>
            </w:pPr>
          </w:p>
        </w:tc>
        <w:tc>
          <w:tcPr>
            <w:tcW w:w="1920" w:type="dxa"/>
            <w:tcBorders>
              <w:top w:val="single" w:sz="4" w:space="0" w:color="auto"/>
              <w:left w:val="nil"/>
              <w:bottom w:val="single" w:sz="4" w:space="0" w:color="auto"/>
              <w:right w:val="single" w:sz="4" w:space="0" w:color="auto"/>
            </w:tcBorders>
            <w:shd w:val="clear" w:color="auto" w:fill="auto"/>
          </w:tcPr>
          <w:p w14:paraId="06F6BB12" w14:textId="77777777" w:rsidR="00C8040F" w:rsidRPr="00FB4B7A" w:rsidRDefault="00C8040F" w:rsidP="00C8040F">
            <w:pPr>
              <w:rPr>
                <w:b/>
              </w:rPr>
            </w:pPr>
            <w:r w:rsidRPr="00FB4B7A">
              <w:rPr>
                <w:b/>
              </w:rPr>
              <w:t>Score/Cat</w:t>
            </w:r>
            <w:r>
              <w:rPr>
                <w:b/>
              </w:rPr>
              <w:t>egory</w:t>
            </w:r>
          </w:p>
        </w:tc>
      </w:tr>
      <w:tr w:rsidR="00C8040F" w:rsidRPr="00FB4B7A" w14:paraId="6723B178" w14:textId="77777777" w:rsidTr="00927B49">
        <w:tc>
          <w:tcPr>
            <w:tcW w:w="2069" w:type="dxa"/>
            <w:tcBorders>
              <w:left w:val="single" w:sz="4" w:space="0" w:color="auto"/>
              <w:right w:val="nil"/>
            </w:tcBorders>
            <w:shd w:val="clear" w:color="auto" w:fill="auto"/>
          </w:tcPr>
          <w:p w14:paraId="5C8BB7E4" w14:textId="77777777" w:rsidR="00C8040F" w:rsidRPr="00FB4B7A" w:rsidRDefault="00C8040F" w:rsidP="00C8040F">
            <w:pPr>
              <w:rPr>
                <w:i/>
              </w:rPr>
            </w:pPr>
            <w:r w:rsidRPr="00FB4B7A">
              <w:rPr>
                <w:i/>
              </w:rPr>
              <w:t>Demographic</w:t>
            </w:r>
          </w:p>
        </w:tc>
        <w:tc>
          <w:tcPr>
            <w:tcW w:w="4113" w:type="dxa"/>
            <w:tcBorders>
              <w:left w:val="nil"/>
            </w:tcBorders>
            <w:shd w:val="clear" w:color="auto" w:fill="auto"/>
          </w:tcPr>
          <w:p w14:paraId="771A9CF6" w14:textId="77777777" w:rsidR="00C8040F" w:rsidRPr="00FB4B7A" w:rsidRDefault="00C8040F" w:rsidP="00C8040F"/>
        </w:tc>
        <w:tc>
          <w:tcPr>
            <w:tcW w:w="397" w:type="dxa"/>
            <w:tcBorders>
              <w:left w:val="nil"/>
              <w:right w:val="nil"/>
            </w:tcBorders>
            <w:shd w:val="clear" w:color="auto" w:fill="auto"/>
          </w:tcPr>
          <w:p w14:paraId="5304823A" w14:textId="77777777" w:rsidR="00C8040F" w:rsidRPr="00FB4B7A" w:rsidRDefault="00C8040F" w:rsidP="00C8040F"/>
        </w:tc>
        <w:tc>
          <w:tcPr>
            <w:tcW w:w="2069" w:type="dxa"/>
            <w:tcBorders>
              <w:left w:val="nil"/>
              <w:right w:val="nil"/>
            </w:tcBorders>
            <w:shd w:val="clear" w:color="auto" w:fill="auto"/>
          </w:tcPr>
          <w:p w14:paraId="6F04C475" w14:textId="77777777" w:rsidR="00C8040F" w:rsidRPr="00FB4B7A" w:rsidRDefault="00C8040F" w:rsidP="00C8040F"/>
        </w:tc>
        <w:tc>
          <w:tcPr>
            <w:tcW w:w="4783" w:type="dxa"/>
            <w:gridSpan w:val="4"/>
            <w:tcBorders>
              <w:left w:val="nil"/>
              <w:right w:val="single" w:sz="4" w:space="0" w:color="auto"/>
            </w:tcBorders>
            <w:shd w:val="clear" w:color="auto" w:fill="auto"/>
          </w:tcPr>
          <w:p w14:paraId="24F1B118" w14:textId="77777777" w:rsidR="00C8040F" w:rsidRPr="00FB4B7A" w:rsidRDefault="00C8040F" w:rsidP="00C8040F"/>
        </w:tc>
      </w:tr>
      <w:tr w:rsidR="00C8040F" w:rsidRPr="00FB4B7A" w14:paraId="247E2D96" w14:textId="77777777" w:rsidTr="00927B49">
        <w:tc>
          <w:tcPr>
            <w:tcW w:w="2069" w:type="dxa"/>
            <w:tcBorders>
              <w:left w:val="single" w:sz="4" w:space="0" w:color="auto"/>
            </w:tcBorders>
            <w:shd w:val="clear" w:color="auto" w:fill="auto"/>
          </w:tcPr>
          <w:p w14:paraId="5F5C3AEF" w14:textId="77777777" w:rsidR="00C8040F" w:rsidRPr="00FB4B7A" w:rsidRDefault="00C8040F" w:rsidP="00C8040F">
            <w:r w:rsidRPr="00FB4B7A">
              <w:t>Ethnic</w:t>
            </w:r>
          </w:p>
        </w:tc>
        <w:tc>
          <w:tcPr>
            <w:tcW w:w="4113" w:type="dxa"/>
            <w:shd w:val="clear" w:color="auto" w:fill="auto"/>
          </w:tcPr>
          <w:p w14:paraId="704DC3B4" w14:textId="77777777" w:rsidR="00C8040F" w:rsidRPr="00FB4B7A" w:rsidRDefault="00C8040F" w:rsidP="00C8040F">
            <w:r w:rsidRPr="00FB4B7A">
              <w:t>Black</w:t>
            </w:r>
          </w:p>
        </w:tc>
        <w:tc>
          <w:tcPr>
            <w:tcW w:w="397" w:type="dxa"/>
            <w:tcBorders>
              <w:left w:val="nil"/>
            </w:tcBorders>
            <w:shd w:val="clear" w:color="auto" w:fill="auto"/>
          </w:tcPr>
          <w:p w14:paraId="7259CB45" w14:textId="77777777" w:rsidR="00C8040F" w:rsidRPr="00FB4B7A" w:rsidRDefault="00C8040F" w:rsidP="00C8040F">
            <w:r w:rsidRPr="00FB4B7A">
              <w:t xml:space="preserve">+ </w:t>
            </w:r>
          </w:p>
        </w:tc>
        <w:tc>
          <w:tcPr>
            <w:tcW w:w="2069" w:type="dxa"/>
            <w:shd w:val="clear" w:color="auto" w:fill="auto"/>
          </w:tcPr>
          <w:p w14:paraId="79D81212" w14:textId="77777777" w:rsidR="00C8040F" w:rsidRPr="00FB4B7A" w:rsidRDefault="00C8040F" w:rsidP="00C8040F">
            <w:r w:rsidRPr="00FB4B7A">
              <w:t>Ackerman 1997</w:t>
            </w:r>
            <w:r w:rsidR="00DD478B" w:rsidRPr="00834424">
              <w:rPr>
                <w:vertAlign w:val="subscript"/>
              </w:rPr>
              <w:t>a</w:t>
            </w:r>
            <w:r w:rsidRPr="00FB4B7A">
              <w:t xml:space="preserve"> Ackerman 2000</w:t>
            </w:r>
            <w:r w:rsidR="00DD478B" w:rsidRPr="00834424">
              <w:rPr>
                <w:vertAlign w:val="subscript"/>
              </w:rPr>
              <w:t>a</w:t>
            </w:r>
          </w:p>
        </w:tc>
        <w:tc>
          <w:tcPr>
            <w:tcW w:w="397" w:type="dxa"/>
            <w:shd w:val="clear" w:color="auto" w:fill="auto"/>
          </w:tcPr>
          <w:p w14:paraId="713A2E0E" w14:textId="77777777" w:rsidR="00C8040F" w:rsidRPr="00FB4B7A" w:rsidRDefault="00C8040F" w:rsidP="00C8040F"/>
        </w:tc>
        <w:tc>
          <w:tcPr>
            <w:tcW w:w="2069" w:type="dxa"/>
            <w:shd w:val="clear" w:color="auto" w:fill="auto"/>
          </w:tcPr>
          <w:p w14:paraId="6005B01E" w14:textId="77777777" w:rsidR="00C8040F" w:rsidRPr="00FB4B7A" w:rsidRDefault="00C8040F" w:rsidP="00C8040F"/>
        </w:tc>
        <w:tc>
          <w:tcPr>
            <w:tcW w:w="397" w:type="dxa"/>
            <w:shd w:val="clear" w:color="auto" w:fill="auto"/>
          </w:tcPr>
          <w:p w14:paraId="5542516E" w14:textId="77777777" w:rsidR="00C8040F" w:rsidRPr="00FB4B7A" w:rsidRDefault="00C8040F" w:rsidP="00C8040F"/>
        </w:tc>
        <w:tc>
          <w:tcPr>
            <w:tcW w:w="1920" w:type="dxa"/>
            <w:tcBorders>
              <w:right w:val="single" w:sz="4" w:space="0" w:color="auto"/>
            </w:tcBorders>
            <w:shd w:val="clear" w:color="auto" w:fill="auto"/>
          </w:tcPr>
          <w:p w14:paraId="6C3ABD54" w14:textId="77777777" w:rsidR="00C8040F" w:rsidRPr="00FB4B7A" w:rsidRDefault="00C8040F" w:rsidP="00C8040F"/>
        </w:tc>
      </w:tr>
      <w:tr w:rsidR="006048C6" w:rsidRPr="00FB4B7A" w14:paraId="27192C24" w14:textId="77777777" w:rsidTr="00927B49">
        <w:tc>
          <w:tcPr>
            <w:tcW w:w="2069" w:type="dxa"/>
            <w:tcBorders>
              <w:left w:val="single" w:sz="4" w:space="0" w:color="auto"/>
            </w:tcBorders>
            <w:shd w:val="clear" w:color="auto" w:fill="auto"/>
          </w:tcPr>
          <w:p w14:paraId="17A7A6E4" w14:textId="77777777" w:rsidR="00C8040F" w:rsidRPr="00FB4B7A" w:rsidRDefault="00C8040F" w:rsidP="00C8040F"/>
        </w:tc>
        <w:tc>
          <w:tcPr>
            <w:tcW w:w="4113" w:type="dxa"/>
            <w:tcBorders>
              <w:bottom w:val="single" w:sz="4" w:space="0" w:color="auto"/>
            </w:tcBorders>
            <w:shd w:val="clear" w:color="auto" w:fill="auto"/>
          </w:tcPr>
          <w:p w14:paraId="15BA32AD" w14:textId="77777777" w:rsidR="00C8040F" w:rsidRPr="00FB4B7A" w:rsidRDefault="00C8040F" w:rsidP="00C8040F">
            <w:r w:rsidRPr="00FB4B7A">
              <w:t>White</w:t>
            </w:r>
          </w:p>
        </w:tc>
        <w:tc>
          <w:tcPr>
            <w:tcW w:w="397" w:type="dxa"/>
            <w:tcBorders>
              <w:left w:val="nil"/>
              <w:bottom w:val="single" w:sz="4" w:space="0" w:color="auto"/>
            </w:tcBorders>
            <w:shd w:val="clear" w:color="auto" w:fill="auto"/>
          </w:tcPr>
          <w:p w14:paraId="2336D304" w14:textId="77777777" w:rsidR="00C8040F" w:rsidRPr="00FB4B7A" w:rsidRDefault="00C8040F" w:rsidP="00C8040F"/>
        </w:tc>
        <w:tc>
          <w:tcPr>
            <w:tcW w:w="2069" w:type="dxa"/>
            <w:tcBorders>
              <w:bottom w:val="single" w:sz="4" w:space="0" w:color="auto"/>
            </w:tcBorders>
            <w:shd w:val="clear" w:color="auto" w:fill="auto"/>
          </w:tcPr>
          <w:p w14:paraId="094A14D3" w14:textId="77777777" w:rsidR="00C8040F" w:rsidRPr="00FB4B7A" w:rsidRDefault="00C8040F" w:rsidP="00C8040F"/>
        </w:tc>
        <w:tc>
          <w:tcPr>
            <w:tcW w:w="397" w:type="dxa"/>
            <w:tcBorders>
              <w:bottom w:val="single" w:sz="4" w:space="0" w:color="auto"/>
            </w:tcBorders>
            <w:shd w:val="clear" w:color="auto" w:fill="auto"/>
          </w:tcPr>
          <w:p w14:paraId="7A0DAA5B" w14:textId="77777777" w:rsidR="00C8040F" w:rsidRPr="00FB4B7A" w:rsidRDefault="00C8040F" w:rsidP="00C8040F"/>
        </w:tc>
        <w:tc>
          <w:tcPr>
            <w:tcW w:w="2069" w:type="dxa"/>
            <w:tcBorders>
              <w:bottom w:val="single" w:sz="4" w:space="0" w:color="auto"/>
            </w:tcBorders>
            <w:shd w:val="clear" w:color="auto" w:fill="auto"/>
          </w:tcPr>
          <w:p w14:paraId="794D5EBD" w14:textId="77777777" w:rsidR="00C8040F" w:rsidRPr="00FB4B7A" w:rsidRDefault="00C8040F" w:rsidP="00C8040F"/>
        </w:tc>
        <w:tc>
          <w:tcPr>
            <w:tcW w:w="397" w:type="dxa"/>
            <w:tcBorders>
              <w:bottom w:val="single" w:sz="4" w:space="0" w:color="auto"/>
            </w:tcBorders>
            <w:shd w:val="clear" w:color="auto" w:fill="auto"/>
          </w:tcPr>
          <w:p w14:paraId="28387844" w14:textId="77777777" w:rsidR="00C8040F" w:rsidRPr="00FB4B7A" w:rsidRDefault="00C8040F" w:rsidP="00C8040F">
            <w:r w:rsidRPr="00FB4B7A">
              <w:t>+</w:t>
            </w:r>
          </w:p>
        </w:tc>
        <w:tc>
          <w:tcPr>
            <w:tcW w:w="1920" w:type="dxa"/>
            <w:tcBorders>
              <w:bottom w:val="single" w:sz="4" w:space="0" w:color="auto"/>
              <w:right w:val="single" w:sz="4" w:space="0" w:color="auto"/>
            </w:tcBorders>
            <w:shd w:val="clear" w:color="auto" w:fill="auto"/>
          </w:tcPr>
          <w:p w14:paraId="196A8912" w14:textId="77777777" w:rsidR="00C8040F" w:rsidRPr="00FB4B7A" w:rsidRDefault="00C8040F" w:rsidP="00C8040F">
            <w:r w:rsidRPr="00FB4B7A">
              <w:t>Bao 2011</w:t>
            </w:r>
            <w:r w:rsidR="00DD478B" w:rsidRPr="00834424">
              <w:rPr>
                <w:vertAlign w:val="subscript"/>
              </w:rPr>
              <w:t xml:space="preserve">c </w:t>
            </w:r>
            <w:r w:rsidRPr="00FB4B7A">
              <w:br/>
              <w:t>Smagula 2016</w:t>
            </w:r>
            <w:r w:rsidR="00DD478B" w:rsidRPr="00834424">
              <w:rPr>
                <w:vertAlign w:val="subscript"/>
              </w:rPr>
              <w:t>a</w:t>
            </w:r>
          </w:p>
        </w:tc>
      </w:tr>
      <w:tr w:rsidR="006048C6" w:rsidRPr="00FB4B7A" w14:paraId="50FFB0C2" w14:textId="77777777" w:rsidTr="00927B49">
        <w:tc>
          <w:tcPr>
            <w:tcW w:w="2069" w:type="dxa"/>
            <w:tcBorders>
              <w:left w:val="single" w:sz="4" w:space="0" w:color="auto"/>
            </w:tcBorders>
            <w:shd w:val="clear" w:color="auto" w:fill="auto"/>
          </w:tcPr>
          <w:p w14:paraId="0BBF2830" w14:textId="77777777" w:rsidR="00C8040F" w:rsidRPr="00FB4B7A" w:rsidRDefault="00C8040F" w:rsidP="00C8040F">
            <w:r w:rsidRPr="00FB4B7A">
              <w:t>Age</w:t>
            </w:r>
          </w:p>
        </w:tc>
        <w:tc>
          <w:tcPr>
            <w:tcW w:w="4113" w:type="dxa"/>
            <w:tcBorders>
              <w:top w:val="single" w:sz="4" w:space="0" w:color="auto"/>
            </w:tcBorders>
            <w:shd w:val="clear" w:color="auto" w:fill="auto"/>
          </w:tcPr>
          <w:p w14:paraId="3F757B60" w14:textId="77777777" w:rsidR="00C8040F" w:rsidRPr="00FB4B7A" w:rsidRDefault="00C8040F" w:rsidP="00C8040F">
            <w:r w:rsidRPr="00FB4B7A">
              <w:t>Older age</w:t>
            </w:r>
          </w:p>
        </w:tc>
        <w:tc>
          <w:tcPr>
            <w:tcW w:w="397" w:type="dxa"/>
            <w:tcBorders>
              <w:top w:val="single" w:sz="4" w:space="0" w:color="auto"/>
              <w:left w:val="nil"/>
            </w:tcBorders>
            <w:shd w:val="clear" w:color="auto" w:fill="auto"/>
          </w:tcPr>
          <w:p w14:paraId="190AE5B9" w14:textId="77777777" w:rsidR="00C8040F" w:rsidRPr="00FB4B7A" w:rsidRDefault="00C8040F" w:rsidP="00C8040F"/>
        </w:tc>
        <w:tc>
          <w:tcPr>
            <w:tcW w:w="2069" w:type="dxa"/>
            <w:tcBorders>
              <w:top w:val="single" w:sz="4" w:space="0" w:color="auto"/>
            </w:tcBorders>
            <w:shd w:val="clear" w:color="auto" w:fill="auto"/>
          </w:tcPr>
          <w:p w14:paraId="521BA77F" w14:textId="77777777" w:rsidR="00C8040F" w:rsidRPr="00FB4B7A" w:rsidRDefault="00C8040F" w:rsidP="00C8040F"/>
        </w:tc>
        <w:tc>
          <w:tcPr>
            <w:tcW w:w="397" w:type="dxa"/>
            <w:tcBorders>
              <w:top w:val="single" w:sz="4" w:space="0" w:color="auto"/>
            </w:tcBorders>
            <w:shd w:val="clear" w:color="auto" w:fill="auto"/>
          </w:tcPr>
          <w:p w14:paraId="09F5A34F" w14:textId="77777777" w:rsidR="00C8040F" w:rsidRPr="00FB4B7A" w:rsidRDefault="00C8040F" w:rsidP="00C8040F">
            <w:r w:rsidRPr="00FB4B7A">
              <w:t>+</w:t>
            </w:r>
          </w:p>
        </w:tc>
        <w:tc>
          <w:tcPr>
            <w:tcW w:w="2069" w:type="dxa"/>
            <w:tcBorders>
              <w:top w:val="single" w:sz="4" w:space="0" w:color="auto"/>
            </w:tcBorders>
            <w:shd w:val="clear" w:color="auto" w:fill="auto"/>
          </w:tcPr>
          <w:p w14:paraId="2F86BDF4" w14:textId="77777777" w:rsidR="00C8040F" w:rsidRPr="00FB4B7A" w:rsidRDefault="00C8040F" w:rsidP="00C8040F">
            <w:r w:rsidRPr="00FB4B7A">
              <w:t>Zanetidou 2016</w:t>
            </w:r>
            <w:r w:rsidR="00DD478B" w:rsidRPr="00834424">
              <w:rPr>
                <w:vertAlign w:val="subscript"/>
              </w:rPr>
              <w:t>d</w:t>
            </w:r>
          </w:p>
        </w:tc>
        <w:tc>
          <w:tcPr>
            <w:tcW w:w="397" w:type="dxa"/>
            <w:tcBorders>
              <w:top w:val="single" w:sz="4" w:space="0" w:color="auto"/>
            </w:tcBorders>
            <w:shd w:val="clear" w:color="auto" w:fill="auto"/>
          </w:tcPr>
          <w:p w14:paraId="5F321294" w14:textId="77777777" w:rsidR="00C8040F" w:rsidRPr="00FB4B7A" w:rsidRDefault="00C8040F" w:rsidP="00C8040F">
            <w:r w:rsidRPr="00FB4B7A">
              <w:t>+</w:t>
            </w:r>
          </w:p>
        </w:tc>
        <w:tc>
          <w:tcPr>
            <w:tcW w:w="1920" w:type="dxa"/>
            <w:tcBorders>
              <w:top w:val="single" w:sz="4" w:space="0" w:color="auto"/>
              <w:right w:val="single" w:sz="4" w:space="0" w:color="auto"/>
            </w:tcBorders>
            <w:shd w:val="clear" w:color="auto" w:fill="auto"/>
          </w:tcPr>
          <w:p w14:paraId="1EFFA8E9" w14:textId="77777777" w:rsidR="00C8040F" w:rsidRPr="00FB4B7A" w:rsidRDefault="00C8040F" w:rsidP="008038B8">
            <w:r w:rsidRPr="00FB4B7A">
              <w:t xml:space="preserve">Bogner </w:t>
            </w:r>
            <w:r w:rsidR="008038B8" w:rsidRPr="00FB4B7A">
              <w:t>201</w:t>
            </w:r>
            <w:r w:rsidR="008038B8">
              <w:t>2</w:t>
            </w:r>
            <w:r w:rsidR="00DD478B" w:rsidRPr="00834424">
              <w:rPr>
                <w:vertAlign w:val="subscript"/>
              </w:rPr>
              <w:t>c</w:t>
            </w:r>
          </w:p>
        </w:tc>
      </w:tr>
      <w:tr w:rsidR="006048C6" w:rsidRPr="00FB4B7A" w14:paraId="062A057B" w14:textId="77777777" w:rsidTr="00927B49">
        <w:tc>
          <w:tcPr>
            <w:tcW w:w="2069" w:type="dxa"/>
            <w:tcBorders>
              <w:left w:val="single" w:sz="4" w:space="0" w:color="auto"/>
            </w:tcBorders>
            <w:shd w:val="clear" w:color="auto" w:fill="auto"/>
          </w:tcPr>
          <w:p w14:paraId="7C2CF291" w14:textId="77777777" w:rsidR="00C8040F" w:rsidRPr="00FB4B7A" w:rsidRDefault="00C8040F" w:rsidP="00C8040F"/>
        </w:tc>
        <w:tc>
          <w:tcPr>
            <w:tcW w:w="4113" w:type="dxa"/>
            <w:tcBorders>
              <w:bottom w:val="single" w:sz="4" w:space="0" w:color="auto"/>
            </w:tcBorders>
            <w:shd w:val="clear" w:color="auto" w:fill="auto"/>
          </w:tcPr>
          <w:p w14:paraId="63629AB0" w14:textId="77777777" w:rsidR="00C8040F" w:rsidRPr="00FB4B7A" w:rsidRDefault="00C8040F" w:rsidP="00C8040F"/>
        </w:tc>
        <w:tc>
          <w:tcPr>
            <w:tcW w:w="397" w:type="dxa"/>
            <w:tcBorders>
              <w:left w:val="nil"/>
              <w:bottom w:val="single" w:sz="4" w:space="0" w:color="auto"/>
            </w:tcBorders>
            <w:shd w:val="clear" w:color="auto" w:fill="auto"/>
          </w:tcPr>
          <w:p w14:paraId="58D52F12" w14:textId="77777777" w:rsidR="00C8040F" w:rsidRPr="00FB4B7A" w:rsidRDefault="00C8040F" w:rsidP="00C8040F">
            <w:r w:rsidRPr="00FB4B7A">
              <w:t>-</w:t>
            </w:r>
          </w:p>
        </w:tc>
        <w:tc>
          <w:tcPr>
            <w:tcW w:w="2069" w:type="dxa"/>
            <w:tcBorders>
              <w:bottom w:val="single" w:sz="4" w:space="0" w:color="auto"/>
            </w:tcBorders>
            <w:shd w:val="clear" w:color="auto" w:fill="auto"/>
          </w:tcPr>
          <w:p w14:paraId="057BBD47" w14:textId="77777777" w:rsidR="00C8040F" w:rsidRPr="00FB4B7A" w:rsidRDefault="00C8040F" w:rsidP="00C8040F">
            <w:r w:rsidRPr="00FB4B7A">
              <w:t>Jorge 2008</w:t>
            </w:r>
            <w:r w:rsidR="00DD478B" w:rsidRPr="00834424">
              <w:rPr>
                <w:vertAlign w:val="subscript"/>
              </w:rPr>
              <w:t>d</w:t>
            </w:r>
          </w:p>
        </w:tc>
        <w:tc>
          <w:tcPr>
            <w:tcW w:w="397" w:type="dxa"/>
            <w:tcBorders>
              <w:bottom w:val="single" w:sz="4" w:space="0" w:color="auto"/>
            </w:tcBorders>
            <w:shd w:val="clear" w:color="auto" w:fill="auto"/>
          </w:tcPr>
          <w:p w14:paraId="77190A4E" w14:textId="77777777" w:rsidR="00C8040F" w:rsidRPr="00FB4B7A" w:rsidRDefault="00C8040F" w:rsidP="00C8040F">
            <w:r w:rsidRPr="00FB4B7A">
              <w:t>-</w:t>
            </w:r>
          </w:p>
        </w:tc>
        <w:tc>
          <w:tcPr>
            <w:tcW w:w="2069" w:type="dxa"/>
            <w:tcBorders>
              <w:bottom w:val="single" w:sz="4" w:space="0" w:color="auto"/>
            </w:tcBorders>
            <w:shd w:val="clear" w:color="auto" w:fill="auto"/>
          </w:tcPr>
          <w:p w14:paraId="16AD5769" w14:textId="77777777" w:rsidR="00C8040F" w:rsidRPr="00FB4B7A" w:rsidRDefault="00C8040F" w:rsidP="00C8040F">
            <w:r w:rsidRPr="00FB4B7A">
              <w:t>Riebe 2012</w:t>
            </w:r>
            <w:r w:rsidR="00DD478B" w:rsidRPr="00834424">
              <w:rPr>
                <w:vertAlign w:val="subscript"/>
              </w:rPr>
              <w:t>c</w:t>
            </w:r>
          </w:p>
        </w:tc>
        <w:tc>
          <w:tcPr>
            <w:tcW w:w="397" w:type="dxa"/>
            <w:tcBorders>
              <w:bottom w:val="single" w:sz="4" w:space="0" w:color="auto"/>
            </w:tcBorders>
            <w:shd w:val="clear" w:color="auto" w:fill="auto"/>
          </w:tcPr>
          <w:p w14:paraId="12FF2167" w14:textId="77777777" w:rsidR="00C8040F" w:rsidRPr="00FB4B7A" w:rsidRDefault="00C8040F" w:rsidP="00C8040F">
            <w:r w:rsidRPr="00FB4B7A">
              <w:t>-</w:t>
            </w:r>
          </w:p>
        </w:tc>
        <w:tc>
          <w:tcPr>
            <w:tcW w:w="1920" w:type="dxa"/>
            <w:tcBorders>
              <w:bottom w:val="single" w:sz="4" w:space="0" w:color="auto"/>
              <w:right w:val="single" w:sz="4" w:space="0" w:color="auto"/>
            </w:tcBorders>
            <w:shd w:val="clear" w:color="auto" w:fill="auto"/>
          </w:tcPr>
          <w:p w14:paraId="60B1201E" w14:textId="77777777" w:rsidR="00C8040F" w:rsidRPr="00FB4B7A" w:rsidRDefault="00C8040F" w:rsidP="00C8040F">
            <w:r w:rsidRPr="00FB4B7A">
              <w:t>Bondareff 2000</w:t>
            </w:r>
            <w:r w:rsidR="00DD478B" w:rsidRPr="00834424">
              <w:rPr>
                <w:vertAlign w:val="subscript"/>
              </w:rPr>
              <w:t>a</w:t>
            </w:r>
            <w:r w:rsidRPr="00FB4B7A">
              <w:t xml:space="preserve"> </w:t>
            </w:r>
            <w:r w:rsidRPr="00FB4B7A">
              <w:br/>
              <w:t>Chan 2013</w:t>
            </w:r>
            <w:r w:rsidR="00DD478B" w:rsidRPr="00834424">
              <w:rPr>
                <w:vertAlign w:val="subscript"/>
              </w:rPr>
              <w:t>b</w:t>
            </w:r>
          </w:p>
        </w:tc>
      </w:tr>
      <w:tr w:rsidR="006048C6" w:rsidRPr="00FB4B7A" w14:paraId="3F278986" w14:textId="77777777" w:rsidTr="00927B49">
        <w:tc>
          <w:tcPr>
            <w:tcW w:w="2069" w:type="dxa"/>
            <w:tcBorders>
              <w:left w:val="single" w:sz="4" w:space="0" w:color="auto"/>
            </w:tcBorders>
            <w:shd w:val="clear" w:color="auto" w:fill="auto"/>
          </w:tcPr>
          <w:p w14:paraId="1520E659" w14:textId="77777777" w:rsidR="00C8040F" w:rsidRPr="00FB4B7A" w:rsidRDefault="00C8040F" w:rsidP="00C8040F">
            <w:r w:rsidRPr="00FB4B7A">
              <w:t>Gender</w:t>
            </w:r>
          </w:p>
        </w:tc>
        <w:tc>
          <w:tcPr>
            <w:tcW w:w="4113" w:type="dxa"/>
            <w:tcBorders>
              <w:top w:val="single" w:sz="4" w:space="0" w:color="auto"/>
              <w:bottom w:val="single" w:sz="4" w:space="0" w:color="auto"/>
            </w:tcBorders>
            <w:shd w:val="clear" w:color="auto" w:fill="auto"/>
          </w:tcPr>
          <w:p w14:paraId="2A31B3AF" w14:textId="77777777" w:rsidR="00C8040F" w:rsidRPr="00FB4B7A" w:rsidRDefault="00C8040F" w:rsidP="00C8040F">
            <w:r w:rsidRPr="00FB4B7A">
              <w:t>Female</w:t>
            </w:r>
          </w:p>
        </w:tc>
        <w:tc>
          <w:tcPr>
            <w:tcW w:w="397" w:type="dxa"/>
            <w:tcBorders>
              <w:top w:val="single" w:sz="4" w:space="0" w:color="auto"/>
              <w:left w:val="nil"/>
              <w:bottom w:val="single" w:sz="4" w:space="0" w:color="auto"/>
            </w:tcBorders>
            <w:shd w:val="clear" w:color="auto" w:fill="auto"/>
          </w:tcPr>
          <w:p w14:paraId="4FC701C3" w14:textId="77777777" w:rsidR="00C8040F" w:rsidRPr="00FB4B7A" w:rsidRDefault="00C8040F" w:rsidP="00C8040F">
            <w:r w:rsidRPr="00FB4B7A">
              <w:t>-</w:t>
            </w:r>
          </w:p>
        </w:tc>
        <w:tc>
          <w:tcPr>
            <w:tcW w:w="2069" w:type="dxa"/>
            <w:tcBorders>
              <w:top w:val="single" w:sz="4" w:space="0" w:color="auto"/>
              <w:bottom w:val="single" w:sz="4" w:space="0" w:color="auto"/>
            </w:tcBorders>
            <w:shd w:val="clear" w:color="auto" w:fill="auto"/>
          </w:tcPr>
          <w:p w14:paraId="209B70BB" w14:textId="77777777" w:rsidR="00C8040F" w:rsidRPr="00FB4B7A" w:rsidRDefault="00C8040F" w:rsidP="00C8040F">
            <w:r w:rsidRPr="00FB4B7A">
              <w:t>Raskin 2008</w:t>
            </w:r>
            <w:r w:rsidR="00DD478B" w:rsidRPr="00834424">
              <w:rPr>
                <w:vertAlign w:val="subscript"/>
              </w:rPr>
              <w:t>a</w:t>
            </w:r>
          </w:p>
        </w:tc>
        <w:tc>
          <w:tcPr>
            <w:tcW w:w="397" w:type="dxa"/>
            <w:tcBorders>
              <w:top w:val="single" w:sz="4" w:space="0" w:color="auto"/>
              <w:bottom w:val="single" w:sz="4" w:space="0" w:color="auto"/>
            </w:tcBorders>
            <w:shd w:val="clear" w:color="auto" w:fill="auto"/>
          </w:tcPr>
          <w:p w14:paraId="06407613" w14:textId="77777777" w:rsidR="00C8040F" w:rsidRPr="00FB4B7A" w:rsidRDefault="00C8040F" w:rsidP="00C8040F">
            <w:r w:rsidRPr="00FB4B7A">
              <w:t>-</w:t>
            </w:r>
          </w:p>
        </w:tc>
        <w:tc>
          <w:tcPr>
            <w:tcW w:w="2069" w:type="dxa"/>
            <w:tcBorders>
              <w:top w:val="single" w:sz="4" w:space="0" w:color="auto"/>
              <w:bottom w:val="single" w:sz="4" w:space="0" w:color="auto"/>
            </w:tcBorders>
            <w:shd w:val="clear" w:color="auto" w:fill="auto"/>
          </w:tcPr>
          <w:p w14:paraId="71FE7CF5" w14:textId="77777777" w:rsidR="00C8040F" w:rsidRPr="00FB4B7A" w:rsidRDefault="00C8040F" w:rsidP="00C8040F">
            <w:r w:rsidRPr="00FB4B7A">
              <w:t>Raskin 2008</w:t>
            </w:r>
            <w:r w:rsidR="00DD478B" w:rsidRPr="00834424">
              <w:rPr>
                <w:vertAlign w:val="subscript"/>
              </w:rPr>
              <w:t>a</w:t>
            </w:r>
          </w:p>
        </w:tc>
        <w:tc>
          <w:tcPr>
            <w:tcW w:w="397" w:type="dxa"/>
            <w:tcBorders>
              <w:top w:val="single" w:sz="4" w:space="0" w:color="auto"/>
              <w:bottom w:val="single" w:sz="4" w:space="0" w:color="auto"/>
            </w:tcBorders>
            <w:shd w:val="clear" w:color="auto" w:fill="auto"/>
          </w:tcPr>
          <w:p w14:paraId="4B0CBCD6" w14:textId="77777777" w:rsidR="00C8040F" w:rsidRPr="00FB4B7A" w:rsidRDefault="00C8040F" w:rsidP="00C8040F"/>
        </w:tc>
        <w:tc>
          <w:tcPr>
            <w:tcW w:w="1920" w:type="dxa"/>
            <w:tcBorders>
              <w:top w:val="single" w:sz="4" w:space="0" w:color="auto"/>
              <w:bottom w:val="single" w:sz="4" w:space="0" w:color="auto"/>
              <w:right w:val="single" w:sz="4" w:space="0" w:color="auto"/>
            </w:tcBorders>
            <w:shd w:val="clear" w:color="auto" w:fill="auto"/>
          </w:tcPr>
          <w:p w14:paraId="42B54512" w14:textId="77777777" w:rsidR="00C8040F" w:rsidRPr="00FB4B7A" w:rsidRDefault="00C8040F" w:rsidP="00C8040F"/>
        </w:tc>
      </w:tr>
      <w:tr w:rsidR="006048C6" w:rsidRPr="00FB4B7A" w14:paraId="504C1B0E" w14:textId="77777777" w:rsidTr="00927B49">
        <w:tc>
          <w:tcPr>
            <w:tcW w:w="2069" w:type="dxa"/>
            <w:tcBorders>
              <w:left w:val="single" w:sz="4" w:space="0" w:color="auto"/>
            </w:tcBorders>
            <w:shd w:val="clear" w:color="auto" w:fill="auto"/>
          </w:tcPr>
          <w:p w14:paraId="6AD3A62E" w14:textId="77777777" w:rsidR="00C8040F" w:rsidRPr="00FB4B7A" w:rsidRDefault="00C8040F" w:rsidP="00C8040F">
            <w:r w:rsidRPr="00FB4B7A">
              <w:t>Marital status</w:t>
            </w:r>
          </w:p>
        </w:tc>
        <w:tc>
          <w:tcPr>
            <w:tcW w:w="4113" w:type="dxa"/>
            <w:tcBorders>
              <w:top w:val="single" w:sz="4" w:space="0" w:color="auto"/>
              <w:bottom w:val="single" w:sz="4" w:space="0" w:color="auto"/>
            </w:tcBorders>
            <w:shd w:val="clear" w:color="auto" w:fill="auto"/>
          </w:tcPr>
          <w:p w14:paraId="549B1E02" w14:textId="77777777" w:rsidR="00C8040F" w:rsidRPr="00FB4B7A" w:rsidRDefault="00C8040F" w:rsidP="00C8040F">
            <w:r w:rsidRPr="00FB4B7A">
              <w:t>Being married</w:t>
            </w:r>
          </w:p>
        </w:tc>
        <w:tc>
          <w:tcPr>
            <w:tcW w:w="397" w:type="dxa"/>
            <w:tcBorders>
              <w:top w:val="single" w:sz="4" w:space="0" w:color="auto"/>
              <w:left w:val="nil"/>
              <w:bottom w:val="single" w:sz="4" w:space="0" w:color="auto"/>
            </w:tcBorders>
            <w:shd w:val="clear" w:color="auto" w:fill="auto"/>
          </w:tcPr>
          <w:p w14:paraId="5DDB10C3" w14:textId="77777777" w:rsidR="00C8040F" w:rsidRPr="00FB4B7A" w:rsidRDefault="00C8040F" w:rsidP="00C8040F">
            <w:r w:rsidRPr="00FB4B7A">
              <w:t>+</w:t>
            </w:r>
          </w:p>
        </w:tc>
        <w:tc>
          <w:tcPr>
            <w:tcW w:w="2069" w:type="dxa"/>
            <w:tcBorders>
              <w:top w:val="single" w:sz="4" w:space="0" w:color="auto"/>
              <w:bottom w:val="single" w:sz="4" w:space="0" w:color="auto"/>
            </w:tcBorders>
            <w:shd w:val="clear" w:color="auto" w:fill="auto"/>
          </w:tcPr>
          <w:p w14:paraId="381EE11B" w14:textId="77777777" w:rsidR="00C8040F" w:rsidRPr="00FB4B7A" w:rsidRDefault="00C8040F" w:rsidP="00C8040F">
            <w:r w:rsidRPr="00FB4B7A">
              <w:t>Bogner 2012</w:t>
            </w:r>
            <w:r w:rsidR="00DD478B" w:rsidRPr="00834424">
              <w:rPr>
                <w:vertAlign w:val="subscript"/>
              </w:rPr>
              <w:t>c</w:t>
            </w:r>
          </w:p>
        </w:tc>
        <w:tc>
          <w:tcPr>
            <w:tcW w:w="397" w:type="dxa"/>
            <w:tcBorders>
              <w:top w:val="single" w:sz="4" w:space="0" w:color="auto"/>
              <w:bottom w:val="single" w:sz="4" w:space="0" w:color="auto"/>
            </w:tcBorders>
            <w:shd w:val="clear" w:color="auto" w:fill="auto"/>
          </w:tcPr>
          <w:p w14:paraId="13AEA19A" w14:textId="77777777" w:rsidR="00C8040F" w:rsidRPr="00FB4B7A" w:rsidRDefault="00C8040F" w:rsidP="00C8040F"/>
        </w:tc>
        <w:tc>
          <w:tcPr>
            <w:tcW w:w="2069" w:type="dxa"/>
            <w:tcBorders>
              <w:top w:val="single" w:sz="4" w:space="0" w:color="auto"/>
              <w:bottom w:val="single" w:sz="4" w:space="0" w:color="auto"/>
            </w:tcBorders>
            <w:shd w:val="clear" w:color="auto" w:fill="auto"/>
          </w:tcPr>
          <w:p w14:paraId="2D7A4DCA" w14:textId="77777777" w:rsidR="00C8040F" w:rsidRPr="00FB4B7A" w:rsidRDefault="00C8040F" w:rsidP="00C8040F"/>
        </w:tc>
        <w:tc>
          <w:tcPr>
            <w:tcW w:w="397" w:type="dxa"/>
            <w:tcBorders>
              <w:top w:val="single" w:sz="4" w:space="0" w:color="auto"/>
              <w:bottom w:val="single" w:sz="4" w:space="0" w:color="auto"/>
            </w:tcBorders>
            <w:shd w:val="clear" w:color="auto" w:fill="auto"/>
          </w:tcPr>
          <w:p w14:paraId="480704BE" w14:textId="77777777" w:rsidR="00C8040F" w:rsidRPr="00FB4B7A" w:rsidRDefault="00C8040F" w:rsidP="00C8040F">
            <w:r w:rsidRPr="00FB4B7A">
              <w:t>-</w:t>
            </w:r>
          </w:p>
        </w:tc>
        <w:tc>
          <w:tcPr>
            <w:tcW w:w="1920" w:type="dxa"/>
            <w:tcBorders>
              <w:top w:val="single" w:sz="4" w:space="0" w:color="auto"/>
              <w:bottom w:val="single" w:sz="4" w:space="0" w:color="auto"/>
              <w:right w:val="single" w:sz="4" w:space="0" w:color="auto"/>
            </w:tcBorders>
            <w:shd w:val="clear" w:color="auto" w:fill="auto"/>
          </w:tcPr>
          <w:p w14:paraId="504DB601" w14:textId="77777777" w:rsidR="00C8040F" w:rsidRPr="00FB4B7A" w:rsidRDefault="00C8040F" w:rsidP="00C8040F">
            <w:r w:rsidRPr="00FB4B7A">
              <w:t>Lailaw 2008</w:t>
            </w:r>
            <w:r w:rsidR="00DD478B" w:rsidRPr="00834424">
              <w:rPr>
                <w:vertAlign w:val="subscript"/>
              </w:rPr>
              <w:t>b</w:t>
            </w:r>
          </w:p>
        </w:tc>
      </w:tr>
      <w:tr w:rsidR="006048C6" w:rsidRPr="00FB4B7A" w14:paraId="28AAD1FE" w14:textId="77777777" w:rsidTr="00927B49">
        <w:tc>
          <w:tcPr>
            <w:tcW w:w="2069" w:type="dxa"/>
            <w:tcBorders>
              <w:left w:val="single" w:sz="4" w:space="0" w:color="auto"/>
            </w:tcBorders>
            <w:shd w:val="clear" w:color="auto" w:fill="auto"/>
          </w:tcPr>
          <w:p w14:paraId="12B6C7FF" w14:textId="77777777" w:rsidR="00C8040F" w:rsidRPr="00FB4B7A" w:rsidRDefault="00C8040F" w:rsidP="00C8040F">
            <w:r w:rsidRPr="00FB4B7A">
              <w:t>Education</w:t>
            </w:r>
          </w:p>
        </w:tc>
        <w:tc>
          <w:tcPr>
            <w:tcW w:w="4113" w:type="dxa"/>
            <w:tcBorders>
              <w:top w:val="single" w:sz="4" w:space="0" w:color="auto"/>
            </w:tcBorders>
            <w:shd w:val="clear" w:color="auto" w:fill="auto"/>
          </w:tcPr>
          <w:p w14:paraId="0923484C" w14:textId="77777777" w:rsidR="00C8040F" w:rsidRPr="00FB4B7A" w:rsidRDefault="00C8040F" w:rsidP="00C8040F">
            <w:r w:rsidRPr="00FB4B7A">
              <w:t>Higher level</w:t>
            </w:r>
          </w:p>
        </w:tc>
        <w:tc>
          <w:tcPr>
            <w:tcW w:w="397" w:type="dxa"/>
            <w:tcBorders>
              <w:top w:val="single" w:sz="4" w:space="0" w:color="auto"/>
              <w:left w:val="nil"/>
            </w:tcBorders>
            <w:shd w:val="clear" w:color="auto" w:fill="auto"/>
          </w:tcPr>
          <w:p w14:paraId="29994A1A" w14:textId="77777777" w:rsidR="00C8040F" w:rsidRPr="00FB4B7A" w:rsidRDefault="00C8040F" w:rsidP="00C8040F"/>
        </w:tc>
        <w:tc>
          <w:tcPr>
            <w:tcW w:w="2069" w:type="dxa"/>
            <w:tcBorders>
              <w:top w:val="single" w:sz="4" w:space="0" w:color="auto"/>
            </w:tcBorders>
            <w:shd w:val="clear" w:color="auto" w:fill="auto"/>
          </w:tcPr>
          <w:p w14:paraId="78BC8DA6" w14:textId="77777777" w:rsidR="00C8040F" w:rsidRPr="00FB4B7A" w:rsidRDefault="00C8040F" w:rsidP="00C8040F"/>
        </w:tc>
        <w:tc>
          <w:tcPr>
            <w:tcW w:w="397" w:type="dxa"/>
            <w:tcBorders>
              <w:top w:val="single" w:sz="4" w:space="0" w:color="auto"/>
            </w:tcBorders>
            <w:shd w:val="clear" w:color="auto" w:fill="auto"/>
          </w:tcPr>
          <w:p w14:paraId="74932112" w14:textId="77777777" w:rsidR="00C8040F" w:rsidRPr="00FB4B7A" w:rsidRDefault="00C8040F" w:rsidP="00C8040F"/>
        </w:tc>
        <w:tc>
          <w:tcPr>
            <w:tcW w:w="2069" w:type="dxa"/>
            <w:tcBorders>
              <w:top w:val="single" w:sz="4" w:space="0" w:color="auto"/>
            </w:tcBorders>
            <w:shd w:val="clear" w:color="auto" w:fill="auto"/>
          </w:tcPr>
          <w:p w14:paraId="4B68B4D6" w14:textId="77777777" w:rsidR="00C8040F" w:rsidRPr="00FB4B7A" w:rsidRDefault="00C8040F" w:rsidP="00C8040F"/>
        </w:tc>
        <w:tc>
          <w:tcPr>
            <w:tcW w:w="397" w:type="dxa"/>
            <w:tcBorders>
              <w:top w:val="single" w:sz="4" w:space="0" w:color="auto"/>
            </w:tcBorders>
            <w:shd w:val="clear" w:color="auto" w:fill="auto"/>
          </w:tcPr>
          <w:p w14:paraId="0AEE54FB" w14:textId="77777777" w:rsidR="00C8040F" w:rsidRPr="00FB4B7A" w:rsidRDefault="00C8040F" w:rsidP="00C8040F">
            <w:r w:rsidRPr="00FB4B7A">
              <w:t>+</w:t>
            </w:r>
          </w:p>
        </w:tc>
        <w:tc>
          <w:tcPr>
            <w:tcW w:w="1920" w:type="dxa"/>
            <w:tcBorders>
              <w:top w:val="single" w:sz="4" w:space="0" w:color="auto"/>
              <w:right w:val="single" w:sz="4" w:space="0" w:color="auto"/>
            </w:tcBorders>
            <w:shd w:val="clear" w:color="auto" w:fill="auto"/>
          </w:tcPr>
          <w:p w14:paraId="743ECF7D" w14:textId="77777777" w:rsidR="00C8040F" w:rsidRPr="00FB4B7A" w:rsidRDefault="00C8040F" w:rsidP="00C8040F">
            <w:r w:rsidRPr="00FB4B7A">
              <w:t>Gilman 2013</w:t>
            </w:r>
            <w:r w:rsidR="00DD478B" w:rsidRPr="00834424">
              <w:rPr>
                <w:vertAlign w:val="subscript"/>
              </w:rPr>
              <w:t>c</w:t>
            </w:r>
          </w:p>
        </w:tc>
      </w:tr>
      <w:tr w:rsidR="006048C6" w:rsidRPr="00FB4B7A" w14:paraId="3F438EFC" w14:textId="77777777" w:rsidTr="00927B49">
        <w:tc>
          <w:tcPr>
            <w:tcW w:w="2069" w:type="dxa"/>
            <w:tcBorders>
              <w:left w:val="single" w:sz="4" w:space="0" w:color="auto"/>
            </w:tcBorders>
            <w:shd w:val="clear" w:color="auto" w:fill="auto"/>
          </w:tcPr>
          <w:p w14:paraId="3C46C02F" w14:textId="77777777" w:rsidR="00C8040F" w:rsidRPr="00FB4B7A" w:rsidRDefault="00C8040F" w:rsidP="00C8040F"/>
        </w:tc>
        <w:tc>
          <w:tcPr>
            <w:tcW w:w="4113" w:type="dxa"/>
            <w:tcBorders>
              <w:bottom w:val="single" w:sz="4" w:space="0" w:color="auto"/>
            </w:tcBorders>
            <w:shd w:val="clear" w:color="auto" w:fill="auto"/>
          </w:tcPr>
          <w:p w14:paraId="0147ACC9" w14:textId="77777777" w:rsidR="00C8040F" w:rsidRPr="00FB4B7A" w:rsidRDefault="00C8040F" w:rsidP="00C8040F"/>
        </w:tc>
        <w:tc>
          <w:tcPr>
            <w:tcW w:w="397" w:type="dxa"/>
            <w:tcBorders>
              <w:left w:val="nil"/>
              <w:bottom w:val="single" w:sz="4" w:space="0" w:color="auto"/>
            </w:tcBorders>
            <w:shd w:val="clear" w:color="auto" w:fill="auto"/>
          </w:tcPr>
          <w:p w14:paraId="35BC491A" w14:textId="77777777" w:rsidR="00C8040F" w:rsidRPr="00FB4B7A" w:rsidRDefault="00C8040F" w:rsidP="00C8040F"/>
        </w:tc>
        <w:tc>
          <w:tcPr>
            <w:tcW w:w="2069" w:type="dxa"/>
            <w:tcBorders>
              <w:bottom w:val="single" w:sz="4" w:space="0" w:color="auto"/>
            </w:tcBorders>
            <w:shd w:val="clear" w:color="auto" w:fill="auto"/>
          </w:tcPr>
          <w:p w14:paraId="134D3920" w14:textId="77777777" w:rsidR="00C8040F" w:rsidRPr="00FB4B7A" w:rsidRDefault="00C8040F" w:rsidP="00C8040F"/>
        </w:tc>
        <w:tc>
          <w:tcPr>
            <w:tcW w:w="397" w:type="dxa"/>
            <w:tcBorders>
              <w:bottom w:val="single" w:sz="4" w:space="0" w:color="auto"/>
            </w:tcBorders>
            <w:shd w:val="clear" w:color="auto" w:fill="auto"/>
          </w:tcPr>
          <w:p w14:paraId="149534EE" w14:textId="77777777" w:rsidR="00C8040F" w:rsidRPr="00FB4B7A" w:rsidRDefault="00C8040F" w:rsidP="00C8040F"/>
        </w:tc>
        <w:tc>
          <w:tcPr>
            <w:tcW w:w="2069" w:type="dxa"/>
            <w:tcBorders>
              <w:bottom w:val="single" w:sz="4" w:space="0" w:color="auto"/>
            </w:tcBorders>
            <w:shd w:val="clear" w:color="auto" w:fill="auto"/>
          </w:tcPr>
          <w:p w14:paraId="3B1C39B2" w14:textId="77777777" w:rsidR="00C8040F" w:rsidRPr="00FB4B7A" w:rsidRDefault="00C8040F" w:rsidP="00C8040F"/>
        </w:tc>
        <w:tc>
          <w:tcPr>
            <w:tcW w:w="397" w:type="dxa"/>
            <w:tcBorders>
              <w:bottom w:val="single" w:sz="4" w:space="0" w:color="auto"/>
            </w:tcBorders>
            <w:shd w:val="clear" w:color="auto" w:fill="auto"/>
          </w:tcPr>
          <w:p w14:paraId="44DE3416" w14:textId="77777777" w:rsidR="00C8040F" w:rsidRPr="00FB4B7A" w:rsidRDefault="00C8040F" w:rsidP="00C8040F">
            <w:r w:rsidRPr="00FB4B7A">
              <w:t>-</w:t>
            </w:r>
          </w:p>
        </w:tc>
        <w:tc>
          <w:tcPr>
            <w:tcW w:w="1920" w:type="dxa"/>
            <w:tcBorders>
              <w:bottom w:val="single" w:sz="4" w:space="0" w:color="auto"/>
              <w:right w:val="single" w:sz="4" w:space="0" w:color="auto"/>
            </w:tcBorders>
            <w:shd w:val="clear" w:color="auto" w:fill="auto"/>
          </w:tcPr>
          <w:p w14:paraId="1B810257" w14:textId="77777777" w:rsidR="00C8040F" w:rsidRPr="00FB4B7A" w:rsidRDefault="00C8040F" w:rsidP="00C8040F">
            <w:r w:rsidRPr="00FB4B7A">
              <w:t>Bao 2011</w:t>
            </w:r>
            <w:r w:rsidR="00DD478B" w:rsidRPr="00834424">
              <w:rPr>
                <w:vertAlign w:val="subscript"/>
              </w:rPr>
              <w:t>c</w:t>
            </w:r>
          </w:p>
        </w:tc>
      </w:tr>
      <w:tr w:rsidR="006048C6" w:rsidRPr="00FB4B7A" w14:paraId="20FB6A63" w14:textId="77777777" w:rsidTr="00927B49">
        <w:tc>
          <w:tcPr>
            <w:tcW w:w="2069" w:type="dxa"/>
            <w:tcBorders>
              <w:left w:val="single" w:sz="4" w:space="0" w:color="auto"/>
            </w:tcBorders>
            <w:shd w:val="clear" w:color="auto" w:fill="auto"/>
          </w:tcPr>
          <w:p w14:paraId="1DD1290C" w14:textId="77777777" w:rsidR="00C8040F" w:rsidRPr="00FB4B7A" w:rsidRDefault="00C8040F" w:rsidP="00C8040F">
            <w:r w:rsidRPr="00FB4B7A">
              <w:t>Socioeconomic</w:t>
            </w:r>
          </w:p>
        </w:tc>
        <w:tc>
          <w:tcPr>
            <w:tcW w:w="4113" w:type="dxa"/>
            <w:tcBorders>
              <w:top w:val="single" w:sz="4" w:space="0" w:color="auto"/>
            </w:tcBorders>
            <w:shd w:val="clear" w:color="auto" w:fill="auto"/>
          </w:tcPr>
          <w:p w14:paraId="7C20807B" w14:textId="77777777" w:rsidR="00C8040F" w:rsidRPr="00FB4B7A" w:rsidRDefault="00C8040F" w:rsidP="00C8040F">
            <w:r w:rsidRPr="00FB4B7A">
              <w:t>Financial strain</w:t>
            </w:r>
          </w:p>
        </w:tc>
        <w:tc>
          <w:tcPr>
            <w:tcW w:w="397" w:type="dxa"/>
            <w:tcBorders>
              <w:top w:val="single" w:sz="4" w:space="0" w:color="auto"/>
              <w:left w:val="nil"/>
            </w:tcBorders>
            <w:shd w:val="clear" w:color="auto" w:fill="auto"/>
          </w:tcPr>
          <w:p w14:paraId="05EDE7B2" w14:textId="77777777" w:rsidR="00C8040F" w:rsidRPr="00FB4B7A" w:rsidRDefault="00C8040F" w:rsidP="00C8040F"/>
        </w:tc>
        <w:tc>
          <w:tcPr>
            <w:tcW w:w="2069" w:type="dxa"/>
            <w:tcBorders>
              <w:top w:val="single" w:sz="4" w:space="0" w:color="auto"/>
            </w:tcBorders>
            <w:shd w:val="clear" w:color="auto" w:fill="auto"/>
          </w:tcPr>
          <w:p w14:paraId="12DE58A1" w14:textId="77777777" w:rsidR="00C8040F" w:rsidRPr="00FB4B7A" w:rsidRDefault="00C8040F" w:rsidP="00C8040F"/>
        </w:tc>
        <w:tc>
          <w:tcPr>
            <w:tcW w:w="397" w:type="dxa"/>
            <w:tcBorders>
              <w:top w:val="single" w:sz="4" w:space="0" w:color="auto"/>
            </w:tcBorders>
            <w:shd w:val="clear" w:color="auto" w:fill="auto"/>
          </w:tcPr>
          <w:p w14:paraId="76FADE78" w14:textId="77777777" w:rsidR="00C8040F" w:rsidRPr="00FB4B7A" w:rsidRDefault="00C8040F" w:rsidP="00C8040F"/>
        </w:tc>
        <w:tc>
          <w:tcPr>
            <w:tcW w:w="2069" w:type="dxa"/>
            <w:tcBorders>
              <w:top w:val="single" w:sz="4" w:space="0" w:color="auto"/>
            </w:tcBorders>
            <w:shd w:val="clear" w:color="auto" w:fill="auto"/>
          </w:tcPr>
          <w:p w14:paraId="11359476" w14:textId="77777777" w:rsidR="00C8040F" w:rsidRPr="00FB4B7A" w:rsidRDefault="00C8040F" w:rsidP="00C8040F"/>
        </w:tc>
        <w:tc>
          <w:tcPr>
            <w:tcW w:w="397" w:type="dxa"/>
            <w:tcBorders>
              <w:top w:val="single" w:sz="4" w:space="0" w:color="auto"/>
            </w:tcBorders>
            <w:shd w:val="clear" w:color="auto" w:fill="auto"/>
          </w:tcPr>
          <w:p w14:paraId="4F8D37E0" w14:textId="77777777" w:rsidR="00C8040F" w:rsidRPr="00FB4B7A" w:rsidRDefault="00C8040F" w:rsidP="00C8040F">
            <w:r w:rsidRPr="00FB4B7A">
              <w:t>-</w:t>
            </w:r>
          </w:p>
        </w:tc>
        <w:tc>
          <w:tcPr>
            <w:tcW w:w="1920" w:type="dxa"/>
            <w:tcBorders>
              <w:top w:val="single" w:sz="4" w:space="0" w:color="auto"/>
              <w:right w:val="single" w:sz="4" w:space="0" w:color="auto"/>
            </w:tcBorders>
            <w:shd w:val="clear" w:color="auto" w:fill="auto"/>
          </w:tcPr>
          <w:p w14:paraId="77A57160" w14:textId="77777777" w:rsidR="00C8040F" w:rsidRPr="00FB4B7A" w:rsidRDefault="00C8040F" w:rsidP="00C8040F">
            <w:r w:rsidRPr="00FB4B7A">
              <w:t>Gilman 2013</w:t>
            </w:r>
            <w:r w:rsidR="00DD478B" w:rsidRPr="00834424">
              <w:rPr>
                <w:vertAlign w:val="subscript"/>
              </w:rPr>
              <w:t>c</w:t>
            </w:r>
          </w:p>
        </w:tc>
      </w:tr>
      <w:tr w:rsidR="00C8040F" w:rsidRPr="00FB4B7A" w14:paraId="5A68201B" w14:textId="77777777" w:rsidTr="00927B49">
        <w:tc>
          <w:tcPr>
            <w:tcW w:w="2069" w:type="dxa"/>
            <w:tcBorders>
              <w:left w:val="single" w:sz="4" w:space="0" w:color="auto"/>
            </w:tcBorders>
            <w:shd w:val="clear" w:color="auto" w:fill="auto"/>
          </w:tcPr>
          <w:p w14:paraId="682D0AD7" w14:textId="77777777" w:rsidR="00C8040F" w:rsidRPr="00FB4B7A" w:rsidRDefault="00C8040F" w:rsidP="00C8040F"/>
        </w:tc>
        <w:tc>
          <w:tcPr>
            <w:tcW w:w="4113" w:type="dxa"/>
            <w:shd w:val="clear" w:color="auto" w:fill="auto"/>
          </w:tcPr>
          <w:p w14:paraId="2305C0C2" w14:textId="77777777" w:rsidR="00C8040F" w:rsidRPr="00FB4B7A" w:rsidRDefault="00C8040F" w:rsidP="00C8040F">
            <w:r w:rsidRPr="00FB4B7A">
              <w:t>Social support</w:t>
            </w:r>
          </w:p>
        </w:tc>
        <w:tc>
          <w:tcPr>
            <w:tcW w:w="397" w:type="dxa"/>
            <w:tcBorders>
              <w:left w:val="nil"/>
            </w:tcBorders>
            <w:shd w:val="clear" w:color="auto" w:fill="auto"/>
          </w:tcPr>
          <w:p w14:paraId="2EC0A679" w14:textId="77777777" w:rsidR="00C8040F" w:rsidRPr="00FB4B7A" w:rsidRDefault="00C8040F" w:rsidP="00C8040F"/>
        </w:tc>
        <w:tc>
          <w:tcPr>
            <w:tcW w:w="2069" w:type="dxa"/>
            <w:shd w:val="clear" w:color="auto" w:fill="auto"/>
          </w:tcPr>
          <w:p w14:paraId="2FBF3B30" w14:textId="77777777" w:rsidR="00C8040F" w:rsidRPr="00FB4B7A" w:rsidRDefault="00C8040F" w:rsidP="00C8040F"/>
        </w:tc>
        <w:tc>
          <w:tcPr>
            <w:tcW w:w="397" w:type="dxa"/>
            <w:shd w:val="clear" w:color="auto" w:fill="auto"/>
          </w:tcPr>
          <w:p w14:paraId="564E6200" w14:textId="77777777" w:rsidR="00C8040F" w:rsidRPr="00FB4B7A" w:rsidRDefault="00C8040F" w:rsidP="00C8040F"/>
        </w:tc>
        <w:tc>
          <w:tcPr>
            <w:tcW w:w="2069" w:type="dxa"/>
            <w:shd w:val="clear" w:color="auto" w:fill="auto"/>
          </w:tcPr>
          <w:p w14:paraId="1812715F" w14:textId="77777777" w:rsidR="00C8040F" w:rsidRPr="00FB4B7A" w:rsidRDefault="00C8040F" w:rsidP="00C8040F"/>
        </w:tc>
        <w:tc>
          <w:tcPr>
            <w:tcW w:w="397" w:type="dxa"/>
            <w:shd w:val="clear" w:color="auto" w:fill="auto"/>
          </w:tcPr>
          <w:p w14:paraId="1693F50C" w14:textId="77777777" w:rsidR="00C8040F" w:rsidRPr="00FB4B7A" w:rsidRDefault="00C8040F" w:rsidP="00C8040F">
            <w:r w:rsidRPr="00FB4B7A">
              <w:t>+</w:t>
            </w:r>
          </w:p>
        </w:tc>
        <w:tc>
          <w:tcPr>
            <w:tcW w:w="1920" w:type="dxa"/>
            <w:tcBorders>
              <w:right w:val="single" w:sz="4" w:space="0" w:color="auto"/>
            </w:tcBorders>
            <w:shd w:val="clear" w:color="auto" w:fill="auto"/>
          </w:tcPr>
          <w:p w14:paraId="452C954A" w14:textId="77777777" w:rsidR="00C8040F" w:rsidRPr="00FB4B7A" w:rsidRDefault="00C8040F" w:rsidP="00C8040F">
            <w:r w:rsidRPr="00FB4B7A">
              <w:t>Gilman 2013</w:t>
            </w:r>
            <w:r w:rsidR="00DD478B" w:rsidRPr="00834424">
              <w:rPr>
                <w:vertAlign w:val="subscript"/>
              </w:rPr>
              <w:t>c</w:t>
            </w:r>
          </w:p>
        </w:tc>
      </w:tr>
      <w:tr w:rsidR="00C8040F" w:rsidRPr="00FB4B7A" w14:paraId="41012F49" w14:textId="77777777" w:rsidTr="00927B49">
        <w:tc>
          <w:tcPr>
            <w:tcW w:w="2069" w:type="dxa"/>
            <w:tcBorders>
              <w:left w:val="single" w:sz="4" w:space="0" w:color="auto"/>
              <w:bottom w:val="single" w:sz="4" w:space="0" w:color="auto"/>
            </w:tcBorders>
            <w:shd w:val="clear" w:color="auto" w:fill="auto"/>
          </w:tcPr>
          <w:p w14:paraId="67A49F0C" w14:textId="77777777" w:rsidR="00C8040F" w:rsidRPr="00FB4B7A" w:rsidRDefault="00C8040F" w:rsidP="00C8040F"/>
        </w:tc>
        <w:tc>
          <w:tcPr>
            <w:tcW w:w="4113" w:type="dxa"/>
            <w:tcBorders>
              <w:bottom w:val="single" w:sz="4" w:space="0" w:color="auto"/>
            </w:tcBorders>
            <w:shd w:val="clear" w:color="auto" w:fill="auto"/>
          </w:tcPr>
          <w:p w14:paraId="31767723" w14:textId="77777777" w:rsidR="00C8040F" w:rsidRPr="00FB4B7A" w:rsidRDefault="00C8040F" w:rsidP="00C8040F"/>
        </w:tc>
        <w:tc>
          <w:tcPr>
            <w:tcW w:w="397" w:type="dxa"/>
            <w:tcBorders>
              <w:left w:val="nil"/>
              <w:bottom w:val="single" w:sz="4" w:space="0" w:color="auto"/>
            </w:tcBorders>
            <w:shd w:val="clear" w:color="auto" w:fill="auto"/>
          </w:tcPr>
          <w:p w14:paraId="28C54325" w14:textId="77777777" w:rsidR="00C8040F" w:rsidRPr="00FB4B7A" w:rsidRDefault="00C8040F" w:rsidP="00C8040F"/>
        </w:tc>
        <w:tc>
          <w:tcPr>
            <w:tcW w:w="2069" w:type="dxa"/>
            <w:tcBorders>
              <w:bottom w:val="single" w:sz="4" w:space="0" w:color="auto"/>
            </w:tcBorders>
            <w:shd w:val="clear" w:color="auto" w:fill="auto"/>
          </w:tcPr>
          <w:p w14:paraId="32ADBC95" w14:textId="77777777" w:rsidR="00C8040F" w:rsidRPr="00FB4B7A" w:rsidRDefault="00C8040F" w:rsidP="00C8040F"/>
        </w:tc>
        <w:tc>
          <w:tcPr>
            <w:tcW w:w="397" w:type="dxa"/>
            <w:tcBorders>
              <w:bottom w:val="single" w:sz="4" w:space="0" w:color="auto"/>
            </w:tcBorders>
            <w:shd w:val="clear" w:color="auto" w:fill="auto"/>
          </w:tcPr>
          <w:p w14:paraId="4E28674F" w14:textId="77777777" w:rsidR="00C8040F" w:rsidRPr="00FB4B7A" w:rsidRDefault="00C8040F" w:rsidP="00C8040F"/>
        </w:tc>
        <w:tc>
          <w:tcPr>
            <w:tcW w:w="2069" w:type="dxa"/>
            <w:tcBorders>
              <w:bottom w:val="single" w:sz="4" w:space="0" w:color="auto"/>
            </w:tcBorders>
            <w:shd w:val="clear" w:color="auto" w:fill="auto"/>
          </w:tcPr>
          <w:p w14:paraId="7F1030F7" w14:textId="77777777" w:rsidR="00C8040F" w:rsidRPr="00FB4B7A" w:rsidRDefault="00C8040F" w:rsidP="00C8040F"/>
        </w:tc>
        <w:tc>
          <w:tcPr>
            <w:tcW w:w="397" w:type="dxa"/>
            <w:tcBorders>
              <w:bottom w:val="single" w:sz="4" w:space="0" w:color="auto"/>
            </w:tcBorders>
            <w:shd w:val="clear" w:color="auto" w:fill="auto"/>
          </w:tcPr>
          <w:p w14:paraId="2B3369D2" w14:textId="77777777" w:rsidR="00C8040F" w:rsidRPr="00FB4B7A" w:rsidRDefault="00C8040F" w:rsidP="00C8040F"/>
        </w:tc>
        <w:tc>
          <w:tcPr>
            <w:tcW w:w="1920" w:type="dxa"/>
            <w:tcBorders>
              <w:bottom w:val="single" w:sz="4" w:space="0" w:color="auto"/>
              <w:right w:val="single" w:sz="4" w:space="0" w:color="auto"/>
            </w:tcBorders>
            <w:shd w:val="clear" w:color="auto" w:fill="auto"/>
          </w:tcPr>
          <w:p w14:paraId="6E6F5AF4" w14:textId="77777777" w:rsidR="00C8040F" w:rsidRPr="00FB4B7A" w:rsidRDefault="00C8040F" w:rsidP="00C8040F"/>
        </w:tc>
      </w:tr>
      <w:tr w:rsidR="00C8040F" w:rsidRPr="00FB4B7A" w14:paraId="1D033875" w14:textId="77777777" w:rsidTr="00927B49">
        <w:tc>
          <w:tcPr>
            <w:tcW w:w="2069" w:type="dxa"/>
            <w:tcBorders>
              <w:left w:val="single" w:sz="4" w:space="0" w:color="auto"/>
              <w:right w:val="nil"/>
            </w:tcBorders>
            <w:shd w:val="clear" w:color="auto" w:fill="auto"/>
          </w:tcPr>
          <w:p w14:paraId="657FEC0B" w14:textId="77777777" w:rsidR="00C8040F" w:rsidRPr="00FB4B7A" w:rsidRDefault="00C8040F" w:rsidP="00C8040F">
            <w:pPr>
              <w:rPr>
                <w:i/>
              </w:rPr>
            </w:pPr>
            <w:r w:rsidRPr="00FB4B7A">
              <w:rPr>
                <w:i/>
              </w:rPr>
              <w:t>Clinical</w:t>
            </w:r>
          </w:p>
        </w:tc>
        <w:tc>
          <w:tcPr>
            <w:tcW w:w="4113" w:type="dxa"/>
            <w:tcBorders>
              <w:left w:val="nil"/>
            </w:tcBorders>
            <w:shd w:val="clear" w:color="auto" w:fill="auto"/>
          </w:tcPr>
          <w:p w14:paraId="778F4ABE" w14:textId="77777777" w:rsidR="00C8040F" w:rsidRPr="00FB4B7A" w:rsidRDefault="00C8040F" w:rsidP="00C8040F"/>
        </w:tc>
        <w:tc>
          <w:tcPr>
            <w:tcW w:w="397" w:type="dxa"/>
            <w:tcBorders>
              <w:left w:val="nil"/>
              <w:right w:val="nil"/>
            </w:tcBorders>
            <w:shd w:val="clear" w:color="auto" w:fill="auto"/>
          </w:tcPr>
          <w:p w14:paraId="4F3358AD" w14:textId="77777777" w:rsidR="00C8040F" w:rsidRPr="00FB4B7A" w:rsidRDefault="00C8040F" w:rsidP="00C8040F"/>
        </w:tc>
        <w:tc>
          <w:tcPr>
            <w:tcW w:w="2069" w:type="dxa"/>
            <w:tcBorders>
              <w:left w:val="nil"/>
              <w:right w:val="nil"/>
            </w:tcBorders>
            <w:shd w:val="clear" w:color="auto" w:fill="auto"/>
          </w:tcPr>
          <w:p w14:paraId="7FDDD636" w14:textId="77777777" w:rsidR="00C8040F" w:rsidRPr="00FB4B7A" w:rsidRDefault="00C8040F" w:rsidP="00C8040F"/>
        </w:tc>
        <w:tc>
          <w:tcPr>
            <w:tcW w:w="397" w:type="dxa"/>
            <w:tcBorders>
              <w:left w:val="nil"/>
              <w:right w:val="nil"/>
            </w:tcBorders>
            <w:shd w:val="clear" w:color="auto" w:fill="auto"/>
          </w:tcPr>
          <w:p w14:paraId="7C6FCEFF" w14:textId="77777777" w:rsidR="00C8040F" w:rsidRPr="00FB4B7A" w:rsidRDefault="00C8040F" w:rsidP="00C8040F"/>
        </w:tc>
        <w:tc>
          <w:tcPr>
            <w:tcW w:w="2069" w:type="dxa"/>
            <w:tcBorders>
              <w:left w:val="nil"/>
              <w:right w:val="nil"/>
            </w:tcBorders>
            <w:shd w:val="clear" w:color="auto" w:fill="auto"/>
          </w:tcPr>
          <w:p w14:paraId="686516BA" w14:textId="77777777" w:rsidR="00C8040F" w:rsidRPr="00FB4B7A" w:rsidRDefault="00C8040F" w:rsidP="00C8040F"/>
        </w:tc>
        <w:tc>
          <w:tcPr>
            <w:tcW w:w="397" w:type="dxa"/>
            <w:tcBorders>
              <w:left w:val="nil"/>
              <w:right w:val="nil"/>
            </w:tcBorders>
            <w:shd w:val="clear" w:color="auto" w:fill="auto"/>
          </w:tcPr>
          <w:p w14:paraId="0925D4C9" w14:textId="77777777" w:rsidR="00C8040F" w:rsidRPr="00FB4B7A" w:rsidRDefault="00C8040F" w:rsidP="00C8040F"/>
        </w:tc>
        <w:tc>
          <w:tcPr>
            <w:tcW w:w="1920" w:type="dxa"/>
            <w:tcBorders>
              <w:left w:val="nil"/>
              <w:right w:val="single" w:sz="4" w:space="0" w:color="auto"/>
            </w:tcBorders>
            <w:shd w:val="clear" w:color="auto" w:fill="auto"/>
          </w:tcPr>
          <w:p w14:paraId="0B60D620" w14:textId="77777777" w:rsidR="00C8040F" w:rsidRPr="00FB4B7A" w:rsidRDefault="00C8040F" w:rsidP="00C8040F"/>
        </w:tc>
      </w:tr>
      <w:tr w:rsidR="00C8040F" w:rsidRPr="00FB4B7A" w14:paraId="535D14E5" w14:textId="77777777" w:rsidTr="00927B49">
        <w:tc>
          <w:tcPr>
            <w:tcW w:w="2069" w:type="dxa"/>
            <w:tcBorders>
              <w:left w:val="single" w:sz="4" w:space="0" w:color="auto"/>
            </w:tcBorders>
            <w:shd w:val="clear" w:color="auto" w:fill="auto"/>
          </w:tcPr>
          <w:p w14:paraId="1F99A823" w14:textId="77777777" w:rsidR="00C8040F" w:rsidRPr="00FB4B7A" w:rsidRDefault="00C8040F" w:rsidP="00C8040F">
            <w:r w:rsidRPr="00FB4B7A">
              <w:t>Depression</w:t>
            </w:r>
          </w:p>
        </w:tc>
        <w:tc>
          <w:tcPr>
            <w:tcW w:w="4113" w:type="dxa"/>
            <w:shd w:val="clear" w:color="auto" w:fill="auto"/>
          </w:tcPr>
          <w:p w14:paraId="64D41311" w14:textId="77777777" w:rsidR="00C8040F" w:rsidRPr="00FB4B7A" w:rsidRDefault="00C8040F" w:rsidP="00C8040F">
            <w:r w:rsidRPr="00FB4B7A">
              <w:t>Baseline severity</w:t>
            </w:r>
          </w:p>
        </w:tc>
        <w:tc>
          <w:tcPr>
            <w:tcW w:w="397" w:type="dxa"/>
            <w:tcBorders>
              <w:left w:val="nil"/>
            </w:tcBorders>
            <w:shd w:val="clear" w:color="auto" w:fill="auto"/>
          </w:tcPr>
          <w:p w14:paraId="36EC508A" w14:textId="77777777" w:rsidR="00C8040F" w:rsidRPr="00FB4B7A" w:rsidRDefault="00C8040F" w:rsidP="00C8040F">
            <w:r w:rsidRPr="00FB4B7A">
              <w:t>+</w:t>
            </w:r>
          </w:p>
        </w:tc>
        <w:tc>
          <w:tcPr>
            <w:tcW w:w="2069" w:type="dxa"/>
            <w:shd w:val="clear" w:color="auto" w:fill="auto"/>
          </w:tcPr>
          <w:p w14:paraId="22DA7E0C" w14:textId="77777777" w:rsidR="00C8040F" w:rsidRPr="00FB4B7A" w:rsidRDefault="00C8040F" w:rsidP="00C8040F">
            <w:r w:rsidRPr="00FB4B7A">
              <w:t>Roose 2004</w:t>
            </w:r>
            <w:r w:rsidR="00DD478B" w:rsidRPr="00834424">
              <w:rPr>
                <w:vertAlign w:val="subscript"/>
              </w:rPr>
              <w:t>a</w:t>
            </w:r>
            <w:r w:rsidRPr="00FB4B7A">
              <w:br/>
              <w:t>van Schaik 2006</w:t>
            </w:r>
            <w:r w:rsidR="00DD478B" w:rsidRPr="00834424">
              <w:rPr>
                <w:vertAlign w:val="subscript"/>
              </w:rPr>
              <w:t>b</w:t>
            </w:r>
          </w:p>
        </w:tc>
        <w:tc>
          <w:tcPr>
            <w:tcW w:w="397" w:type="dxa"/>
            <w:shd w:val="clear" w:color="auto" w:fill="auto"/>
          </w:tcPr>
          <w:p w14:paraId="332269E0" w14:textId="77777777" w:rsidR="00C8040F" w:rsidRPr="00FB4B7A" w:rsidRDefault="00C8040F" w:rsidP="00C8040F"/>
        </w:tc>
        <w:tc>
          <w:tcPr>
            <w:tcW w:w="2069" w:type="dxa"/>
            <w:shd w:val="clear" w:color="auto" w:fill="auto"/>
          </w:tcPr>
          <w:p w14:paraId="4A449635" w14:textId="77777777" w:rsidR="00C8040F" w:rsidRPr="00FB4B7A" w:rsidRDefault="00C8040F" w:rsidP="00C8040F"/>
        </w:tc>
        <w:tc>
          <w:tcPr>
            <w:tcW w:w="397" w:type="dxa"/>
            <w:shd w:val="clear" w:color="auto" w:fill="auto"/>
          </w:tcPr>
          <w:p w14:paraId="4443554E" w14:textId="77777777" w:rsidR="00C8040F" w:rsidRPr="00FB4B7A" w:rsidRDefault="00C8040F" w:rsidP="00C8040F">
            <w:r w:rsidRPr="00FB4B7A">
              <w:t>+</w:t>
            </w:r>
          </w:p>
        </w:tc>
        <w:tc>
          <w:tcPr>
            <w:tcW w:w="1920" w:type="dxa"/>
            <w:tcBorders>
              <w:right w:val="single" w:sz="4" w:space="0" w:color="auto"/>
            </w:tcBorders>
            <w:shd w:val="clear" w:color="auto" w:fill="auto"/>
          </w:tcPr>
          <w:p w14:paraId="662C7A4F" w14:textId="77777777" w:rsidR="00C8040F" w:rsidRPr="00FB4B7A" w:rsidRDefault="00C8040F" w:rsidP="00C8040F">
            <w:r w:rsidRPr="00FB4B7A">
              <w:t>Tan 1994</w:t>
            </w:r>
            <w:r w:rsidR="00DD478B" w:rsidRPr="00834424">
              <w:rPr>
                <w:vertAlign w:val="subscript"/>
              </w:rPr>
              <w:t>a</w:t>
            </w:r>
          </w:p>
        </w:tc>
      </w:tr>
      <w:tr w:rsidR="006048C6" w:rsidRPr="00FB4B7A" w14:paraId="66742D17" w14:textId="77777777" w:rsidTr="00927B49">
        <w:tc>
          <w:tcPr>
            <w:tcW w:w="2069" w:type="dxa"/>
            <w:tcBorders>
              <w:left w:val="single" w:sz="4" w:space="0" w:color="auto"/>
            </w:tcBorders>
            <w:shd w:val="clear" w:color="auto" w:fill="auto"/>
          </w:tcPr>
          <w:p w14:paraId="34F77A1F" w14:textId="77777777" w:rsidR="00C8040F" w:rsidRPr="00FB4B7A" w:rsidRDefault="00C8040F" w:rsidP="00C8040F"/>
        </w:tc>
        <w:tc>
          <w:tcPr>
            <w:tcW w:w="4113" w:type="dxa"/>
            <w:tcBorders>
              <w:bottom w:val="single" w:sz="4" w:space="0" w:color="auto"/>
            </w:tcBorders>
            <w:shd w:val="clear" w:color="auto" w:fill="auto"/>
          </w:tcPr>
          <w:p w14:paraId="1514C471" w14:textId="77777777" w:rsidR="00C8040F" w:rsidRPr="00FB4B7A" w:rsidRDefault="00C8040F" w:rsidP="00C8040F"/>
        </w:tc>
        <w:tc>
          <w:tcPr>
            <w:tcW w:w="397" w:type="dxa"/>
            <w:tcBorders>
              <w:left w:val="nil"/>
              <w:bottom w:val="single" w:sz="4" w:space="0" w:color="auto"/>
            </w:tcBorders>
            <w:shd w:val="clear" w:color="auto" w:fill="auto"/>
          </w:tcPr>
          <w:p w14:paraId="58C0D9F9" w14:textId="77777777" w:rsidR="00C8040F" w:rsidRPr="00FB4B7A" w:rsidRDefault="00C8040F" w:rsidP="00C8040F">
            <w:r w:rsidRPr="00FB4B7A">
              <w:t>-</w:t>
            </w:r>
          </w:p>
        </w:tc>
        <w:tc>
          <w:tcPr>
            <w:tcW w:w="2069" w:type="dxa"/>
            <w:tcBorders>
              <w:bottom w:val="single" w:sz="4" w:space="0" w:color="auto"/>
            </w:tcBorders>
            <w:shd w:val="clear" w:color="auto" w:fill="auto"/>
          </w:tcPr>
          <w:p w14:paraId="797704C3" w14:textId="77777777" w:rsidR="00C8040F" w:rsidRPr="00FB4B7A" w:rsidRDefault="00C8040F" w:rsidP="00C8040F">
            <w:r w:rsidRPr="00FB4B7A">
              <w:t xml:space="preserve"> Mulsant 2001</w:t>
            </w:r>
            <w:r w:rsidR="00DD478B" w:rsidRPr="00834424">
              <w:rPr>
                <w:vertAlign w:val="subscript"/>
              </w:rPr>
              <w:t>a</w:t>
            </w:r>
            <w:r w:rsidRPr="00FB4B7A">
              <w:t xml:space="preserve"> </w:t>
            </w:r>
          </w:p>
        </w:tc>
        <w:tc>
          <w:tcPr>
            <w:tcW w:w="397" w:type="dxa"/>
            <w:tcBorders>
              <w:bottom w:val="single" w:sz="4" w:space="0" w:color="auto"/>
            </w:tcBorders>
            <w:shd w:val="clear" w:color="auto" w:fill="auto"/>
          </w:tcPr>
          <w:p w14:paraId="65FEAED7" w14:textId="77777777" w:rsidR="00C8040F" w:rsidRPr="00FB4B7A" w:rsidRDefault="00C8040F" w:rsidP="00C8040F">
            <w:r w:rsidRPr="00FB4B7A">
              <w:t>-</w:t>
            </w:r>
          </w:p>
        </w:tc>
        <w:tc>
          <w:tcPr>
            <w:tcW w:w="2069" w:type="dxa"/>
            <w:tcBorders>
              <w:bottom w:val="single" w:sz="4" w:space="0" w:color="auto"/>
            </w:tcBorders>
            <w:shd w:val="clear" w:color="auto" w:fill="auto"/>
          </w:tcPr>
          <w:p w14:paraId="76864DA3" w14:textId="77777777" w:rsidR="00F547D8" w:rsidRDefault="00C8040F">
            <w:r w:rsidRPr="00FB4B7A">
              <w:t>Ackerman 1997</w:t>
            </w:r>
            <w:r w:rsidR="00DD478B" w:rsidRPr="00834424">
              <w:rPr>
                <w:vertAlign w:val="subscript"/>
              </w:rPr>
              <w:t>a</w:t>
            </w:r>
            <w:r w:rsidR="003035B7">
              <w:br/>
            </w:r>
            <w:r w:rsidR="001D6C54">
              <w:t>Alexopoulos 2005</w:t>
            </w:r>
            <w:r w:rsidR="00DD478B" w:rsidRPr="00834424">
              <w:rPr>
                <w:vertAlign w:val="subscript"/>
              </w:rPr>
              <w:t>c</w:t>
            </w:r>
            <w:r w:rsidR="001D6C54">
              <w:rPr>
                <w:vertAlign w:val="subscript"/>
              </w:rPr>
              <w:br/>
            </w:r>
            <w:r w:rsidRPr="00FB4B7A">
              <w:t>Azar 2011</w:t>
            </w:r>
            <w:r w:rsidR="00DD478B" w:rsidRPr="00834424">
              <w:rPr>
                <w:vertAlign w:val="subscript"/>
              </w:rPr>
              <w:t>c</w:t>
            </w:r>
            <w:r w:rsidRPr="00FB4B7A">
              <w:t xml:space="preserve"> </w:t>
            </w:r>
            <w:r w:rsidRPr="00FB4B7A">
              <w:br/>
              <w:t>Bjolseth 2015</w:t>
            </w:r>
            <w:r w:rsidR="00DD478B" w:rsidRPr="00834424">
              <w:rPr>
                <w:vertAlign w:val="subscript"/>
              </w:rPr>
              <w:t>d</w:t>
            </w:r>
            <w:r w:rsidRPr="00FB4B7A">
              <w:t xml:space="preserve"> Capaeliez 2007</w:t>
            </w:r>
            <w:r w:rsidR="00DD478B" w:rsidRPr="00834424">
              <w:rPr>
                <w:vertAlign w:val="subscript"/>
              </w:rPr>
              <w:t>c</w:t>
            </w:r>
            <w:r w:rsidRPr="00FB4B7A">
              <w:t xml:space="preserve"> Ghesquier 2014</w:t>
            </w:r>
            <w:r w:rsidR="00DD478B" w:rsidRPr="00834424">
              <w:rPr>
                <w:vertAlign w:val="subscript"/>
              </w:rPr>
              <w:t>c</w:t>
            </w:r>
            <w:r w:rsidRPr="00FB4B7A">
              <w:t xml:space="preserve"> Katon 2010</w:t>
            </w:r>
            <w:r w:rsidR="00DD478B" w:rsidRPr="00834424">
              <w:rPr>
                <w:vertAlign w:val="subscript"/>
              </w:rPr>
              <w:t>c</w:t>
            </w:r>
            <w:r w:rsidRPr="00FB4B7A">
              <w:t xml:space="preserve"> </w:t>
            </w:r>
            <w:r w:rsidRPr="00FB4B7A">
              <w:br/>
              <w:t>Kok 2009a</w:t>
            </w:r>
            <w:r w:rsidR="00DD478B" w:rsidRPr="00834424">
              <w:rPr>
                <w:vertAlign w:val="subscript"/>
              </w:rPr>
              <w:t>a</w:t>
            </w:r>
            <w:r w:rsidRPr="00FB4B7A">
              <w:br/>
              <w:t>Raskin 2008</w:t>
            </w:r>
            <w:r w:rsidR="00DD478B" w:rsidRPr="00834424">
              <w:rPr>
                <w:vertAlign w:val="subscript"/>
              </w:rPr>
              <w:t>a</w:t>
            </w:r>
          </w:p>
        </w:tc>
        <w:tc>
          <w:tcPr>
            <w:tcW w:w="397" w:type="dxa"/>
            <w:tcBorders>
              <w:bottom w:val="single" w:sz="4" w:space="0" w:color="auto"/>
            </w:tcBorders>
            <w:shd w:val="clear" w:color="auto" w:fill="auto"/>
          </w:tcPr>
          <w:p w14:paraId="195D56C3" w14:textId="77777777" w:rsidR="00C8040F" w:rsidRPr="00FB4B7A" w:rsidRDefault="00C8040F" w:rsidP="00C8040F">
            <w:r w:rsidRPr="00FB4B7A">
              <w:t>-</w:t>
            </w:r>
          </w:p>
        </w:tc>
        <w:tc>
          <w:tcPr>
            <w:tcW w:w="1920" w:type="dxa"/>
            <w:tcBorders>
              <w:bottom w:val="single" w:sz="4" w:space="0" w:color="auto"/>
              <w:right w:val="single" w:sz="4" w:space="0" w:color="auto"/>
            </w:tcBorders>
            <w:shd w:val="clear" w:color="auto" w:fill="auto"/>
          </w:tcPr>
          <w:p w14:paraId="2CD623B9" w14:textId="77777777" w:rsidR="00C8040F" w:rsidRPr="00FB4B7A" w:rsidRDefault="00C8040F" w:rsidP="00C8040F">
            <w:r w:rsidRPr="00FB4B7A">
              <w:t>Banerjee 1996</w:t>
            </w:r>
            <w:r w:rsidR="00DD478B" w:rsidRPr="00834424">
              <w:rPr>
                <w:vertAlign w:val="subscript"/>
              </w:rPr>
              <w:t>c</w:t>
            </w:r>
            <w:r w:rsidR="003035B7">
              <w:br/>
            </w:r>
            <w:r w:rsidRPr="00FB4B7A">
              <w:t>Coon 2007</w:t>
            </w:r>
            <w:r w:rsidR="00DD478B" w:rsidRPr="00834424">
              <w:rPr>
                <w:vertAlign w:val="subscript"/>
              </w:rPr>
              <w:t>b</w:t>
            </w:r>
            <w:r w:rsidRPr="00FB4B7A">
              <w:t xml:space="preserve"> </w:t>
            </w:r>
            <w:r w:rsidRPr="00FB4B7A">
              <w:br/>
              <w:t>Mavandadi 2007</w:t>
            </w:r>
            <w:r w:rsidR="00DD478B" w:rsidRPr="00834424">
              <w:rPr>
                <w:vertAlign w:val="subscript"/>
              </w:rPr>
              <w:t>c</w:t>
            </w:r>
            <w:r w:rsidRPr="00FB4B7A">
              <w:t xml:space="preserve"> </w:t>
            </w:r>
            <w:r>
              <w:br/>
            </w:r>
            <w:r w:rsidRPr="00FB4B7A">
              <w:t>Rosenthal 2005</w:t>
            </w:r>
            <w:r w:rsidR="00DD478B" w:rsidRPr="00834424">
              <w:rPr>
                <w:vertAlign w:val="subscript"/>
              </w:rPr>
              <w:t>b</w:t>
            </w:r>
          </w:p>
          <w:p w14:paraId="2E25427B" w14:textId="77777777" w:rsidR="00C8040F" w:rsidRPr="00FB4B7A" w:rsidRDefault="00C8040F" w:rsidP="00C8040F"/>
        </w:tc>
      </w:tr>
      <w:tr w:rsidR="006048C6" w:rsidRPr="00FB4B7A" w14:paraId="315F39FA" w14:textId="77777777" w:rsidTr="00927B49">
        <w:tc>
          <w:tcPr>
            <w:tcW w:w="2069" w:type="dxa"/>
            <w:tcBorders>
              <w:left w:val="single" w:sz="4" w:space="0" w:color="auto"/>
            </w:tcBorders>
            <w:shd w:val="clear" w:color="auto" w:fill="auto"/>
          </w:tcPr>
          <w:p w14:paraId="11F2C558" w14:textId="77777777" w:rsidR="00C8040F" w:rsidRPr="00FB4B7A" w:rsidRDefault="00C8040F" w:rsidP="00C8040F"/>
        </w:tc>
        <w:tc>
          <w:tcPr>
            <w:tcW w:w="4113" w:type="dxa"/>
            <w:tcBorders>
              <w:top w:val="single" w:sz="4" w:space="0" w:color="auto"/>
              <w:bottom w:val="single" w:sz="4" w:space="0" w:color="auto"/>
            </w:tcBorders>
            <w:shd w:val="clear" w:color="auto" w:fill="auto"/>
          </w:tcPr>
          <w:p w14:paraId="2989695B" w14:textId="77777777" w:rsidR="00C8040F" w:rsidRPr="00FB4B7A" w:rsidRDefault="00C8040F" w:rsidP="00C8040F">
            <w:r w:rsidRPr="00FB4B7A">
              <w:t>Early improvement</w:t>
            </w:r>
          </w:p>
        </w:tc>
        <w:tc>
          <w:tcPr>
            <w:tcW w:w="397" w:type="dxa"/>
            <w:tcBorders>
              <w:top w:val="single" w:sz="4" w:space="0" w:color="auto"/>
              <w:left w:val="nil"/>
              <w:bottom w:val="single" w:sz="4" w:space="0" w:color="auto"/>
            </w:tcBorders>
            <w:shd w:val="clear" w:color="auto" w:fill="auto"/>
          </w:tcPr>
          <w:p w14:paraId="179B9E3B" w14:textId="77777777" w:rsidR="00C8040F" w:rsidRPr="00FB4B7A" w:rsidRDefault="00C8040F" w:rsidP="00C8040F">
            <w:r w:rsidRPr="00FB4B7A">
              <w:t>+</w:t>
            </w:r>
          </w:p>
        </w:tc>
        <w:tc>
          <w:tcPr>
            <w:tcW w:w="2069" w:type="dxa"/>
            <w:tcBorders>
              <w:top w:val="single" w:sz="4" w:space="0" w:color="auto"/>
              <w:bottom w:val="single" w:sz="4" w:space="0" w:color="auto"/>
            </w:tcBorders>
            <w:shd w:val="clear" w:color="auto" w:fill="auto"/>
          </w:tcPr>
          <w:p w14:paraId="4811EC90" w14:textId="77777777" w:rsidR="00E20627" w:rsidRPr="00E20627" w:rsidRDefault="00C8040F" w:rsidP="00C8040F">
            <w:r w:rsidRPr="00FB4B7A">
              <w:t>Koran 1995</w:t>
            </w:r>
            <w:r w:rsidR="00DD478B" w:rsidRPr="00834424">
              <w:rPr>
                <w:vertAlign w:val="subscript"/>
              </w:rPr>
              <w:t>a</w:t>
            </w:r>
            <w:r w:rsidR="001D6C54">
              <w:br/>
            </w:r>
            <w:r w:rsidR="00E20627">
              <w:t>Kok 2009b</w:t>
            </w:r>
            <w:r w:rsidR="00DD478B" w:rsidRPr="00834424">
              <w:rPr>
                <w:vertAlign w:val="subscript"/>
              </w:rPr>
              <w:t>a</w:t>
            </w:r>
          </w:p>
        </w:tc>
        <w:tc>
          <w:tcPr>
            <w:tcW w:w="397" w:type="dxa"/>
            <w:tcBorders>
              <w:top w:val="single" w:sz="4" w:space="0" w:color="auto"/>
              <w:bottom w:val="single" w:sz="4" w:space="0" w:color="auto"/>
            </w:tcBorders>
            <w:shd w:val="clear" w:color="auto" w:fill="auto"/>
          </w:tcPr>
          <w:p w14:paraId="72AD33D1" w14:textId="77777777" w:rsidR="00C8040F" w:rsidRPr="00FB4B7A" w:rsidRDefault="00C8040F" w:rsidP="00C8040F">
            <w:r w:rsidRPr="00FB4B7A">
              <w:t>+</w:t>
            </w:r>
          </w:p>
        </w:tc>
        <w:tc>
          <w:tcPr>
            <w:tcW w:w="2069" w:type="dxa"/>
            <w:tcBorders>
              <w:top w:val="single" w:sz="4" w:space="0" w:color="auto"/>
              <w:bottom w:val="single" w:sz="4" w:space="0" w:color="auto"/>
            </w:tcBorders>
            <w:shd w:val="clear" w:color="auto" w:fill="auto"/>
          </w:tcPr>
          <w:p w14:paraId="79A9BB27" w14:textId="77777777" w:rsidR="00C8040F" w:rsidRPr="00FB4B7A" w:rsidRDefault="00C8040F" w:rsidP="00C8040F">
            <w:r w:rsidRPr="00FB4B7A">
              <w:t>Koran 1995</w:t>
            </w:r>
            <w:r w:rsidR="00DD478B" w:rsidRPr="00834424">
              <w:rPr>
                <w:vertAlign w:val="subscript"/>
              </w:rPr>
              <w:t>a</w:t>
            </w:r>
          </w:p>
        </w:tc>
        <w:tc>
          <w:tcPr>
            <w:tcW w:w="397" w:type="dxa"/>
            <w:tcBorders>
              <w:top w:val="single" w:sz="4" w:space="0" w:color="auto"/>
              <w:bottom w:val="single" w:sz="4" w:space="0" w:color="auto"/>
            </w:tcBorders>
            <w:shd w:val="clear" w:color="auto" w:fill="auto"/>
          </w:tcPr>
          <w:p w14:paraId="7F7DCC76" w14:textId="77777777" w:rsidR="00C8040F" w:rsidRPr="00FB4B7A" w:rsidRDefault="00C8040F" w:rsidP="00C8040F">
            <w:r w:rsidRPr="00FB4B7A">
              <w:t>+</w:t>
            </w:r>
          </w:p>
        </w:tc>
        <w:tc>
          <w:tcPr>
            <w:tcW w:w="1920" w:type="dxa"/>
            <w:tcBorders>
              <w:top w:val="single" w:sz="4" w:space="0" w:color="auto"/>
              <w:bottom w:val="single" w:sz="4" w:space="0" w:color="auto"/>
              <w:right w:val="single" w:sz="4" w:space="0" w:color="auto"/>
            </w:tcBorders>
            <w:shd w:val="clear" w:color="auto" w:fill="auto"/>
          </w:tcPr>
          <w:p w14:paraId="1819D078" w14:textId="77777777" w:rsidR="00C8040F" w:rsidRPr="00FB4B7A" w:rsidRDefault="00C8040F" w:rsidP="00C8040F">
            <w:r w:rsidRPr="00FB4B7A">
              <w:t>Volz 1995</w:t>
            </w:r>
            <w:r w:rsidR="00DD478B" w:rsidRPr="00834424">
              <w:rPr>
                <w:vertAlign w:val="subscript"/>
              </w:rPr>
              <w:t>a</w:t>
            </w:r>
          </w:p>
        </w:tc>
      </w:tr>
      <w:tr w:rsidR="006048C6" w:rsidRPr="00FB4B7A" w14:paraId="55F68023" w14:textId="77777777" w:rsidTr="00927B49">
        <w:tc>
          <w:tcPr>
            <w:tcW w:w="2069" w:type="dxa"/>
            <w:tcBorders>
              <w:left w:val="single" w:sz="4" w:space="0" w:color="auto"/>
            </w:tcBorders>
            <w:shd w:val="clear" w:color="auto" w:fill="auto"/>
          </w:tcPr>
          <w:p w14:paraId="2D3FF002" w14:textId="77777777" w:rsidR="00C8040F" w:rsidRPr="00FB4B7A" w:rsidRDefault="00C8040F" w:rsidP="00C8040F"/>
        </w:tc>
        <w:tc>
          <w:tcPr>
            <w:tcW w:w="4113" w:type="dxa"/>
            <w:tcBorders>
              <w:top w:val="single" w:sz="4" w:space="0" w:color="auto"/>
              <w:bottom w:val="single" w:sz="4" w:space="0" w:color="auto"/>
            </w:tcBorders>
            <w:shd w:val="clear" w:color="auto" w:fill="auto"/>
          </w:tcPr>
          <w:p w14:paraId="08E73B72" w14:textId="77777777" w:rsidR="00C8040F" w:rsidRPr="00FB4B7A" w:rsidRDefault="00C8040F" w:rsidP="00C8040F">
            <w:r w:rsidRPr="00FB4B7A">
              <w:t>Current episode duration</w:t>
            </w:r>
          </w:p>
        </w:tc>
        <w:tc>
          <w:tcPr>
            <w:tcW w:w="397" w:type="dxa"/>
            <w:tcBorders>
              <w:top w:val="single" w:sz="4" w:space="0" w:color="auto"/>
              <w:left w:val="nil"/>
              <w:bottom w:val="single" w:sz="4" w:space="0" w:color="auto"/>
            </w:tcBorders>
            <w:shd w:val="clear" w:color="auto" w:fill="auto"/>
          </w:tcPr>
          <w:p w14:paraId="29E0392A" w14:textId="77777777" w:rsidR="00C8040F" w:rsidRPr="00FB4B7A" w:rsidRDefault="00C8040F" w:rsidP="00C8040F">
            <w:r w:rsidRPr="00FB4B7A">
              <w:t>-</w:t>
            </w:r>
          </w:p>
        </w:tc>
        <w:tc>
          <w:tcPr>
            <w:tcW w:w="2069" w:type="dxa"/>
            <w:tcBorders>
              <w:top w:val="single" w:sz="4" w:space="0" w:color="auto"/>
              <w:bottom w:val="single" w:sz="4" w:space="0" w:color="auto"/>
            </w:tcBorders>
            <w:shd w:val="clear" w:color="auto" w:fill="auto"/>
          </w:tcPr>
          <w:p w14:paraId="19FDD54E" w14:textId="77777777" w:rsidR="00C8040F" w:rsidRPr="00FB4B7A" w:rsidRDefault="00C8040F" w:rsidP="00C8040F">
            <w:r w:rsidRPr="00FB4B7A">
              <w:t>Mulsant 2001</w:t>
            </w:r>
            <w:r w:rsidR="00DD478B" w:rsidRPr="00834424">
              <w:rPr>
                <w:vertAlign w:val="subscript"/>
              </w:rPr>
              <w:t>a</w:t>
            </w:r>
          </w:p>
        </w:tc>
        <w:tc>
          <w:tcPr>
            <w:tcW w:w="397" w:type="dxa"/>
            <w:tcBorders>
              <w:top w:val="single" w:sz="4" w:space="0" w:color="auto"/>
              <w:bottom w:val="single" w:sz="4" w:space="0" w:color="auto"/>
            </w:tcBorders>
            <w:shd w:val="clear" w:color="auto" w:fill="auto"/>
          </w:tcPr>
          <w:p w14:paraId="39ECCB08" w14:textId="77777777" w:rsidR="00C8040F" w:rsidRPr="00FB4B7A" w:rsidRDefault="00C8040F" w:rsidP="00C8040F">
            <w:r w:rsidRPr="00FB4B7A">
              <w:t>-</w:t>
            </w:r>
          </w:p>
        </w:tc>
        <w:tc>
          <w:tcPr>
            <w:tcW w:w="2069" w:type="dxa"/>
            <w:tcBorders>
              <w:top w:val="single" w:sz="4" w:space="0" w:color="auto"/>
              <w:bottom w:val="single" w:sz="4" w:space="0" w:color="auto"/>
            </w:tcBorders>
            <w:shd w:val="clear" w:color="auto" w:fill="auto"/>
          </w:tcPr>
          <w:p w14:paraId="4C35C680" w14:textId="77777777" w:rsidR="00C8040F" w:rsidRPr="00FB4B7A" w:rsidRDefault="00C8040F" w:rsidP="00C8040F">
            <w:r w:rsidRPr="00FB4B7A">
              <w:t>Kok 2009a</w:t>
            </w:r>
            <w:r w:rsidR="00DD478B" w:rsidRPr="00834424">
              <w:rPr>
                <w:vertAlign w:val="subscript"/>
              </w:rPr>
              <w:t>a</w:t>
            </w:r>
          </w:p>
        </w:tc>
        <w:tc>
          <w:tcPr>
            <w:tcW w:w="397" w:type="dxa"/>
            <w:tcBorders>
              <w:top w:val="single" w:sz="4" w:space="0" w:color="auto"/>
              <w:bottom w:val="single" w:sz="4" w:space="0" w:color="auto"/>
            </w:tcBorders>
            <w:shd w:val="clear" w:color="auto" w:fill="auto"/>
          </w:tcPr>
          <w:p w14:paraId="460CF91C" w14:textId="77777777" w:rsidR="00C8040F" w:rsidRPr="00FB4B7A" w:rsidRDefault="00C8040F" w:rsidP="00C8040F">
            <w:r w:rsidRPr="00FB4B7A">
              <w:t>-</w:t>
            </w:r>
          </w:p>
        </w:tc>
        <w:tc>
          <w:tcPr>
            <w:tcW w:w="1920" w:type="dxa"/>
            <w:tcBorders>
              <w:top w:val="single" w:sz="4" w:space="0" w:color="auto"/>
              <w:bottom w:val="single" w:sz="4" w:space="0" w:color="auto"/>
              <w:right w:val="single" w:sz="4" w:space="0" w:color="auto"/>
            </w:tcBorders>
            <w:shd w:val="clear" w:color="auto" w:fill="auto"/>
          </w:tcPr>
          <w:p w14:paraId="7ABD947D" w14:textId="77777777" w:rsidR="00C8040F" w:rsidRPr="00FB4B7A" w:rsidRDefault="00C8040F" w:rsidP="00C8040F">
            <w:r w:rsidRPr="00FB4B7A">
              <w:t>Rapaport 2003</w:t>
            </w:r>
            <w:r w:rsidR="00DD478B" w:rsidRPr="00834424">
              <w:rPr>
                <w:vertAlign w:val="subscript"/>
              </w:rPr>
              <w:t>a</w:t>
            </w:r>
          </w:p>
        </w:tc>
      </w:tr>
      <w:tr w:rsidR="006048C6" w:rsidRPr="00FB4B7A" w14:paraId="4BA4BFB8" w14:textId="77777777" w:rsidTr="00927B49">
        <w:tc>
          <w:tcPr>
            <w:tcW w:w="2069" w:type="dxa"/>
            <w:tcBorders>
              <w:left w:val="single" w:sz="4" w:space="0" w:color="auto"/>
            </w:tcBorders>
            <w:shd w:val="clear" w:color="auto" w:fill="auto"/>
          </w:tcPr>
          <w:p w14:paraId="6C9E9AF3" w14:textId="77777777" w:rsidR="00C8040F" w:rsidRPr="00FB4B7A" w:rsidRDefault="00C8040F" w:rsidP="00C8040F"/>
        </w:tc>
        <w:tc>
          <w:tcPr>
            <w:tcW w:w="4113" w:type="dxa"/>
            <w:tcBorders>
              <w:top w:val="single" w:sz="4" w:space="0" w:color="auto"/>
            </w:tcBorders>
            <w:shd w:val="clear" w:color="auto" w:fill="auto"/>
          </w:tcPr>
          <w:p w14:paraId="1BAB4D1F" w14:textId="77777777" w:rsidR="00C8040F" w:rsidRPr="00FB4B7A" w:rsidRDefault="00C8040F" w:rsidP="00C8040F">
            <w:r w:rsidRPr="00FB4B7A">
              <w:t>Severe group (endogenous, psychotic,  severe inhibition)</w:t>
            </w:r>
          </w:p>
        </w:tc>
        <w:tc>
          <w:tcPr>
            <w:tcW w:w="397" w:type="dxa"/>
            <w:tcBorders>
              <w:top w:val="single" w:sz="4" w:space="0" w:color="auto"/>
              <w:left w:val="nil"/>
            </w:tcBorders>
            <w:shd w:val="clear" w:color="auto" w:fill="auto"/>
          </w:tcPr>
          <w:p w14:paraId="15BA6705" w14:textId="77777777" w:rsidR="00C8040F" w:rsidRPr="00FB4B7A" w:rsidRDefault="00C8040F" w:rsidP="00C8040F"/>
        </w:tc>
        <w:tc>
          <w:tcPr>
            <w:tcW w:w="2069" w:type="dxa"/>
            <w:tcBorders>
              <w:top w:val="single" w:sz="4" w:space="0" w:color="auto"/>
            </w:tcBorders>
            <w:shd w:val="clear" w:color="auto" w:fill="auto"/>
          </w:tcPr>
          <w:p w14:paraId="2B0EEC9B" w14:textId="77777777" w:rsidR="00C8040F" w:rsidRPr="00FB4B7A" w:rsidRDefault="00C8040F" w:rsidP="00C8040F"/>
        </w:tc>
        <w:tc>
          <w:tcPr>
            <w:tcW w:w="397" w:type="dxa"/>
            <w:tcBorders>
              <w:top w:val="single" w:sz="4" w:space="0" w:color="auto"/>
            </w:tcBorders>
            <w:shd w:val="clear" w:color="auto" w:fill="auto"/>
          </w:tcPr>
          <w:p w14:paraId="7697BC37" w14:textId="77777777" w:rsidR="00C8040F" w:rsidRPr="00FB4B7A" w:rsidRDefault="00C8040F" w:rsidP="00C8040F">
            <w:r w:rsidRPr="00FB4B7A">
              <w:t>+</w:t>
            </w:r>
          </w:p>
        </w:tc>
        <w:tc>
          <w:tcPr>
            <w:tcW w:w="2069" w:type="dxa"/>
            <w:tcBorders>
              <w:top w:val="single" w:sz="4" w:space="0" w:color="auto"/>
            </w:tcBorders>
            <w:shd w:val="clear" w:color="auto" w:fill="auto"/>
          </w:tcPr>
          <w:p w14:paraId="361C75E1" w14:textId="77777777" w:rsidR="00C8040F" w:rsidRPr="00FB4B7A" w:rsidRDefault="00C8040F" w:rsidP="00C8040F">
            <w:r w:rsidRPr="00FB4B7A">
              <w:t>Navarro 2001</w:t>
            </w:r>
            <w:r w:rsidR="00DD478B" w:rsidRPr="00834424">
              <w:rPr>
                <w:vertAlign w:val="subscript"/>
              </w:rPr>
              <w:t>a</w:t>
            </w:r>
          </w:p>
        </w:tc>
        <w:tc>
          <w:tcPr>
            <w:tcW w:w="397" w:type="dxa"/>
            <w:tcBorders>
              <w:top w:val="single" w:sz="4" w:space="0" w:color="auto"/>
            </w:tcBorders>
            <w:shd w:val="clear" w:color="auto" w:fill="auto"/>
          </w:tcPr>
          <w:p w14:paraId="7CE301CA" w14:textId="77777777" w:rsidR="00C8040F" w:rsidRPr="00FB4B7A" w:rsidRDefault="00C8040F" w:rsidP="00C8040F"/>
        </w:tc>
        <w:tc>
          <w:tcPr>
            <w:tcW w:w="1920" w:type="dxa"/>
            <w:tcBorders>
              <w:top w:val="single" w:sz="4" w:space="0" w:color="auto"/>
              <w:right w:val="single" w:sz="4" w:space="0" w:color="auto"/>
            </w:tcBorders>
            <w:shd w:val="clear" w:color="auto" w:fill="auto"/>
          </w:tcPr>
          <w:p w14:paraId="2BC8A668" w14:textId="77777777" w:rsidR="00C8040F" w:rsidRPr="00FB4B7A" w:rsidRDefault="00C8040F" w:rsidP="00C8040F"/>
        </w:tc>
      </w:tr>
      <w:tr w:rsidR="00C8040F" w:rsidRPr="00FB4B7A" w14:paraId="1E44B0A0" w14:textId="77777777" w:rsidTr="00927B49">
        <w:tc>
          <w:tcPr>
            <w:tcW w:w="2069" w:type="dxa"/>
            <w:tcBorders>
              <w:left w:val="single" w:sz="4" w:space="0" w:color="auto"/>
            </w:tcBorders>
            <w:shd w:val="clear" w:color="auto" w:fill="auto"/>
          </w:tcPr>
          <w:p w14:paraId="0A5BCAD1" w14:textId="77777777" w:rsidR="00C8040F" w:rsidRPr="00FB4B7A" w:rsidRDefault="00C8040F" w:rsidP="00C8040F"/>
        </w:tc>
        <w:tc>
          <w:tcPr>
            <w:tcW w:w="4113" w:type="dxa"/>
            <w:shd w:val="clear" w:color="auto" w:fill="auto"/>
          </w:tcPr>
          <w:p w14:paraId="7E8066A6" w14:textId="77777777" w:rsidR="00C8040F" w:rsidRPr="00FB4B7A" w:rsidRDefault="00C8040F" w:rsidP="00C8040F">
            <w:r w:rsidRPr="00FB4B7A">
              <w:t>Age of initial onset</w:t>
            </w:r>
          </w:p>
        </w:tc>
        <w:tc>
          <w:tcPr>
            <w:tcW w:w="397" w:type="dxa"/>
            <w:tcBorders>
              <w:left w:val="nil"/>
            </w:tcBorders>
            <w:shd w:val="clear" w:color="auto" w:fill="auto"/>
          </w:tcPr>
          <w:p w14:paraId="1EEEED63" w14:textId="77777777" w:rsidR="00C8040F" w:rsidRPr="00FB4B7A" w:rsidRDefault="00C8040F" w:rsidP="00C8040F"/>
        </w:tc>
        <w:tc>
          <w:tcPr>
            <w:tcW w:w="2069" w:type="dxa"/>
            <w:shd w:val="clear" w:color="auto" w:fill="auto"/>
          </w:tcPr>
          <w:p w14:paraId="4F15A4D6" w14:textId="77777777" w:rsidR="00C8040F" w:rsidRPr="00FB4B7A" w:rsidRDefault="00C8040F" w:rsidP="00C8040F"/>
        </w:tc>
        <w:tc>
          <w:tcPr>
            <w:tcW w:w="397" w:type="dxa"/>
            <w:shd w:val="clear" w:color="auto" w:fill="auto"/>
          </w:tcPr>
          <w:p w14:paraId="0C619696" w14:textId="77777777" w:rsidR="00C8040F" w:rsidRPr="00FB4B7A" w:rsidRDefault="00C8040F" w:rsidP="00C8040F"/>
        </w:tc>
        <w:tc>
          <w:tcPr>
            <w:tcW w:w="2069" w:type="dxa"/>
            <w:shd w:val="clear" w:color="auto" w:fill="auto"/>
          </w:tcPr>
          <w:p w14:paraId="16DAC11A" w14:textId="77777777" w:rsidR="00C8040F" w:rsidRPr="00FB4B7A" w:rsidRDefault="00C8040F" w:rsidP="00C8040F"/>
        </w:tc>
        <w:tc>
          <w:tcPr>
            <w:tcW w:w="397" w:type="dxa"/>
            <w:shd w:val="clear" w:color="auto" w:fill="auto"/>
          </w:tcPr>
          <w:p w14:paraId="612EB64B" w14:textId="77777777" w:rsidR="00C8040F" w:rsidRPr="00FB4B7A" w:rsidRDefault="00C8040F" w:rsidP="00C8040F">
            <w:r w:rsidRPr="00FB4B7A">
              <w:t>+</w:t>
            </w:r>
          </w:p>
        </w:tc>
        <w:tc>
          <w:tcPr>
            <w:tcW w:w="1920" w:type="dxa"/>
            <w:tcBorders>
              <w:right w:val="single" w:sz="4" w:space="0" w:color="auto"/>
            </w:tcBorders>
            <w:shd w:val="clear" w:color="auto" w:fill="auto"/>
          </w:tcPr>
          <w:p w14:paraId="58144FC2" w14:textId="77777777" w:rsidR="00C8040F" w:rsidRPr="00FB4B7A" w:rsidRDefault="00C8040F" w:rsidP="00C8040F">
            <w:r w:rsidRPr="00FB4B7A">
              <w:t>Rosenthal 2005</w:t>
            </w:r>
            <w:r w:rsidR="00DD478B" w:rsidRPr="00834424">
              <w:rPr>
                <w:vertAlign w:val="subscript"/>
              </w:rPr>
              <w:t>b</w:t>
            </w:r>
          </w:p>
        </w:tc>
      </w:tr>
      <w:tr w:rsidR="00C8040F" w:rsidRPr="00FB4B7A" w14:paraId="6DC8B90B" w14:textId="77777777" w:rsidTr="00927B49">
        <w:tc>
          <w:tcPr>
            <w:tcW w:w="2069" w:type="dxa"/>
            <w:tcBorders>
              <w:left w:val="single" w:sz="4" w:space="0" w:color="auto"/>
            </w:tcBorders>
            <w:shd w:val="clear" w:color="auto" w:fill="auto"/>
          </w:tcPr>
          <w:p w14:paraId="4C38BA39" w14:textId="77777777" w:rsidR="00C8040F" w:rsidRPr="00FB4B7A" w:rsidRDefault="00C8040F" w:rsidP="00C8040F"/>
        </w:tc>
        <w:tc>
          <w:tcPr>
            <w:tcW w:w="4113" w:type="dxa"/>
            <w:shd w:val="clear" w:color="auto" w:fill="auto"/>
          </w:tcPr>
          <w:p w14:paraId="374CFD37" w14:textId="77777777" w:rsidR="00C8040F" w:rsidRPr="00FB4B7A" w:rsidRDefault="00C8040F" w:rsidP="00C8040F">
            <w:r w:rsidRPr="00FB4B7A">
              <w:t>First episode</w:t>
            </w:r>
          </w:p>
        </w:tc>
        <w:tc>
          <w:tcPr>
            <w:tcW w:w="397" w:type="dxa"/>
            <w:tcBorders>
              <w:left w:val="nil"/>
            </w:tcBorders>
            <w:shd w:val="clear" w:color="auto" w:fill="auto"/>
          </w:tcPr>
          <w:p w14:paraId="1F9AFF06" w14:textId="77777777" w:rsidR="00C8040F" w:rsidRPr="00FB4B7A" w:rsidRDefault="00C8040F" w:rsidP="00C8040F"/>
        </w:tc>
        <w:tc>
          <w:tcPr>
            <w:tcW w:w="2069" w:type="dxa"/>
            <w:shd w:val="clear" w:color="auto" w:fill="auto"/>
          </w:tcPr>
          <w:p w14:paraId="18364D11" w14:textId="77777777" w:rsidR="00C8040F" w:rsidRPr="00FB4B7A" w:rsidRDefault="00C8040F" w:rsidP="00C8040F"/>
        </w:tc>
        <w:tc>
          <w:tcPr>
            <w:tcW w:w="397" w:type="dxa"/>
            <w:shd w:val="clear" w:color="auto" w:fill="auto"/>
          </w:tcPr>
          <w:p w14:paraId="76374E61" w14:textId="77777777" w:rsidR="00C8040F" w:rsidRPr="00FB4B7A" w:rsidRDefault="00C8040F" w:rsidP="00C8040F"/>
        </w:tc>
        <w:tc>
          <w:tcPr>
            <w:tcW w:w="2069" w:type="dxa"/>
            <w:shd w:val="clear" w:color="auto" w:fill="auto"/>
          </w:tcPr>
          <w:p w14:paraId="42C6CAD6" w14:textId="77777777" w:rsidR="00C8040F" w:rsidRPr="00FB4B7A" w:rsidRDefault="00C8040F" w:rsidP="00C8040F"/>
        </w:tc>
        <w:tc>
          <w:tcPr>
            <w:tcW w:w="397" w:type="dxa"/>
            <w:shd w:val="clear" w:color="auto" w:fill="auto"/>
          </w:tcPr>
          <w:p w14:paraId="5F604749" w14:textId="77777777" w:rsidR="00C8040F" w:rsidRPr="00FB4B7A" w:rsidRDefault="00C8040F" w:rsidP="00C8040F">
            <w:r w:rsidRPr="00FB4B7A">
              <w:t>-</w:t>
            </w:r>
          </w:p>
        </w:tc>
        <w:tc>
          <w:tcPr>
            <w:tcW w:w="1920" w:type="dxa"/>
            <w:tcBorders>
              <w:right w:val="single" w:sz="4" w:space="0" w:color="auto"/>
            </w:tcBorders>
            <w:shd w:val="clear" w:color="auto" w:fill="auto"/>
          </w:tcPr>
          <w:p w14:paraId="0B9BA9AB" w14:textId="77777777" w:rsidR="00C8040F" w:rsidRPr="00FB4B7A" w:rsidRDefault="00C8040F" w:rsidP="00C8040F">
            <w:r w:rsidRPr="00FB4B7A">
              <w:t>Banerjee 1996</w:t>
            </w:r>
            <w:r w:rsidR="00DD478B" w:rsidRPr="00834424">
              <w:rPr>
                <w:vertAlign w:val="subscript"/>
              </w:rPr>
              <w:t>c</w:t>
            </w:r>
          </w:p>
        </w:tc>
      </w:tr>
      <w:tr w:rsidR="00C8040F" w:rsidRPr="00FB4B7A" w14:paraId="2E7B8421" w14:textId="77777777" w:rsidTr="00927B49">
        <w:tc>
          <w:tcPr>
            <w:tcW w:w="2069" w:type="dxa"/>
            <w:tcBorders>
              <w:left w:val="single" w:sz="4" w:space="0" w:color="auto"/>
            </w:tcBorders>
            <w:shd w:val="clear" w:color="auto" w:fill="auto"/>
          </w:tcPr>
          <w:p w14:paraId="486FD67A" w14:textId="77777777" w:rsidR="00C8040F" w:rsidRPr="00FB4B7A" w:rsidRDefault="00C8040F" w:rsidP="00C8040F"/>
        </w:tc>
        <w:tc>
          <w:tcPr>
            <w:tcW w:w="4113" w:type="dxa"/>
            <w:shd w:val="clear" w:color="auto" w:fill="auto"/>
          </w:tcPr>
          <w:p w14:paraId="0583ED5A" w14:textId="77777777" w:rsidR="00C8040F" w:rsidRPr="00FB4B7A" w:rsidRDefault="00C8040F" w:rsidP="00C8040F">
            <w:r w:rsidRPr="00FB4B7A">
              <w:t>Previous antidepressant failure</w:t>
            </w:r>
          </w:p>
        </w:tc>
        <w:tc>
          <w:tcPr>
            <w:tcW w:w="397" w:type="dxa"/>
            <w:tcBorders>
              <w:left w:val="nil"/>
            </w:tcBorders>
            <w:shd w:val="clear" w:color="auto" w:fill="auto"/>
          </w:tcPr>
          <w:p w14:paraId="31353FCE" w14:textId="77777777" w:rsidR="00C8040F" w:rsidRPr="00FB4B7A" w:rsidRDefault="00C8040F" w:rsidP="00C8040F"/>
        </w:tc>
        <w:tc>
          <w:tcPr>
            <w:tcW w:w="2069" w:type="dxa"/>
            <w:shd w:val="clear" w:color="auto" w:fill="auto"/>
          </w:tcPr>
          <w:p w14:paraId="62DD9ED2" w14:textId="77777777" w:rsidR="00C8040F" w:rsidRPr="00FB4B7A" w:rsidRDefault="00C8040F" w:rsidP="00C8040F"/>
        </w:tc>
        <w:tc>
          <w:tcPr>
            <w:tcW w:w="397" w:type="dxa"/>
            <w:shd w:val="clear" w:color="auto" w:fill="auto"/>
          </w:tcPr>
          <w:p w14:paraId="6B22C816" w14:textId="77777777" w:rsidR="00C8040F" w:rsidRPr="00FB4B7A" w:rsidRDefault="00C8040F" w:rsidP="00C8040F">
            <w:r w:rsidRPr="00FB4B7A">
              <w:t>-</w:t>
            </w:r>
          </w:p>
        </w:tc>
        <w:tc>
          <w:tcPr>
            <w:tcW w:w="2069" w:type="dxa"/>
            <w:shd w:val="clear" w:color="auto" w:fill="auto"/>
          </w:tcPr>
          <w:p w14:paraId="3062E01D" w14:textId="77777777" w:rsidR="00C8040F" w:rsidRPr="00FB4B7A" w:rsidRDefault="00C8040F" w:rsidP="00C8040F">
            <w:r w:rsidRPr="00FB4B7A">
              <w:t>Hsu 2016</w:t>
            </w:r>
            <w:r w:rsidR="00DD478B" w:rsidRPr="00834424">
              <w:rPr>
                <w:vertAlign w:val="subscript"/>
              </w:rPr>
              <w:t>a</w:t>
            </w:r>
          </w:p>
        </w:tc>
        <w:tc>
          <w:tcPr>
            <w:tcW w:w="397" w:type="dxa"/>
            <w:shd w:val="clear" w:color="auto" w:fill="auto"/>
          </w:tcPr>
          <w:p w14:paraId="5C3C9692" w14:textId="77777777" w:rsidR="00C8040F" w:rsidRPr="00FB4B7A" w:rsidRDefault="00C8040F" w:rsidP="00C8040F"/>
        </w:tc>
        <w:tc>
          <w:tcPr>
            <w:tcW w:w="1920" w:type="dxa"/>
            <w:tcBorders>
              <w:right w:val="single" w:sz="4" w:space="0" w:color="auto"/>
            </w:tcBorders>
            <w:shd w:val="clear" w:color="auto" w:fill="auto"/>
          </w:tcPr>
          <w:p w14:paraId="1B69374F" w14:textId="77777777" w:rsidR="00C8040F" w:rsidRPr="00FB4B7A" w:rsidRDefault="00C8040F" w:rsidP="00C8040F"/>
        </w:tc>
      </w:tr>
      <w:tr w:rsidR="006048C6" w:rsidRPr="00FB4B7A" w14:paraId="67CBBC5C" w14:textId="77777777" w:rsidTr="00927B49">
        <w:tc>
          <w:tcPr>
            <w:tcW w:w="2069" w:type="dxa"/>
            <w:tcBorders>
              <w:left w:val="single" w:sz="4" w:space="0" w:color="auto"/>
            </w:tcBorders>
            <w:shd w:val="clear" w:color="auto" w:fill="auto"/>
          </w:tcPr>
          <w:p w14:paraId="5388A2D4" w14:textId="77777777" w:rsidR="00C8040F" w:rsidRPr="00FB4B7A" w:rsidRDefault="00C8040F" w:rsidP="00C8040F">
            <w:r w:rsidRPr="00FB4B7A">
              <w:t>Anxiety</w:t>
            </w:r>
          </w:p>
        </w:tc>
        <w:tc>
          <w:tcPr>
            <w:tcW w:w="4113" w:type="dxa"/>
            <w:tcBorders>
              <w:top w:val="single" w:sz="4" w:space="0" w:color="auto"/>
            </w:tcBorders>
            <w:shd w:val="clear" w:color="auto" w:fill="auto"/>
          </w:tcPr>
          <w:p w14:paraId="3BDB8BBD" w14:textId="77777777" w:rsidR="00C8040F" w:rsidRPr="00FB4B7A" w:rsidRDefault="00C8040F" w:rsidP="00C8040F">
            <w:r w:rsidRPr="00FB4B7A">
              <w:t>Baseline severity</w:t>
            </w:r>
          </w:p>
        </w:tc>
        <w:tc>
          <w:tcPr>
            <w:tcW w:w="397" w:type="dxa"/>
            <w:tcBorders>
              <w:top w:val="single" w:sz="4" w:space="0" w:color="auto"/>
              <w:left w:val="nil"/>
            </w:tcBorders>
            <w:shd w:val="clear" w:color="auto" w:fill="auto"/>
          </w:tcPr>
          <w:p w14:paraId="708C9AA3" w14:textId="77777777" w:rsidR="00C8040F" w:rsidRPr="00FB4B7A" w:rsidRDefault="00C8040F" w:rsidP="00C8040F">
            <w:r w:rsidRPr="00FB4B7A">
              <w:t>-</w:t>
            </w:r>
          </w:p>
        </w:tc>
        <w:tc>
          <w:tcPr>
            <w:tcW w:w="2069" w:type="dxa"/>
            <w:tcBorders>
              <w:top w:val="single" w:sz="4" w:space="0" w:color="auto"/>
            </w:tcBorders>
            <w:shd w:val="clear" w:color="auto" w:fill="auto"/>
          </w:tcPr>
          <w:p w14:paraId="5D155C45" w14:textId="77777777" w:rsidR="00C8040F" w:rsidRPr="00FB4B7A" w:rsidRDefault="00C8040F" w:rsidP="00C8040F">
            <w:r w:rsidRPr="00FB4B7A">
              <w:t>Ackerman 2000</w:t>
            </w:r>
            <w:r w:rsidR="00DD478B" w:rsidRPr="00834424">
              <w:rPr>
                <w:vertAlign w:val="subscript"/>
              </w:rPr>
              <w:t>a</w:t>
            </w:r>
            <w:r w:rsidRPr="00FB4B7A">
              <w:t xml:space="preserve"> Andreescu 2007</w:t>
            </w:r>
            <w:r w:rsidR="00DD478B" w:rsidRPr="00834424">
              <w:rPr>
                <w:vertAlign w:val="subscript"/>
              </w:rPr>
              <w:t>ab</w:t>
            </w:r>
            <w:r w:rsidR="00E20627">
              <w:rPr>
                <w:vertAlign w:val="subscript"/>
              </w:rPr>
              <w:t>c</w:t>
            </w:r>
            <w:r w:rsidRPr="00FB4B7A">
              <w:t xml:space="preserve"> </w:t>
            </w:r>
          </w:p>
        </w:tc>
        <w:tc>
          <w:tcPr>
            <w:tcW w:w="397" w:type="dxa"/>
            <w:tcBorders>
              <w:top w:val="single" w:sz="4" w:space="0" w:color="auto"/>
            </w:tcBorders>
            <w:shd w:val="clear" w:color="auto" w:fill="auto"/>
          </w:tcPr>
          <w:p w14:paraId="1781A30D" w14:textId="77777777" w:rsidR="00C8040F" w:rsidRPr="00FB4B7A" w:rsidRDefault="00C8040F" w:rsidP="00C8040F">
            <w:r w:rsidRPr="00FB4B7A">
              <w:t>-</w:t>
            </w:r>
          </w:p>
        </w:tc>
        <w:tc>
          <w:tcPr>
            <w:tcW w:w="2069" w:type="dxa"/>
            <w:tcBorders>
              <w:top w:val="single" w:sz="4" w:space="0" w:color="auto"/>
            </w:tcBorders>
            <w:shd w:val="clear" w:color="auto" w:fill="auto"/>
          </w:tcPr>
          <w:p w14:paraId="6358F759" w14:textId="77777777" w:rsidR="00C8040F" w:rsidRPr="00FB4B7A" w:rsidRDefault="00C8040F" w:rsidP="00C8040F">
            <w:r w:rsidRPr="00FB4B7A">
              <w:t>Ackerman 1997</w:t>
            </w:r>
            <w:r w:rsidR="00DD478B" w:rsidRPr="00834424">
              <w:rPr>
                <w:vertAlign w:val="subscript"/>
              </w:rPr>
              <w:t>a</w:t>
            </w:r>
            <w:r w:rsidRPr="00FB4B7A">
              <w:t xml:space="preserve"> Alexopoulos 2005</w:t>
            </w:r>
            <w:r w:rsidR="00DD478B" w:rsidRPr="00834424">
              <w:rPr>
                <w:vertAlign w:val="subscript"/>
              </w:rPr>
              <w:t>c</w:t>
            </w:r>
            <w:r w:rsidRPr="00FB4B7A">
              <w:t xml:space="preserve"> </w:t>
            </w:r>
            <w:r>
              <w:br/>
            </w:r>
            <w:r w:rsidRPr="00FB4B7A">
              <w:t>Azar 2011</w:t>
            </w:r>
            <w:r w:rsidR="00DD478B" w:rsidRPr="00834424">
              <w:rPr>
                <w:vertAlign w:val="subscript"/>
              </w:rPr>
              <w:t>c</w:t>
            </w:r>
            <w:r w:rsidRPr="00FB4B7A">
              <w:t xml:space="preserve"> </w:t>
            </w:r>
            <w:r w:rsidR="00E20627">
              <w:br/>
            </w:r>
            <w:r w:rsidRPr="00FB4B7A">
              <w:t>Kaneriya 2016</w:t>
            </w:r>
            <w:r w:rsidR="00DD478B" w:rsidRPr="00834424">
              <w:rPr>
                <w:vertAlign w:val="subscript"/>
              </w:rPr>
              <w:t>a</w:t>
            </w:r>
            <w:r w:rsidRPr="00FB4B7A">
              <w:t xml:space="preserve"> Zanetidou 2016</w:t>
            </w:r>
            <w:r w:rsidR="00DD478B" w:rsidRPr="00834424">
              <w:rPr>
                <w:vertAlign w:val="subscript"/>
              </w:rPr>
              <w:t>d</w:t>
            </w:r>
          </w:p>
        </w:tc>
        <w:tc>
          <w:tcPr>
            <w:tcW w:w="397" w:type="dxa"/>
            <w:tcBorders>
              <w:top w:val="single" w:sz="4" w:space="0" w:color="auto"/>
            </w:tcBorders>
            <w:shd w:val="clear" w:color="auto" w:fill="auto"/>
          </w:tcPr>
          <w:p w14:paraId="6715F210" w14:textId="77777777" w:rsidR="00C8040F" w:rsidRPr="00FB4B7A" w:rsidRDefault="00C8040F" w:rsidP="00C8040F"/>
        </w:tc>
        <w:tc>
          <w:tcPr>
            <w:tcW w:w="1920" w:type="dxa"/>
            <w:tcBorders>
              <w:top w:val="single" w:sz="4" w:space="0" w:color="auto"/>
              <w:right w:val="single" w:sz="4" w:space="0" w:color="auto"/>
            </w:tcBorders>
            <w:shd w:val="clear" w:color="auto" w:fill="auto"/>
          </w:tcPr>
          <w:p w14:paraId="4FF43CC2" w14:textId="77777777" w:rsidR="00C8040F" w:rsidRPr="00FB4B7A" w:rsidRDefault="00C8040F" w:rsidP="00C8040F"/>
        </w:tc>
      </w:tr>
      <w:tr w:rsidR="00C8040F" w:rsidRPr="00FB4B7A" w14:paraId="1A406545" w14:textId="77777777" w:rsidTr="00927B49">
        <w:tc>
          <w:tcPr>
            <w:tcW w:w="2069" w:type="dxa"/>
            <w:tcBorders>
              <w:left w:val="single" w:sz="4" w:space="0" w:color="auto"/>
            </w:tcBorders>
            <w:shd w:val="clear" w:color="auto" w:fill="auto"/>
          </w:tcPr>
          <w:p w14:paraId="0E06061E" w14:textId="77777777" w:rsidR="00C8040F" w:rsidRPr="00FB4B7A" w:rsidRDefault="00C8040F" w:rsidP="00C8040F"/>
        </w:tc>
        <w:tc>
          <w:tcPr>
            <w:tcW w:w="4113" w:type="dxa"/>
            <w:shd w:val="clear" w:color="auto" w:fill="auto"/>
          </w:tcPr>
          <w:p w14:paraId="18256792" w14:textId="77777777" w:rsidR="00C8040F" w:rsidRPr="00FB4B7A" w:rsidRDefault="00C8040F" w:rsidP="00C8040F">
            <w:r w:rsidRPr="00FB4B7A">
              <w:t>Severity at 6 week of treatment</w:t>
            </w:r>
          </w:p>
        </w:tc>
        <w:tc>
          <w:tcPr>
            <w:tcW w:w="397" w:type="dxa"/>
            <w:tcBorders>
              <w:left w:val="nil"/>
            </w:tcBorders>
            <w:shd w:val="clear" w:color="auto" w:fill="auto"/>
          </w:tcPr>
          <w:p w14:paraId="6E030821" w14:textId="77777777" w:rsidR="00C8040F" w:rsidRPr="00FB4B7A" w:rsidRDefault="00C8040F" w:rsidP="00C8040F"/>
        </w:tc>
        <w:tc>
          <w:tcPr>
            <w:tcW w:w="2069" w:type="dxa"/>
            <w:shd w:val="clear" w:color="auto" w:fill="auto"/>
          </w:tcPr>
          <w:p w14:paraId="055BCDC2" w14:textId="77777777" w:rsidR="00C8040F" w:rsidRPr="00FB4B7A" w:rsidRDefault="00C8040F" w:rsidP="00C8040F"/>
        </w:tc>
        <w:tc>
          <w:tcPr>
            <w:tcW w:w="397" w:type="dxa"/>
            <w:shd w:val="clear" w:color="auto" w:fill="auto"/>
          </w:tcPr>
          <w:p w14:paraId="2DF13104" w14:textId="77777777" w:rsidR="00C8040F" w:rsidRPr="00FB4B7A" w:rsidRDefault="00C8040F" w:rsidP="00C8040F">
            <w:r w:rsidRPr="00FB4B7A">
              <w:t>-</w:t>
            </w:r>
          </w:p>
        </w:tc>
        <w:tc>
          <w:tcPr>
            <w:tcW w:w="2069" w:type="dxa"/>
            <w:shd w:val="clear" w:color="auto" w:fill="auto"/>
          </w:tcPr>
          <w:p w14:paraId="18F2405F" w14:textId="77777777" w:rsidR="00C8040F" w:rsidRPr="00FB4B7A" w:rsidRDefault="00C8040F" w:rsidP="00C8040F">
            <w:r w:rsidRPr="00FB4B7A">
              <w:t>Greenlee 2010</w:t>
            </w:r>
            <w:r w:rsidR="00DD478B" w:rsidRPr="00834424">
              <w:rPr>
                <w:vertAlign w:val="subscript"/>
              </w:rPr>
              <w:t>b</w:t>
            </w:r>
          </w:p>
        </w:tc>
        <w:tc>
          <w:tcPr>
            <w:tcW w:w="397" w:type="dxa"/>
            <w:shd w:val="clear" w:color="auto" w:fill="auto"/>
          </w:tcPr>
          <w:p w14:paraId="209C2ECA" w14:textId="77777777" w:rsidR="00C8040F" w:rsidRPr="00FB4B7A" w:rsidRDefault="00C8040F" w:rsidP="00C8040F"/>
        </w:tc>
        <w:tc>
          <w:tcPr>
            <w:tcW w:w="1920" w:type="dxa"/>
            <w:tcBorders>
              <w:right w:val="single" w:sz="4" w:space="0" w:color="auto"/>
            </w:tcBorders>
            <w:shd w:val="clear" w:color="auto" w:fill="auto"/>
          </w:tcPr>
          <w:p w14:paraId="22BBD0A7" w14:textId="77777777" w:rsidR="00C8040F" w:rsidRPr="00FB4B7A" w:rsidRDefault="00C8040F" w:rsidP="00C8040F"/>
        </w:tc>
      </w:tr>
      <w:tr w:rsidR="00C8040F" w:rsidRPr="00FB4B7A" w14:paraId="68AEA4EA" w14:textId="77777777" w:rsidTr="00927B49">
        <w:tc>
          <w:tcPr>
            <w:tcW w:w="2069" w:type="dxa"/>
            <w:tcBorders>
              <w:left w:val="single" w:sz="4" w:space="0" w:color="auto"/>
            </w:tcBorders>
            <w:shd w:val="clear" w:color="auto" w:fill="auto"/>
          </w:tcPr>
          <w:p w14:paraId="3379D04C" w14:textId="77777777" w:rsidR="00C8040F" w:rsidRPr="00FB4B7A" w:rsidRDefault="00C8040F" w:rsidP="00C8040F"/>
        </w:tc>
        <w:tc>
          <w:tcPr>
            <w:tcW w:w="4113" w:type="dxa"/>
            <w:shd w:val="clear" w:color="auto" w:fill="auto"/>
          </w:tcPr>
          <w:p w14:paraId="6338D158" w14:textId="77777777" w:rsidR="00C8040F" w:rsidRPr="00FB4B7A" w:rsidRDefault="00C8040F" w:rsidP="00C8040F">
            <w:r w:rsidRPr="00FB4B7A">
              <w:t>Worry and panic</w:t>
            </w:r>
          </w:p>
        </w:tc>
        <w:tc>
          <w:tcPr>
            <w:tcW w:w="397" w:type="dxa"/>
            <w:tcBorders>
              <w:left w:val="nil"/>
            </w:tcBorders>
            <w:shd w:val="clear" w:color="auto" w:fill="auto"/>
          </w:tcPr>
          <w:p w14:paraId="15C3FFBA" w14:textId="77777777" w:rsidR="00C8040F" w:rsidRPr="00FB4B7A" w:rsidRDefault="00C8040F" w:rsidP="00C8040F">
            <w:r w:rsidRPr="00FB4B7A">
              <w:t>-</w:t>
            </w:r>
          </w:p>
        </w:tc>
        <w:tc>
          <w:tcPr>
            <w:tcW w:w="2069" w:type="dxa"/>
            <w:shd w:val="clear" w:color="auto" w:fill="auto"/>
          </w:tcPr>
          <w:p w14:paraId="1B36457C" w14:textId="77777777" w:rsidR="00C8040F" w:rsidRPr="00FB4B7A" w:rsidRDefault="00C8040F" w:rsidP="00C8040F">
            <w:r w:rsidRPr="00FB4B7A">
              <w:t>Andreescu 2009</w:t>
            </w:r>
            <w:r w:rsidR="00DD478B" w:rsidRPr="00834424">
              <w:rPr>
                <w:vertAlign w:val="subscript"/>
              </w:rPr>
              <w:t>abc</w:t>
            </w:r>
          </w:p>
        </w:tc>
        <w:tc>
          <w:tcPr>
            <w:tcW w:w="397" w:type="dxa"/>
            <w:shd w:val="clear" w:color="auto" w:fill="auto"/>
          </w:tcPr>
          <w:p w14:paraId="0C146165" w14:textId="77777777" w:rsidR="00C8040F" w:rsidRPr="00FB4B7A" w:rsidRDefault="00C8040F" w:rsidP="00C8040F"/>
        </w:tc>
        <w:tc>
          <w:tcPr>
            <w:tcW w:w="2069" w:type="dxa"/>
            <w:shd w:val="clear" w:color="auto" w:fill="auto"/>
          </w:tcPr>
          <w:p w14:paraId="04E90DC7" w14:textId="77777777" w:rsidR="00C8040F" w:rsidRPr="00FB4B7A" w:rsidRDefault="00C8040F" w:rsidP="00C8040F"/>
        </w:tc>
        <w:tc>
          <w:tcPr>
            <w:tcW w:w="397" w:type="dxa"/>
            <w:shd w:val="clear" w:color="auto" w:fill="auto"/>
          </w:tcPr>
          <w:p w14:paraId="7BC2339A" w14:textId="77777777" w:rsidR="00C8040F" w:rsidRPr="00FB4B7A" w:rsidRDefault="00C8040F" w:rsidP="00C8040F"/>
        </w:tc>
        <w:tc>
          <w:tcPr>
            <w:tcW w:w="1920" w:type="dxa"/>
            <w:tcBorders>
              <w:right w:val="single" w:sz="4" w:space="0" w:color="auto"/>
            </w:tcBorders>
            <w:shd w:val="clear" w:color="auto" w:fill="auto"/>
          </w:tcPr>
          <w:p w14:paraId="64429082" w14:textId="77777777" w:rsidR="00C8040F" w:rsidRPr="00FB4B7A" w:rsidRDefault="00C8040F" w:rsidP="00C8040F"/>
        </w:tc>
      </w:tr>
      <w:tr w:rsidR="006048C6" w:rsidRPr="00FB4B7A" w14:paraId="5170D6EB" w14:textId="77777777" w:rsidTr="00927B49">
        <w:tc>
          <w:tcPr>
            <w:tcW w:w="2069" w:type="dxa"/>
            <w:tcBorders>
              <w:left w:val="single" w:sz="4" w:space="0" w:color="auto"/>
            </w:tcBorders>
            <w:shd w:val="clear" w:color="auto" w:fill="auto"/>
          </w:tcPr>
          <w:p w14:paraId="0EF98F1C" w14:textId="77777777" w:rsidR="00C8040F" w:rsidRPr="00FB4B7A" w:rsidRDefault="00C8040F" w:rsidP="00C8040F">
            <w:r w:rsidRPr="00FB4B7A">
              <w:t>Other symptoms</w:t>
            </w:r>
          </w:p>
        </w:tc>
        <w:tc>
          <w:tcPr>
            <w:tcW w:w="4113" w:type="dxa"/>
            <w:tcBorders>
              <w:top w:val="single" w:sz="4" w:space="0" w:color="auto"/>
            </w:tcBorders>
            <w:shd w:val="clear" w:color="auto" w:fill="auto"/>
          </w:tcPr>
          <w:p w14:paraId="16F3E071" w14:textId="77777777" w:rsidR="00C8040F" w:rsidRPr="00FB4B7A" w:rsidRDefault="00C8040F" w:rsidP="00C8040F">
            <w:r w:rsidRPr="00FB4B7A">
              <w:t>Psychotic</w:t>
            </w:r>
          </w:p>
        </w:tc>
        <w:tc>
          <w:tcPr>
            <w:tcW w:w="397" w:type="dxa"/>
            <w:tcBorders>
              <w:top w:val="single" w:sz="4" w:space="0" w:color="auto"/>
              <w:left w:val="nil"/>
            </w:tcBorders>
            <w:shd w:val="clear" w:color="auto" w:fill="auto"/>
          </w:tcPr>
          <w:p w14:paraId="24F61C87" w14:textId="77777777" w:rsidR="00C8040F" w:rsidRPr="00FB4B7A" w:rsidRDefault="00C8040F" w:rsidP="00C8040F">
            <w:r w:rsidRPr="00FB4B7A">
              <w:t>-</w:t>
            </w:r>
          </w:p>
        </w:tc>
        <w:tc>
          <w:tcPr>
            <w:tcW w:w="2069" w:type="dxa"/>
            <w:tcBorders>
              <w:top w:val="single" w:sz="4" w:space="0" w:color="auto"/>
            </w:tcBorders>
            <w:shd w:val="clear" w:color="auto" w:fill="auto"/>
          </w:tcPr>
          <w:p w14:paraId="10B139D8" w14:textId="77777777" w:rsidR="00C8040F" w:rsidRPr="00FB4B7A" w:rsidRDefault="00C8040F" w:rsidP="00C8040F">
            <w:r w:rsidRPr="00FB4B7A">
              <w:t>Bjolseth 2015</w:t>
            </w:r>
            <w:r w:rsidR="00DD478B" w:rsidRPr="00834424">
              <w:rPr>
                <w:vertAlign w:val="subscript"/>
              </w:rPr>
              <w:t>d</w:t>
            </w:r>
          </w:p>
        </w:tc>
        <w:tc>
          <w:tcPr>
            <w:tcW w:w="397" w:type="dxa"/>
            <w:tcBorders>
              <w:top w:val="single" w:sz="4" w:space="0" w:color="auto"/>
            </w:tcBorders>
            <w:shd w:val="clear" w:color="auto" w:fill="auto"/>
          </w:tcPr>
          <w:p w14:paraId="7A04BBED" w14:textId="77777777" w:rsidR="00C8040F" w:rsidRPr="00FB4B7A" w:rsidRDefault="00C8040F" w:rsidP="00C8040F">
            <w:r w:rsidRPr="00FB4B7A">
              <w:t>+</w:t>
            </w:r>
          </w:p>
        </w:tc>
        <w:tc>
          <w:tcPr>
            <w:tcW w:w="2069" w:type="dxa"/>
            <w:tcBorders>
              <w:top w:val="single" w:sz="4" w:space="0" w:color="auto"/>
            </w:tcBorders>
            <w:shd w:val="clear" w:color="auto" w:fill="auto"/>
          </w:tcPr>
          <w:p w14:paraId="22AA7699" w14:textId="77777777" w:rsidR="00C8040F" w:rsidRPr="00FB4B7A" w:rsidRDefault="00C8040F" w:rsidP="00C8040F">
            <w:r w:rsidRPr="00FB4B7A">
              <w:t>Bjolseth 2015</w:t>
            </w:r>
            <w:r w:rsidR="00DD478B" w:rsidRPr="00834424">
              <w:rPr>
                <w:vertAlign w:val="subscript"/>
              </w:rPr>
              <w:t>d</w:t>
            </w:r>
          </w:p>
        </w:tc>
        <w:tc>
          <w:tcPr>
            <w:tcW w:w="397" w:type="dxa"/>
            <w:tcBorders>
              <w:top w:val="single" w:sz="4" w:space="0" w:color="auto"/>
            </w:tcBorders>
            <w:shd w:val="clear" w:color="auto" w:fill="auto"/>
          </w:tcPr>
          <w:p w14:paraId="00949D09" w14:textId="77777777" w:rsidR="00C8040F" w:rsidRPr="00FB4B7A" w:rsidRDefault="00C8040F" w:rsidP="00C8040F"/>
        </w:tc>
        <w:tc>
          <w:tcPr>
            <w:tcW w:w="1920" w:type="dxa"/>
            <w:tcBorders>
              <w:top w:val="single" w:sz="4" w:space="0" w:color="auto"/>
              <w:right w:val="single" w:sz="4" w:space="0" w:color="auto"/>
            </w:tcBorders>
            <w:shd w:val="clear" w:color="auto" w:fill="auto"/>
          </w:tcPr>
          <w:p w14:paraId="60590064" w14:textId="77777777" w:rsidR="00C8040F" w:rsidRPr="00FB4B7A" w:rsidRDefault="00C8040F" w:rsidP="00C8040F"/>
        </w:tc>
      </w:tr>
      <w:tr w:rsidR="00C8040F" w:rsidRPr="00FB4B7A" w14:paraId="4E94C37E" w14:textId="77777777" w:rsidTr="00927B49">
        <w:tc>
          <w:tcPr>
            <w:tcW w:w="2069" w:type="dxa"/>
            <w:tcBorders>
              <w:left w:val="single" w:sz="4" w:space="0" w:color="auto"/>
            </w:tcBorders>
            <w:shd w:val="clear" w:color="auto" w:fill="auto"/>
          </w:tcPr>
          <w:p w14:paraId="70F1CB76" w14:textId="77777777" w:rsidR="00C8040F" w:rsidRPr="00FB4B7A" w:rsidRDefault="00C8040F" w:rsidP="00C8040F"/>
        </w:tc>
        <w:tc>
          <w:tcPr>
            <w:tcW w:w="4113" w:type="dxa"/>
            <w:shd w:val="clear" w:color="auto" w:fill="auto"/>
          </w:tcPr>
          <w:p w14:paraId="071762C2" w14:textId="77777777" w:rsidR="00C8040F" w:rsidRPr="00FB4B7A" w:rsidRDefault="00C8040F" w:rsidP="00C8040F">
            <w:r w:rsidRPr="00FB4B7A">
              <w:t>Suicidal ideation</w:t>
            </w:r>
          </w:p>
        </w:tc>
        <w:tc>
          <w:tcPr>
            <w:tcW w:w="397" w:type="dxa"/>
            <w:tcBorders>
              <w:left w:val="nil"/>
            </w:tcBorders>
            <w:shd w:val="clear" w:color="auto" w:fill="auto"/>
          </w:tcPr>
          <w:p w14:paraId="27346DBE" w14:textId="77777777" w:rsidR="00C8040F" w:rsidRPr="00FB4B7A" w:rsidRDefault="00C8040F" w:rsidP="00C8040F"/>
        </w:tc>
        <w:tc>
          <w:tcPr>
            <w:tcW w:w="2069" w:type="dxa"/>
            <w:shd w:val="clear" w:color="auto" w:fill="auto"/>
          </w:tcPr>
          <w:p w14:paraId="2162CD85" w14:textId="77777777" w:rsidR="00C8040F" w:rsidRPr="00FB4B7A" w:rsidRDefault="00C8040F" w:rsidP="00C8040F"/>
        </w:tc>
        <w:tc>
          <w:tcPr>
            <w:tcW w:w="397" w:type="dxa"/>
            <w:shd w:val="clear" w:color="auto" w:fill="auto"/>
          </w:tcPr>
          <w:p w14:paraId="66732355" w14:textId="77777777" w:rsidR="00C8040F" w:rsidRPr="00FB4B7A" w:rsidRDefault="00C8040F" w:rsidP="00C8040F"/>
        </w:tc>
        <w:tc>
          <w:tcPr>
            <w:tcW w:w="2069" w:type="dxa"/>
            <w:shd w:val="clear" w:color="auto" w:fill="auto"/>
          </w:tcPr>
          <w:p w14:paraId="6A1F60AC" w14:textId="77777777" w:rsidR="00C8040F" w:rsidRPr="00FB4B7A" w:rsidRDefault="00C8040F" w:rsidP="00C8040F"/>
        </w:tc>
        <w:tc>
          <w:tcPr>
            <w:tcW w:w="397" w:type="dxa"/>
            <w:shd w:val="clear" w:color="auto" w:fill="auto"/>
          </w:tcPr>
          <w:p w14:paraId="50CC9CCC" w14:textId="77777777" w:rsidR="00C8040F" w:rsidRPr="00FB4B7A" w:rsidRDefault="00C8040F" w:rsidP="00C8040F">
            <w:r w:rsidRPr="00FB4B7A">
              <w:t>-</w:t>
            </w:r>
          </w:p>
        </w:tc>
        <w:tc>
          <w:tcPr>
            <w:tcW w:w="1920" w:type="dxa"/>
            <w:tcBorders>
              <w:right w:val="single" w:sz="4" w:space="0" w:color="auto"/>
            </w:tcBorders>
            <w:shd w:val="clear" w:color="auto" w:fill="auto"/>
          </w:tcPr>
          <w:p w14:paraId="54A810AE" w14:textId="77777777" w:rsidR="00C8040F" w:rsidRPr="00FB4B7A" w:rsidRDefault="00C8040F" w:rsidP="00C8040F">
            <w:r w:rsidRPr="00FB4B7A">
              <w:t>Bogner 2012</w:t>
            </w:r>
            <w:r w:rsidR="00DD478B" w:rsidRPr="00834424">
              <w:rPr>
                <w:vertAlign w:val="subscript"/>
              </w:rPr>
              <w:t>c</w:t>
            </w:r>
          </w:p>
        </w:tc>
      </w:tr>
      <w:tr w:rsidR="00C8040F" w:rsidRPr="00FB4B7A" w14:paraId="256A76CD" w14:textId="77777777" w:rsidTr="00927B49">
        <w:tc>
          <w:tcPr>
            <w:tcW w:w="2069" w:type="dxa"/>
            <w:tcBorders>
              <w:left w:val="single" w:sz="4" w:space="0" w:color="auto"/>
            </w:tcBorders>
            <w:shd w:val="clear" w:color="auto" w:fill="auto"/>
          </w:tcPr>
          <w:p w14:paraId="3C1CA246" w14:textId="77777777" w:rsidR="00C8040F" w:rsidRPr="00FB4B7A" w:rsidRDefault="00C8040F" w:rsidP="00C8040F"/>
        </w:tc>
        <w:tc>
          <w:tcPr>
            <w:tcW w:w="4113" w:type="dxa"/>
            <w:shd w:val="clear" w:color="auto" w:fill="auto"/>
          </w:tcPr>
          <w:p w14:paraId="318A27AE" w14:textId="77777777" w:rsidR="00C8040F" w:rsidRPr="00FB4B7A" w:rsidRDefault="00C8040F" w:rsidP="00C8040F">
            <w:r w:rsidRPr="00FB4B7A">
              <w:t>Psychomotor retardation</w:t>
            </w:r>
          </w:p>
        </w:tc>
        <w:tc>
          <w:tcPr>
            <w:tcW w:w="397" w:type="dxa"/>
            <w:tcBorders>
              <w:left w:val="nil"/>
            </w:tcBorders>
            <w:shd w:val="clear" w:color="auto" w:fill="auto"/>
          </w:tcPr>
          <w:p w14:paraId="1C21064B" w14:textId="77777777" w:rsidR="00C8040F" w:rsidRPr="00FB4B7A" w:rsidRDefault="00C8040F" w:rsidP="00C8040F"/>
        </w:tc>
        <w:tc>
          <w:tcPr>
            <w:tcW w:w="2069" w:type="dxa"/>
            <w:shd w:val="clear" w:color="auto" w:fill="auto"/>
          </w:tcPr>
          <w:p w14:paraId="39FB3B0C" w14:textId="77777777" w:rsidR="00C8040F" w:rsidRPr="00FB4B7A" w:rsidRDefault="00C8040F" w:rsidP="00C8040F"/>
        </w:tc>
        <w:tc>
          <w:tcPr>
            <w:tcW w:w="397" w:type="dxa"/>
            <w:shd w:val="clear" w:color="auto" w:fill="auto"/>
          </w:tcPr>
          <w:p w14:paraId="7614FFFE" w14:textId="77777777" w:rsidR="00C8040F" w:rsidRPr="00FB4B7A" w:rsidRDefault="00C8040F" w:rsidP="00C8040F">
            <w:r w:rsidRPr="00FB4B7A">
              <w:t>+</w:t>
            </w:r>
          </w:p>
        </w:tc>
        <w:tc>
          <w:tcPr>
            <w:tcW w:w="2069" w:type="dxa"/>
            <w:shd w:val="clear" w:color="auto" w:fill="auto"/>
          </w:tcPr>
          <w:p w14:paraId="1EAD9BCD" w14:textId="77777777" w:rsidR="00C8040F" w:rsidRPr="00FB4B7A" w:rsidRDefault="00C8040F" w:rsidP="00C8040F">
            <w:r w:rsidRPr="00FB4B7A">
              <w:t>Zanetidou 2016</w:t>
            </w:r>
            <w:r w:rsidR="00DD478B" w:rsidRPr="00834424">
              <w:rPr>
                <w:vertAlign w:val="subscript"/>
              </w:rPr>
              <w:t>d</w:t>
            </w:r>
          </w:p>
        </w:tc>
        <w:tc>
          <w:tcPr>
            <w:tcW w:w="397" w:type="dxa"/>
            <w:shd w:val="clear" w:color="auto" w:fill="auto"/>
          </w:tcPr>
          <w:p w14:paraId="053EC9F0" w14:textId="77777777" w:rsidR="00C8040F" w:rsidRPr="00FB4B7A" w:rsidRDefault="00C8040F" w:rsidP="00C8040F"/>
        </w:tc>
        <w:tc>
          <w:tcPr>
            <w:tcW w:w="1920" w:type="dxa"/>
            <w:tcBorders>
              <w:right w:val="single" w:sz="4" w:space="0" w:color="auto"/>
            </w:tcBorders>
            <w:shd w:val="clear" w:color="auto" w:fill="auto"/>
          </w:tcPr>
          <w:p w14:paraId="54D5B415" w14:textId="77777777" w:rsidR="00C8040F" w:rsidRPr="00FB4B7A" w:rsidRDefault="00C8040F" w:rsidP="00C8040F"/>
        </w:tc>
      </w:tr>
      <w:tr w:rsidR="00C8040F" w:rsidRPr="00FB4B7A" w14:paraId="267E66F7" w14:textId="77777777" w:rsidTr="00927B49">
        <w:tc>
          <w:tcPr>
            <w:tcW w:w="2069" w:type="dxa"/>
            <w:tcBorders>
              <w:left w:val="single" w:sz="4" w:space="0" w:color="auto"/>
            </w:tcBorders>
            <w:shd w:val="clear" w:color="auto" w:fill="auto"/>
          </w:tcPr>
          <w:p w14:paraId="005C62E7" w14:textId="77777777" w:rsidR="00C8040F" w:rsidRPr="00FB4B7A" w:rsidRDefault="00C8040F" w:rsidP="00C8040F"/>
        </w:tc>
        <w:tc>
          <w:tcPr>
            <w:tcW w:w="4113" w:type="dxa"/>
            <w:shd w:val="clear" w:color="auto" w:fill="auto"/>
          </w:tcPr>
          <w:p w14:paraId="734AF5E2" w14:textId="77777777" w:rsidR="00C8040F" w:rsidRPr="00FB4B7A" w:rsidRDefault="00C8040F" w:rsidP="00C8040F">
            <w:r w:rsidRPr="00FB4B7A">
              <w:t>Somnolence</w:t>
            </w:r>
          </w:p>
        </w:tc>
        <w:tc>
          <w:tcPr>
            <w:tcW w:w="397" w:type="dxa"/>
            <w:tcBorders>
              <w:left w:val="nil"/>
            </w:tcBorders>
            <w:shd w:val="clear" w:color="auto" w:fill="auto"/>
          </w:tcPr>
          <w:p w14:paraId="1DC7C143" w14:textId="77777777" w:rsidR="00C8040F" w:rsidRPr="00FB4B7A" w:rsidRDefault="00C8040F" w:rsidP="00C8040F">
            <w:r w:rsidRPr="00FB4B7A">
              <w:t>+</w:t>
            </w:r>
          </w:p>
        </w:tc>
        <w:tc>
          <w:tcPr>
            <w:tcW w:w="2069" w:type="dxa"/>
            <w:shd w:val="clear" w:color="auto" w:fill="auto"/>
          </w:tcPr>
          <w:p w14:paraId="134DE742" w14:textId="77777777" w:rsidR="00C8040F" w:rsidRPr="00FB4B7A" w:rsidRDefault="00C8040F" w:rsidP="00C8040F">
            <w:r w:rsidRPr="00FB4B7A">
              <w:t>Ackerman 2000</w:t>
            </w:r>
            <w:r w:rsidR="00DD478B" w:rsidRPr="00834424">
              <w:rPr>
                <w:vertAlign w:val="subscript"/>
              </w:rPr>
              <w:t>a</w:t>
            </w:r>
          </w:p>
        </w:tc>
        <w:tc>
          <w:tcPr>
            <w:tcW w:w="397" w:type="dxa"/>
            <w:shd w:val="clear" w:color="auto" w:fill="auto"/>
          </w:tcPr>
          <w:p w14:paraId="2EAD8022" w14:textId="77777777" w:rsidR="00C8040F" w:rsidRPr="00FB4B7A" w:rsidRDefault="00C8040F" w:rsidP="00C8040F"/>
        </w:tc>
        <w:tc>
          <w:tcPr>
            <w:tcW w:w="2069" w:type="dxa"/>
            <w:shd w:val="clear" w:color="auto" w:fill="auto"/>
          </w:tcPr>
          <w:p w14:paraId="511951D2" w14:textId="77777777" w:rsidR="00C8040F" w:rsidRPr="00FB4B7A" w:rsidRDefault="00C8040F" w:rsidP="00C8040F"/>
        </w:tc>
        <w:tc>
          <w:tcPr>
            <w:tcW w:w="397" w:type="dxa"/>
            <w:shd w:val="clear" w:color="auto" w:fill="auto"/>
          </w:tcPr>
          <w:p w14:paraId="5364CB57" w14:textId="77777777" w:rsidR="00C8040F" w:rsidRPr="00FB4B7A" w:rsidRDefault="00C8040F" w:rsidP="00C8040F"/>
        </w:tc>
        <w:tc>
          <w:tcPr>
            <w:tcW w:w="1920" w:type="dxa"/>
            <w:tcBorders>
              <w:right w:val="single" w:sz="4" w:space="0" w:color="auto"/>
            </w:tcBorders>
            <w:shd w:val="clear" w:color="auto" w:fill="auto"/>
          </w:tcPr>
          <w:p w14:paraId="5CD9B194" w14:textId="77777777" w:rsidR="00C8040F" w:rsidRPr="00FB4B7A" w:rsidRDefault="00C8040F" w:rsidP="00C8040F"/>
        </w:tc>
      </w:tr>
      <w:tr w:rsidR="00C8040F" w:rsidRPr="00FB4B7A" w14:paraId="43DA30C4" w14:textId="77777777" w:rsidTr="00927B49">
        <w:tc>
          <w:tcPr>
            <w:tcW w:w="2069" w:type="dxa"/>
            <w:tcBorders>
              <w:left w:val="single" w:sz="4" w:space="0" w:color="auto"/>
            </w:tcBorders>
            <w:shd w:val="clear" w:color="auto" w:fill="auto"/>
          </w:tcPr>
          <w:p w14:paraId="5A40D04B" w14:textId="77777777" w:rsidR="00C8040F" w:rsidRPr="00FB4B7A" w:rsidRDefault="00C8040F" w:rsidP="00C8040F"/>
        </w:tc>
        <w:tc>
          <w:tcPr>
            <w:tcW w:w="4113" w:type="dxa"/>
            <w:shd w:val="clear" w:color="auto" w:fill="auto"/>
          </w:tcPr>
          <w:p w14:paraId="0383C0CA" w14:textId="77777777" w:rsidR="00C8040F" w:rsidRPr="00FB4B7A" w:rsidRDefault="00C8040F" w:rsidP="00C8040F">
            <w:r w:rsidRPr="00FB4B7A">
              <w:t>Somatisation</w:t>
            </w:r>
          </w:p>
        </w:tc>
        <w:tc>
          <w:tcPr>
            <w:tcW w:w="397" w:type="dxa"/>
            <w:tcBorders>
              <w:left w:val="nil"/>
            </w:tcBorders>
            <w:shd w:val="clear" w:color="auto" w:fill="auto"/>
          </w:tcPr>
          <w:p w14:paraId="7087BC4D" w14:textId="77777777" w:rsidR="00C8040F" w:rsidRPr="00FB4B7A" w:rsidRDefault="00C8040F" w:rsidP="00C8040F">
            <w:r w:rsidRPr="00FB4B7A">
              <w:t>-</w:t>
            </w:r>
          </w:p>
        </w:tc>
        <w:tc>
          <w:tcPr>
            <w:tcW w:w="2069" w:type="dxa"/>
            <w:shd w:val="clear" w:color="auto" w:fill="auto"/>
          </w:tcPr>
          <w:p w14:paraId="224FDBA6" w14:textId="77777777" w:rsidR="00C8040F" w:rsidRPr="00FB4B7A" w:rsidRDefault="00C8040F" w:rsidP="00C8040F">
            <w:r w:rsidRPr="00FB4B7A">
              <w:t>Ackerman 1997</w:t>
            </w:r>
            <w:r w:rsidR="00DD478B" w:rsidRPr="00834424">
              <w:rPr>
                <w:vertAlign w:val="subscript"/>
              </w:rPr>
              <w:t>a</w:t>
            </w:r>
          </w:p>
        </w:tc>
        <w:tc>
          <w:tcPr>
            <w:tcW w:w="397" w:type="dxa"/>
            <w:shd w:val="clear" w:color="auto" w:fill="auto"/>
          </w:tcPr>
          <w:p w14:paraId="6CAA2494" w14:textId="77777777" w:rsidR="00C8040F" w:rsidRPr="00FB4B7A" w:rsidRDefault="00C8040F" w:rsidP="00C8040F"/>
        </w:tc>
        <w:tc>
          <w:tcPr>
            <w:tcW w:w="2069" w:type="dxa"/>
            <w:shd w:val="clear" w:color="auto" w:fill="auto"/>
          </w:tcPr>
          <w:p w14:paraId="564A2139" w14:textId="77777777" w:rsidR="00C8040F" w:rsidRPr="00FB4B7A" w:rsidRDefault="00C8040F" w:rsidP="00C8040F"/>
        </w:tc>
        <w:tc>
          <w:tcPr>
            <w:tcW w:w="397" w:type="dxa"/>
            <w:shd w:val="clear" w:color="auto" w:fill="auto"/>
          </w:tcPr>
          <w:p w14:paraId="74E9716E" w14:textId="77777777" w:rsidR="00C8040F" w:rsidRPr="00FB4B7A" w:rsidRDefault="00C8040F" w:rsidP="00C8040F"/>
        </w:tc>
        <w:tc>
          <w:tcPr>
            <w:tcW w:w="1920" w:type="dxa"/>
            <w:tcBorders>
              <w:right w:val="single" w:sz="4" w:space="0" w:color="auto"/>
            </w:tcBorders>
            <w:shd w:val="clear" w:color="auto" w:fill="auto"/>
          </w:tcPr>
          <w:p w14:paraId="3AB16E1D" w14:textId="77777777" w:rsidR="00C8040F" w:rsidRPr="00FB4B7A" w:rsidRDefault="00C8040F" w:rsidP="00C8040F"/>
        </w:tc>
      </w:tr>
      <w:tr w:rsidR="00C8040F" w:rsidRPr="00FB4B7A" w14:paraId="727F2133" w14:textId="77777777" w:rsidTr="00927B49">
        <w:tc>
          <w:tcPr>
            <w:tcW w:w="2069" w:type="dxa"/>
            <w:tcBorders>
              <w:left w:val="single" w:sz="4" w:space="0" w:color="auto"/>
            </w:tcBorders>
            <w:shd w:val="clear" w:color="auto" w:fill="auto"/>
          </w:tcPr>
          <w:p w14:paraId="248DAE10" w14:textId="77777777" w:rsidR="00C8040F" w:rsidRPr="00FB4B7A" w:rsidRDefault="00C8040F" w:rsidP="00C8040F"/>
        </w:tc>
        <w:tc>
          <w:tcPr>
            <w:tcW w:w="4113" w:type="dxa"/>
            <w:shd w:val="clear" w:color="auto" w:fill="auto"/>
          </w:tcPr>
          <w:p w14:paraId="6A5B7400" w14:textId="77777777" w:rsidR="00C8040F" w:rsidRPr="00FB4B7A" w:rsidRDefault="00C8040F" w:rsidP="00C8040F">
            <w:r w:rsidRPr="00FB4B7A">
              <w:t>Somatic symptoms</w:t>
            </w:r>
          </w:p>
        </w:tc>
        <w:tc>
          <w:tcPr>
            <w:tcW w:w="397" w:type="dxa"/>
            <w:tcBorders>
              <w:left w:val="nil"/>
            </w:tcBorders>
            <w:shd w:val="clear" w:color="auto" w:fill="auto"/>
          </w:tcPr>
          <w:p w14:paraId="517E1C2F" w14:textId="77777777" w:rsidR="00C8040F" w:rsidRPr="00FB4B7A" w:rsidRDefault="00C8040F" w:rsidP="00C8040F"/>
        </w:tc>
        <w:tc>
          <w:tcPr>
            <w:tcW w:w="2069" w:type="dxa"/>
            <w:shd w:val="clear" w:color="auto" w:fill="auto"/>
          </w:tcPr>
          <w:p w14:paraId="6E0C1E66" w14:textId="77777777" w:rsidR="00C8040F" w:rsidRPr="00FB4B7A" w:rsidRDefault="00C8040F" w:rsidP="00C8040F"/>
        </w:tc>
        <w:tc>
          <w:tcPr>
            <w:tcW w:w="397" w:type="dxa"/>
            <w:shd w:val="clear" w:color="auto" w:fill="auto"/>
          </w:tcPr>
          <w:p w14:paraId="61F71B66" w14:textId="77777777" w:rsidR="00C8040F" w:rsidRPr="00FB4B7A" w:rsidRDefault="00C8040F" w:rsidP="00C8040F">
            <w:r w:rsidRPr="00FB4B7A">
              <w:t>-</w:t>
            </w:r>
          </w:p>
        </w:tc>
        <w:tc>
          <w:tcPr>
            <w:tcW w:w="2069" w:type="dxa"/>
            <w:shd w:val="clear" w:color="auto" w:fill="auto"/>
          </w:tcPr>
          <w:p w14:paraId="5FE30B11" w14:textId="77777777" w:rsidR="00C8040F" w:rsidRPr="00FB4B7A" w:rsidRDefault="00C8040F" w:rsidP="00C8040F">
            <w:r w:rsidRPr="00FB4B7A">
              <w:t>Cappeliez 2007</w:t>
            </w:r>
            <w:r w:rsidR="00DD478B" w:rsidRPr="00834424">
              <w:rPr>
                <w:vertAlign w:val="subscript"/>
              </w:rPr>
              <w:t>c</w:t>
            </w:r>
          </w:p>
        </w:tc>
        <w:tc>
          <w:tcPr>
            <w:tcW w:w="397" w:type="dxa"/>
            <w:shd w:val="clear" w:color="auto" w:fill="auto"/>
          </w:tcPr>
          <w:p w14:paraId="242C8469" w14:textId="77777777" w:rsidR="00C8040F" w:rsidRPr="00FB4B7A" w:rsidRDefault="00C8040F" w:rsidP="00C8040F"/>
        </w:tc>
        <w:tc>
          <w:tcPr>
            <w:tcW w:w="1920" w:type="dxa"/>
            <w:tcBorders>
              <w:right w:val="single" w:sz="4" w:space="0" w:color="auto"/>
            </w:tcBorders>
            <w:shd w:val="clear" w:color="auto" w:fill="auto"/>
          </w:tcPr>
          <w:p w14:paraId="5AE085F0" w14:textId="77777777" w:rsidR="00C8040F" w:rsidRPr="00FB4B7A" w:rsidRDefault="00C8040F" w:rsidP="00C8040F"/>
        </w:tc>
      </w:tr>
      <w:tr w:rsidR="00C8040F" w:rsidRPr="00FB4B7A" w14:paraId="5D90FDC9" w14:textId="77777777" w:rsidTr="00927B49">
        <w:tc>
          <w:tcPr>
            <w:tcW w:w="2069" w:type="dxa"/>
            <w:tcBorders>
              <w:left w:val="single" w:sz="4" w:space="0" w:color="auto"/>
            </w:tcBorders>
            <w:shd w:val="clear" w:color="auto" w:fill="auto"/>
          </w:tcPr>
          <w:p w14:paraId="122999A4" w14:textId="77777777" w:rsidR="00C8040F" w:rsidRPr="00FB4B7A" w:rsidRDefault="00C8040F" w:rsidP="00C8040F"/>
        </w:tc>
        <w:tc>
          <w:tcPr>
            <w:tcW w:w="4113" w:type="dxa"/>
            <w:shd w:val="clear" w:color="auto" w:fill="auto"/>
          </w:tcPr>
          <w:p w14:paraId="60F7E2A5" w14:textId="77777777" w:rsidR="00C8040F" w:rsidRPr="00FB4B7A" w:rsidRDefault="00C8040F" w:rsidP="00C8040F">
            <w:r w:rsidRPr="00FB4B7A">
              <w:t>Hopelessness</w:t>
            </w:r>
          </w:p>
        </w:tc>
        <w:tc>
          <w:tcPr>
            <w:tcW w:w="397" w:type="dxa"/>
            <w:tcBorders>
              <w:left w:val="nil"/>
            </w:tcBorders>
            <w:shd w:val="clear" w:color="auto" w:fill="auto"/>
          </w:tcPr>
          <w:p w14:paraId="20BECB61" w14:textId="77777777" w:rsidR="00C8040F" w:rsidRPr="00FB4B7A" w:rsidRDefault="00C8040F" w:rsidP="00C8040F"/>
        </w:tc>
        <w:tc>
          <w:tcPr>
            <w:tcW w:w="2069" w:type="dxa"/>
            <w:shd w:val="clear" w:color="auto" w:fill="auto"/>
          </w:tcPr>
          <w:p w14:paraId="528D103E" w14:textId="77777777" w:rsidR="00C8040F" w:rsidRPr="00FB4B7A" w:rsidRDefault="00C8040F" w:rsidP="00C8040F"/>
        </w:tc>
        <w:tc>
          <w:tcPr>
            <w:tcW w:w="397" w:type="dxa"/>
            <w:shd w:val="clear" w:color="auto" w:fill="auto"/>
          </w:tcPr>
          <w:p w14:paraId="08B509B9" w14:textId="77777777" w:rsidR="00C8040F" w:rsidRPr="00FB4B7A" w:rsidRDefault="00C8040F" w:rsidP="00C8040F">
            <w:r w:rsidRPr="00FB4B7A">
              <w:t>-</w:t>
            </w:r>
          </w:p>
        </w:tc>
        <w:tc>
          <w:tcPr>
            <w:tcW w:w="2069" w:type="dxa"/>
            <w:shd w:val="clear" w:color="auto" w:fill="auto"/>
          </w:tcPr>
          <w:p w14:paraId="2442A09A" w14:textId="77777777" w:rsidR="00C8040F" w:rsidRPr="00FB4B7A" w:rsidRDefault="00C8040F" w:rsidP="00C8040F">
            <w:r w:rsidRPr="00FB4B7A">
              <w:t>Alexopoulos 2005</w:t>
            </w:r>
            <w:r w:rsidR="00DD478B" w:rsidRPr="00834424">
              <w:rPr>
                <w:vertAlign w:val="subscript"/>
              </w:rPr>
              <w:t>c</w:t>
            </w:r>
          </w:p>
        </w:tc>
        <w:tc>
          <w:tcPr>
            <w:tcW w:w="397" w:type="dxa"/>
            <w:shd w:val="clear" w:color="auto" w:fill="auto"/>
          </w:tcPr>
          <w:p w14:paraId="2B17F5BC" w14:textId="77777777" w:rsidR="00C8040F" w:rsidRPr="00FB4B7A" w:rsidRDefault="00C8040F" w:rsidP="00C8040F"/>
        </w:tc>
        <w:tc>
          <w:tcPr>
            <w:tcW w:w="1920" w:type="dxa"/>
            <w:tcBorders>
              <w:right w:val="single" w:sz="4" w:space="0" w:color="auto"/>
            </w:tcBorders>
            <w:shd w:val="clear" w:color="auto" w:fill="auto"/>
          </w:tcPr>
          <w:p w14:paraId="513AF334" w14:textId="77777777" w:rsidR="00C8040F" w:rsidRPr="00FB4B7A" w:rsidRDefault="00C8040F" w:rsidP="00C8040F"/>
        </w:tc>
      </w:tr>
      <w:tr w:rsidR="00C8040F" w:rsidRPr="00FB4B7A" w14:paraId="3F5945C3" w14:textId="77777777" w:rsidTr="00927B49">
        <w:tc>
          <w:tcPr>
            <w:tcW w:w="2069" w:type="dxa"/>
            <w:tcBorders>
              <w:left w:val="single" w:sz="4" w:space="0" w:color="auto"/>
            </w:tcBorders>
            <w:shd w:val="clear" w:color="auto" w:fill="auto"/>
          </w:tcPr>
          <w:p w14:paraId="1E64F771" w14:textId="77777777" w:rsidR="00C8040F" w:rsidRPr="00FB4B7A" w:rsidRDefault="00C8040F" w:rsidP="00C8040F"/>
        </w:tc>
        <w:tc>
          <w:tcPr>
            <w:tcW w:w="4113" w:type="dxa"/>
            <w:shd w:val="clear" w:color="auto" w:fill="auto"/>
          </w:tcPr>
          <w:p w14:paraId="2275615A" w14:textId="77777777" w:rsidR="00C8040F" w:rsidRPr="00FB4B7A" w:rsidRDefault="00C8040F" w:rsidP="00C8040F">
            <w:r w:rsidRPr="00FB4B7A">
              <w:t>Limitation of emotional function</w:t>
            </w:r>
          </w:p>
        </w:tc>
        <w:tc>
          <w:tcPr>
            <w:tcW w:w="397" w:type="dxa"/>
            <w:tcBorders>
              <w:left w:val="nil"/>
            </w:tcBorders>
            <w:shd w:val="clear" w:color="auto" w:fill="auto"/>
          </w:tcPr>
          <w:p w14:paraId="0C246F1F" w14:textId="77777777" w:rsidR="00C8040F" w:rsidRPr="00FB4B7A" w:rsidRDefault="00C8040F" w:rsidP="00C8040F"/>
        </w:tc>
        <w:tc>
          <w:tcPr>
            <w:tcW w:w="2069" w:type="dxa"/>
            <w:shd w:val="clear" w:color="auto" w:fill="auto"/>
          </w:tcPr>
          <w:p w14:paraId="6CC7BF4B" w14:textId="77777777" w:rsidR="00C8040F" w:rsidRPr="00FB4B7A" w:rsidRDefault="00C8040F" w:rsidP="00C8040F"/>
        </w:tc>
        <w:tc>
          <w:tcPr>
            <w:tcW w:w="397" w:type="dxa"/>
            <w:shd w:val="clear" w:color="auto" w:fill="auto"/>
          </w:tcPr>
          <w:p w14:paraId="46028194" w14:textId="77777777" w:rsidR="00C8040F" w:rsidRPr="00FB4B7A" w:rsidRDefault="00C8040F" w:rsidP="00C8040F">
            <w:r w:rsidRPr="00FB4B7A">
              <w:t>-</w:t>
            </w:r>
          </w:p>
        </w:tc>
        <w:tc>
          <w:tcPr>
            <w:tcW w:w="2069" w:type="dxa"/>
            <w:shd w:val="clear" w:color="auto" w:fill="auto"/>
          </w:tcPr>
          <w:p w14:paraId="6931E2CE" w14:textId="77777777" w:rsidR="00C8040F" w:rsidRPr="00FB4B7A" w:rsidRDefault="00C8040F" w:rsidP="00C8040F">
            <w:r w:rsidRPr="00FB4B7A">
              <w:t>Alexopoulos 2005</w:t>
            </w:r>
            <w:r w:rsidR="00DD478B" w:rsidRPr="00834424">
              <w:rPr>
                <w:vertAlign w:val="subscript"/>
              </w:rPr>
              <w:t>c</w:t>
            </w:r>
          </w:p>
        </w:tc>
        <w:tc>
          <w:tcPr>
            <w:tcW w:w="397" w:type="dxa"/>
            <w:shd w:val="clear" w:color="auto" w:fill="auto"/>
          </w:tcPr>
          <w:p w14:paraId="39D6E316" w14:textId="77777777" w:rsidR="00C8040F" w:rsidRPr="00FB4B7A" w:rsidRDefault="00C8040F" w:rsidP="00C8040F"/>
        </w:tc>
        <w:tc>
          <w:tcPr>
            <w:tcW w:w="1920" w:type="dxa"/>
            <w:tcBorders>
              <w:right w:val="single" w:sz="4" w:space="0" w:color="auto"/>
            </w:tcBorders>
            <w:shd w:val="clear" w:color="auto" w:fill="auto"/>
          </w:tcPr>
          <w:p w14:paraId="03D28C33" w14:textId="77777777" w:rsidR="00C8040F" w:rsidRPr="00FB4B7A" w:rsidRDefault="00C8040F" w:rsidP="00C8040F"/>
        </w:tc>
      </w:tr>
      <w:tr w:rsidR="00C8040F" w:rsidRPr="00FB4B7A" w14:paraId="3F20EE0A" w14:textId="77777777" w:rsidTr="00927B49">
        <w:tc>
          <w:tcPr>
            <w:tcW w:w="2069" w:type="dxa"/>
            <w:tcBorders>
              <w:left w:val="single" w:sz="4" w:space="0" w:color="auto"/>
            </w:tcBorders>
            <w:shd w:val="clear" w:color="auto" w:fill="auto"/>
          </w:tcPr>
          <w:p w14:paraId="5ED61D62" w14:textId="77777777" w:rsidR="00C8040F" w:rsidRPr="00FB4B7A" w:rsidRDefault="00C8040F" w:rsidP="00C8040F"/>
        </w:tc>
        <w:tc>
          <w:tcPr>
            <w:tcW w:w="4113" w:type="dxa"/>
            <w:shd w:val="clear" w:color="auto" w:fill="auto"/>
          </w:tcPr>
          <w:p w14:paraId="573226BF" w14:textId="77777777" w:rsidR="00C8040F" w:rsidRPr="00FB4B7A" w:rsidRDefault="00C8040F" w:rsidP="00C8040F">
            <w:r w:rsidRPr="00FB4B7A">
              <w:t>Perceived adequacy of emotional and instrumental support</w:t>
            </w:r>
          </w:p>
        </w:tc>
        <w:tc>
          <w:tcPr>
            <w:tcW w:w="397" w:type="dxa"/>
            <w:tcBorders>
              <w:left w:val="nil"/>
            </w:tcBorders>
            <w:shd w:val="clear" w:color="auto" w:fill="auto"/>
          </w:tcPr>
          <w:p w14:paraId="3A0547AD" w14:textId="77777777" w:rsidR="00C8040F" w:rsidRPr="00FB4B7A" w:rsidRDefault="00C8040F" w:rsidP="00C8040F">
            <w:r w:rsidRPr="00FB4B7A">
              <w:t>+</w:t>
            </w:r>
          </w:p>
        </w:tc>
        <w:tc>
          <w:tcPr>
            <w:tcW w:w="2069" w:type="dxa"/>
            <w:shd w:val="clear" w:color="auto" w:fill="auto"/>
          </w:tcPr>
          <w:p w14:paraId="779B8CF7" w14:textId="77777777" w:rsidR="00C8040F" w:rsidRPr="00FB4B7A" w:rsidRDefault="00C8040F" w:rsidP="00C8040F">
            <w:r w:rsidRPr="00FB4B7A">
              <w:t>Cappeliez 2007</w:t>
            </w:r>
            <w:r w:rsidR="00DD478B" w:rsidRPr="00834424">
              <w:rPr>
                <w:vertAlign w:val="subscript"/>
              </w:rPr>
              <w:t>c</w:t>
            </w:r>
          </w:p>
        </w:tc>
        <w:tc>
          <w:tcPr>
            <w:tcW w:w="397" w:type="dxa"/>
            <w:shd w:val="clear" w:color="auto" w:fill="auto"/>
          </w:tcPr>
          <w:p w14:paraId="257BC6C2" w14:textId="77777777" w:rsidR="00C8040F" w:rsidRPr="00FB4B7A" w:rsidRDefault="00C8040F" w:rsidP="00C8040F"/>
        </w:tc>
        <w:tc>
          <w:tcPr>
            <w:tcW w:w="2069" w:type="dxa"/>
            <w:shd w:val="clear" w:color="auto" w:fill="auto"/>
          </w:tcPr>
          <w:p w14:paraId="1884D107" w14:textId="77777777" w:rsidR="00C8040F" w:rsidRPr="00FB4B7A" w:rsidRDefault="00C8040F" w:rsidP="00C8040F"/>
        </w:tc>
        <w:tc>
          <w:tcPr>
            <w:tcW w:w="397" w:type="dxa"/>
            <w:shd w:val="clear" w:color="auto" w:fill="auto"/>
          </w:tcPr>
          <w:p w14:paraId="3A53B722" w14:textId="77777777" w:rsidR="00C8040F" w:rsidRPr="00FB4B7A" w:rsidRDefault="00C8040F" w:rsidP="00C8040F"/>
        </w:tc>
        <w:tc>
          <w:tcPr>
            <w:tcW w:w="1920" w:type="dxa"/>
            <w:tcBorders>
              <w:right w:val="single" w:sz="4" w:space="0" w:color="auto"/>
            </w:tcBorders>
            <w:shd w:val="clear" w:color="auto" w:fill="auto"/>
          </w:tcPr>
          <w:p w14:paraId="38A57908" w14:textId="77777777" w:rsidR="00C8040F" w:rsidRPr="00FB4B7A" w:rsidRDefault="00C8040F" w:rsidP="00C8040F"/>
        </w:tc>
      </w:tr>
      <w:tr w:rsidR="00C8040F" w:rsidRPr="00FB4B7A" w14:paraId="15F74C80" w14:textId="77777777" w:rsidTr="00927B49">
        <w:tc>
          <w:tcPr>
            <w:tcW w:w="2069" w:type="dxa"/>
            <w:tcBorders>
              <w:left w:val="single" w:sz="4" w:space="0" w:color="auto"/>
            </w:tcBorders>
            <w:shd w:val="clear" w:color="auto" w:fill="auto"/>
          </w:tcPr>
          <w:p w14:paraId="6D58D012" w14:textId="77777777" w:rsidR="00C8040F" w:rsidRPr="00FB4B7A" w:rsidRDefault="00C8040F" w:rsidP="00C8040F"/>
        </w:tc>
        <w:tc>
          <w:tcPr>
            <w:tcW w:w="4113" w:type="dxa"/>
            <w:shd w:val="clear" w:color="auto" w:fill="auto"/>
          </w:tcPr>
          <w:p w14:paraId="03332599" w14:textId="77777777" w:rsidR="00C8040F" w:rsidRPr="00FB4B7A" w:rsidRDefault="00C8040F" w:rsidP="00C8040F">
            <w:r w:rsidRPr="00FB4B7A">
              <w:t>Engagement in pleasant activity</w:t>
            </w:r>
          </w:p>
        </w:tc>
        <w:tc>
          <w:tcPr>
            <w:tcW w:w="397" w:type="dxa"/>
            <w:tcBorders>
              <w:left w:val="nil"/>
            </w:tcBorders>
            <w:shd w:val="clear" w:color="auto" w:fill="auto"/>
          </w:tcPr>
          <w:p w14:paraId="5C361727" w14:textId="77777777" w:rsidR="00C8040F" w:rsidRPr="00FB4B7A" w:rsidRDefault="00C8040F" w:rsidP="00C8040F"/>
        </w:tc>
        <w:tc>
          <w:tcPr>
            <w:tcW w:w="2069" w:type="dxa"/>
            <w:shd w:val="clear" w:color="auto" w:fill="auto"/>
          </w:tcPr>
          <w:p w14:paraId="22231255" w14:textId="77777777" w:rsidR="00C8040F" w:rsidRPr="00FB4B7A" w:rsidRDefault="00C8040F" w:rsidP="00C8040F"/>
        </w:tc>
        <w:tc>
          <w:tcPr>
            <w:tcW w:w="397" w:type="dxa"/>
            <w:shd w:val="clear" w:color="auto" w:fill="auto"/>
          </w:tcPr>
          <w:p w14:paraId="36830538" w14:textId="77777777" w:rsidR="00C8040F" w:rsidRPr="00FB4B7A" w:rsidRDefault="00C8040F" w:rsidP="00C8040F">
            <w:r w:rsidRPr="00FB4B7A">
              <w:t>+</w:t>
            </w:r>
          </w:p>
        </w:tc>
        <w:tc>
          <w:tcPr>
            <w:tcW w:w="2069" w:type="dxa"/>
            <w:shd w:val="clear" w:color="auto" w:fill="auto"/>
          </w:tcPr>
          <w:p w14:paraId="5B6C13FA" w14:textId="77777777" w:rsidR="00C8040F" w:rsidRPr="00FB4B7A" w:rsidRDefault="00C8040F" w:rsidP="00C8040F">
            <w:r w:rsidRPr="00FB4B7A">
              <w:t>Riebe 2012</w:t>
            </w:r>
            <w:r w:rsidR="00DD478B" w:rsidRPr="00834424">
              <w:rPr>
                <w:vertAlign w:val="subscript"/>
              </w:rPr>
              <w:t>c</w:t>
            </w:r>
          </w:p>
        </w:tc>
        <w:tc>
          <w:tcPr>
            <w:tcW w:w="397" w:type="dxa"/>
            <w:shd w:val="clear" w:color="auto" w:fill="auto"/>
          </w:tcPr>
          <w:p w14:paraId="5C474778" w14:textId="77777777" w:rsidR="00C8040F" w:rsidRPr="00FB4B7A" w:rsidRDefault="00C8040F" w:rsidP="00C8040F"/>
        </w:tc>
        <w:tc>
          <w:tcPr>
            <w:tcW w:w="1920" w:type="dxa"/>
            <w:tcBorders>
              <w:right w:val="single" w:sz="4" w:space="0" w:color="auto"/>
            </w:tcBorders>
            <w:shd w:val="clear" w:color="auto" w:fill="auto"/>
          </w:tcPr>
          <w:p w14:paraId="358DA4C8" w14:textId="77777777" w:rsidR="00C8040F" w:rsidRPr="00FB4B7A" w:rsidRDefault="00C8040F" w:rsidP="00C8040F"/>
        </w:tc>
      </w:tr>
      <w:tr w:rsidR="006048C6" w:rsidRPr="00FB4B7A" w14:paraId="3411CDF8" w14:textId="77777777" w:rsidTr="00927B49">
        <w:tc>
          <w:tcPr>
            <w:tcW w:w="2069" w:type="dxa"/>
            <w:tcBorders>
              <w:left w:val="single" w:sz="4" w:space="0" w:color="auto"/>
            </w:tcBorders>
            <w:shd w:val="clear" w:color="auto" w:fill="auto"/>
          </w:tcPr>
          <w:p w14:paraId="4B3E74AF" w14:textId="77777777" w:rsidR="00C8040F" w:rsidRPr="00FB4B7A" w:rsidRDefault="00C8040F" w:rsidP="00C8040F">
            <w:pPr>
              <w:rPr>
                <w:i/>
              </w:rPr>
            </w:pPr>
            <w:r w:rsidRPr="00FB4B7A">
              <w:rPr>
                <w:i/>
              </w:rPr>
              <w:t>Personality</w:t>
            </w:r>
          </w:p>
        </w:tc>
        <w:tc>
          <w:tcPr>
            <w:tcW w:w="4113" w:type="dxa"/>
            <w:tcBorders>
              <w:top w:val="single" w:sz="4" w:space="0" w:color="auto"/>
            </w:tcBorders>
            <w:shd w:val="clear" w:color="auto" w:fill="auto"/>
          </w:tcPr>
          <w:p w14:paraId="360F4188" w14:textId="77777777" w:rsidR="00C8040F" w:rsidRPr="00FB4B7A" w:rsidRDefault="00C8040F" w:rsidP="00C8040F">
            <w:r w:rsidRPr="00FB4B7A">
              <w:t>Cluster C personality disorder</w:t>
            </w:r>
          </w:p>
        </w:tc>
        <w:tc>
          <w:tcPr>
            <w:tcW w:w="397" w:type="dxa"/>
            <w:tcBorders>
              <w:top w:val="single" w:sz="4" w:space="0" w:color="auto"/>
              <w:left w:val="nil"/>
            </w:tcBorders>
            <w:shd w:val="clear" w:color="auto" w:fill="auto"/>
          </w:tcPr>
          <w:p w14:paraId="0251BDBA" w14:textId="77777777" w:rsidR="00C8040F" w:rsidRPr="00FB4B7A" w:rsidRDefault="00C8040F" w:rsidP="00C8040F">
            <w:r w:rsidRPr="00FB4B7A">
              <w:t>-</w:t>
            </w:r>
          </w:p>
        </w:tc>
        <w:tc>
          <w:tcPr>
            <w:tcW w:w="2069" w:type="dxa"/>
            <w:tcBorders>
              <w:top w:val="single" w:sz="4" w:space="0" w:color="auto"/>
            </w:tcBorders>
            <w:shd w:val="clear" w:color="auto" w:fill="auto"/>
          </w:tcPr>
          <w:p w14:paraId="14E82858" w14:textId="77777777" w:rsidR="00C8040F" w:rsidRPr="00FB4B7A" w:rsidRDefault="00C8040F" w:rsidP="00C8040F">
            <w:r w:rsidRPr="00FB4B7A">
              <w:t>Morse 2005</w:t>
            </w:r>
            <w:r w:rsidR="00DD478B" w:rsidRPr="00834424">
              <w:rPr>
                <w:vertAlign w:val="subscript"/>
              </w:rPr>
              <w:t>abc</w:t>
            </w:r>
          </w:p>
        </w:tc>
        <w:tc>
          <w:tcPr>
            <w:tcW w:w="397" w:type="dxa"/>
            <w:tcBorders>
              <w:top w:val="single" w:sz="4" w:space="0" w:color="auto"/>
            </w:tcBorders>
            <w:shd w:val="clear" w:color="auto" w:fill="auto"/>
          </w:tcPr>
          <w:p w14:paraId="29606C0C" w14:textId="77777777" w:rsidR="00C8040F" w:rsidRPr="00FB4B7A" w:rsidRDefault="00C8040F" w:rsidP="00C8040F"/>
        </w:tc>
        <w:tc>
          <w:tcPr>
            <w:tcW w:w="2069" w:type="dxa"/>
            <w:tcBorders>
              <w:top w:val="single" w:sz="4" w:space="0" w:color="auto"/>
            </w:tcBorders>
            <w:shd w:val="clear" w:color="auto" w:fill="auto"/>
          </w:tcPr>
          <w:p w14:paraId="731DDC0D" w14:textId="77777777" w:rsidR="00C8040F" w:rsidRPr="00FB4B7A" w:rsidRDefault="00C8040F" w:rsidP="00C8040F"/>
        </w:tc>
        <w:tc>
          <w:tcPr>
            <w:tcW w:w="397" w:type="dxa"/>
            <w:tcBorders>
              <w:top w:val="single" w:sz="4" w:space="0" w:color="auto"/>
            </w:tcBorders>
            <w:shd w:val="clear" w:color="auto" w:fill="auto"/>
          </w:tcPr>
          <w:p w14:paraId="5B8FDACD" w14:textId="77777777" w:rsidR="00C8040F" w:rsidRPr="00FB4B7A" w:rsidRDefault="00C8040F" w:rsidP="00C8040F"/>
        </w:tc>
        <w:tc>
          <w:tcPr>
            <w:tcW w:w="1920" w:type="dxa"/>
            <w:tcBorders>
              <w:top w:val="single" w:sz="4" w:space="0" w:color="auto"/>
              <w:right w:val="single" w:sz="4" w:space="0" w:color="auto"/>
            </w:tcBorders>
            <w:shd w:val="clear" w:color="auto" w:fill="auto"/>
          </w:tcPr>
          <w:p w14:paraId="38C9E2E2" w14:textId="77777777" w:rsidR="00C8040F" w:rsidRPr="00FB4B7A" w:rsidRDefault="00C8040F" w:rsidP="00C8040F"/>
        </w:tc>
      </w:tr>
      <w:tr w:rsidR="00C8040F" w:rsidRPr="00FB4B7A" w14:paraId="735448E4" w14:textId="77777777" w:rsidTr="00927B49">
        <w:tc>
          <w:tcPr>
            <w:tcW w:w="2069" w:type="dxa"/>
            <w:tcBorders>
              <w:left w:val="single" w:sz="4" w:space="0" w:color="auto"/>
            </w:tcBorders>
            <w:shd w:val="clear" w:color="auto" w:fill="auto"/>
          </w:tcPr>
          <w:p w14:paraId="2A178314" w14:textId="77777777" w:rsidR="00C8040F" w:rsidRPr="00FB4B7A" w:rsidRDefault="00C8040F" w:rsidP="00C8040F"/>
        </w:tc>
        <w:tc>
          <w:tcPr>
            <w:tcW w:w="4113" w:type="dxa"/>
            <w:shd w:val="clear" w:color="auto" w:fill="auto"/>
          </w:tcPr>
          <w:p w14:paraId="630C63E4" w14:textId="77777777" w:rsidR="00C8040F" w:rsidRPr="00FB4B7A" w:rsidRDefault="00C8040F" w:rsidP="00C8040F">
            <w:r w:rsidRPr="00FB4B7A">
              <w:t>Extraversion trait</w:t>
            </w:r>
          </w:p>
        </w:tc>
        <w:tc>
          <w:tcPr>
            <w:tcW w:w="397" w:type="dxa"/>
            <w:tcBorders>
              <w:left w:val="nil"/>
            </w:tcBorders>
            <w:shd w:val="clear" w:color="auto" w:fill="auto"/>
          </w:tcPr>
          <w:p w14:paraId="6D61028F" w14:textId="77777777" w:rsidR="00C8040F" w:rsidRPr="00FB4B7A" w:rsidRDefault="00C8040F" w:rsidP="00C8040F"/>
        </w:tc>
        <w:tc>
          <w:tcPr>
            <w:tcW w:w="2069" w:type="dxa"/>
            <w:shd w:val="clear" w:color="auto" w:fill="auto"/>
          </w:tcPr>
          <w:p w14:paraId="3DAC14E5" w14:textId="77777777" w:rsidR="00C8040F" w:rsidRPr="00FB4B7A" w:rsidRDefault="00C8040F" w:rsidP="00C8040F"/>
        </w:tc>
        <w:tc>
          <w:tcPr>
            <w:tcW w:w="397" w:type="dxa"/>
            <w:shd w:val="clear" w:color="auto" w:fill="auto"/>
          </w:tcPr>
          <w:p w14:paraId="0DAA733B" w14:textId="77777777" w:rsidR="00C8040F" w:rsidRPr="00FB4B7A" w:rsidRDefault="00C8040F" w:rsidP="00C8040F"/>
        </w:tc>
        <w:tc>
          <w:tcPr>
            <w:tcW w:w="2069" w:type="dxa"/>
            <w:shd w:val="clear" w:color="auto" w:fill="auto"/>
          </w:tcPr>
          <w:p w14:paraId="5F135056" w14:textId="77777777" w:rsidR="00C8040F" w:rsidRPr="00FB4B7A" w:rsidRDefault="00C8040F" w:rsidP="00C8040F"/>
        </w:tc>
        <w:tc>
          <w:tcPr>
            <w:tcW w:w="397" w:type="dxa"/>
            <w:shd w:val="clear" w:color="auto" w:fill="auto"/>
          </w:tcPr>
          <w:p w14:paraId="02FDCC09" w14:textId="77777777" w:rsidR="00C8040F" w:rsidRPr="00FB4B7A" w:rsidRDefault="00C8040F" w:rsidP="00C8040F">
            <w:r w:rsidRPr="00FB4B7A">
              <w:t>+</w:t>
            </w:r>
          </w:p>
        </w:tc>
        <w:tc>
          <w:tcPr>
            <w:tcW w:w="1920" w:type="dxa"/>
            <w:tcBorders>
              <w:right w:val="single" w:sz="4" w:space="0" w:color="auto"/>
            </w:tcBorders>
            <w:shd w:val="clear" w:color="auto" w:fill="auto"/>
          </w:tcPr>
          <w:p w14:paraId="5D89321C" w14:textId="77777777" w:rsidR="00C8040F" w:rsidRPr="00FB4B7A" w:rsidRDefault="00C8040F" w:rsidP="00C8040F">
            <w:r w:rsidRPr="00FB4B7A">
              <w:t>Korte 2012</w:t>
            </w:r>
            <w:r w:rsidR="00DD478B" w:rsidRPr="00834424">
              <w:rPr>
                <w:vertAlign w:val="subscript"/>
              </w:rPr>
              <w:t>b</w:t>
            </w:r>
          </w:p>
        </w:tc>
      </w:tr>
      <w:tr w:rsidR="006048C6" w:rsidRPr="00FB4B7A" w14:paraId="4C8404CD" w14:textId="77777777" w:rsidTr="00927B49">
        <w:tc>
          <w:tcPr>
            <w:tcW w:w="2069" w:type="dxa"/>
            <w:tcBorders>
              <w:left w:val="single" w:sz="4" w:space="0" w:color="auto"/>
            </w:tcBorders>
            <w:shd w:val="clear" w:color="auto" w:fill="auto"/>
          </w:tcPr>
          <w:p w14:paraId="037D592E" w14:textId="77777777" w:rsidR="00C8040F" w:rsidRPr="00FB4B7A" w:rsidRDefault="00C8040F" w:rsidP="00C8040F"/>
        </w:tc>
        <w:tc>
          <w:tcPr>
            <w:tcW w:w="4113" w:type="dxa"/>
            <w:tcBorders>
              <w:bottom w:val="single" w:sz="4" w:space="0" w:color="auto"/>
            </w:tcBorders>
            <w:shd w:val="clear" w:color="auto" w:fill="auto"/>
          </w:tcPr>
          <w:p w14:paraId="7AD2E10C" w14:textId="77777777" w:rsidR="00C8040F" w:rsidRPr="00FB4B7A" w:rsidRDefault="00C8040F" w:rsidP="00C8040F"/>
        </w:tc>
        <w:tc>
          <w:tcPr>
            <w:tcW w:w="397" w:type="dxa"/>
            <w:tcBorders>
              <w:left w:val="nil"/>
              <w:bottom w:val="single" w:sz="4" w:space="0" w:color="auto"/>
            </w:tcBorders>
            <w:shd w:val="clear" w:color="auto" w:fill="auto"/>
          </w:tcPr>
          <w:p w14:paraId="07107110" w14:textId="77777777" w:rsidR="00C8040F" w:rsidRPr="00FB4B7A" w:rsidRDefault="00C8040F" w:rsidP="00C8040F"/>
        </w:tc>
        <w:tc>
          <w:tcPr>
            <w:tcW w:w="2069" w:type="dxa"/>
            <w:tcBorders>
              <w:bottom w:val="single" w:sz="4" w:space="0" w:color="auto"/>
            </w:tcBorders>
            <w:shd w:val="clear" w:color="auto" w:fill="auto"/>
          </w:tcPr>
          <w:p w14:paraId="1CCE3547" w14:textId="77777777" w:rsidR="00C8040F" w:rsidRPr="00FB4B7A" w:rsidRDefault="00C8040F" w:rsidP="00C8040F"/>
        </w:tc>
        <w:tc>
          <w:tcPr>
            <w:tcW w:w="397" w:type="dxa"/>
            <w:tcBorders>
              <w:bottom w:val="single" w:sz="4" w:space="0" w:color="auto"/>
            </w:tcBorders>
            <w:shd w:val="clear" w:color="auto" w:fill="auto"/>
          </w:tcPr>
          <w:p w14:paraId="2DDE9CB1" w14:textId="77777777" w:rsidR="00C8040F" w:rsidRPr="00FB4B7A" w:rsidRDefault="00C8040F" w:rsidP="00C8040F"/>
        </w:tc>
        <w:tc>
          <w:tcPr>
            <w:tcW w:w="2069" w:type="dxa"/>
            <w:tcBorders>
              <w:bottom w:val="single" w:sz="4" w:space="0" w:color="auto"/>
            </w:tcBorders>
            <w:shd w:val="clear" w:color="auto" w:fill="auto"/>
          </w:tcPr>
          <w:p w14:paraId="502DF91B" w14:textId="77777777" w:rsidR="00C8040F" w:rsidRPr="00FB4B7A" w:rsidRDefault="00C8040F" w:rsidP="00C8040F"/>
        </w:tc>
        <w:tc>
          <w:tcPr>
            <w:tcW w:w="397" w:type="dxa"/>
            <w:tcBorders>
              <w:bottom w:val="single" w:sz="4" w:space="0" w:color="auto"/>
            </w:tcBorders>
            <w:shd w:val="clear" w:color="auto" w:fill="auto"/>
          </w:tcPr>
          <w:p w14:paraId="0EBA739A" w14:textId="77777777" w:rsidR="00C8040F" w:rsidRPr="00FB4B7A" w:rsidRDefault="00C8040F" w:rsidP="00C8040F"/>
        </w:tc>
        <w:tc>
          <w:tcPr>
            <w:tcW w:w="1920" w:type="dxa"/>
            <w:tcBorders>
              <w:bottom w:val="single" w:sz="4" w:space="0" w:color="auto"/>
              <w:right w:val="single" w:sz="4" w:space="0" w:color="auto"/>
            </w:tcBorders>
            <w:shd w:val="clear" w:color="auto" w:fill="auto"/>
          </w:tcPr>
          <w:p w14:paraId="21F198EA" w14:textId="77777777" w:rsidR="00C8040F" w:rsidRPr="00FB4B7A" w:rsidRDefault="00C8040F" w:rsidP="00C8040F"/>
        </w:tc>
      </w:tr>
      <w:tr w:rsidR="006048C6" w:rsidRPr="00FB4B7A" w14:paraId="161AC94F" w14:textId="77777777" w:rsidTr="00927B49">
        <w:tc>
          <w:tcPr>
            <w:tcW w:w="2069" w:type="dxa"/>
            <w:tcBorders>
              <w:left w:val="single" w:sz="4" w:space="0" w:color="auto"/>
            </w:tcBorders>
            <w:shd w:val="clear" w:color="auto" w:fill="auto"/>
          </w:tcPr>
          <w:p w14:paraId="7FB9045C" w14:textId="77777777" w:rsidR="00C8040F" w:rsidRPr="00FB4B7A" w:rsidRDefault="00C8040F" w:rsidP="00C8040F">
            <w:pPr>
              <w:rPr>
                <w:i/>
              </w:rPr>
            </w:pPr>
            <w:r w:rsidRPr="00FB4B7A">
              <w:rPr>
                <w:i/>
              </w:rPr>
              <w:t>Physical</w:t>
            </w:r>
          </w:p>
        </w:tc>
        <w:tc>
          <w:tcPr>
            <w:tcW w:w="4113" w:type="dxa"/>
            <w:tcBorders>
              <w:top w:val="single" w:sz="4" w:space="0" w:color="auto"/>
            </w:tcBorders>
            <w:shd w:val="clear" w:color="auto" w:fill="auto"/>
          </w:tcPr>
          <w:p w14:paraId="77E94018" w14:textId="77777777" w:rsidR="00C8040F" w:rsidRPr="00FB4B7A" w:rsidRDefault="00C36F11" w:rsidP="00C8040F">
            <w:r>
              <w:t>Physical illness</w:t>
            </w:r>
          </w:p>
        </w:tc>
        <w:tc>
          <w:tcPr>
            <w:tcW w:w="397" w:type="dxa"/>
            <w:tcBorders>
              <w:top w:val="single" w:sz="4" w:space="0" w:color="auto"/>
              <w:left w:val="nil"/>
            </w:tcBorders>
            <w:shd w:val="clear" w:color="auto" w:fill="auto"/>
          </w:tcPr>
          <w:p w14:paraId="4A4CD087" w14:textId="77777777" w:rsidR="00C8040F" w:rsidRPr="00FB4B7A" w:rsidRDefault="00C8040F" w:rsidP="00C8040F">
            <w:r w:rsidRPr="00FB4B7A">
              <w:t xml:space="preserve">- </w:t>
            </w:r>
          </w:p>
        </w:tc>
        <w:tc>
          <w:tcPr>
            <w:tcW w:w="2069" w:type="dxa"/>
            <w:tcBorders>
              <w:top w:val="single" w:sz="4" w:space="0" w:color="auto"/>
            </w:tcBorders>
            <w:shd w:val="clear" w:color="auto" w:fill="auto"/>
          </w:tcPr>
          <w:p w14:paraId="7FE8B5F6" w14:textId="77777777" w:rsidR="00C8040F" w:rsidRPr="00FB4B7A" w:rsidRDefault="00C8040F" w:rsidP="00C8040F">
            <w:r w:rsidRPr="00FB4B7A">
              <w:t>Evans 1997</w:t>
            </w:r>
            <w:r w:rsidR="00DD478B" w:rsidRPr="00834424">
              <w:rPr>
                <w:vertAlign w:val="subscript"/>
              </w:rPr>
              <w:t>a</w:t>
            </w:r>
          </w:p>
        </w:tc>
        <w:tc>
          <w:tcPr>
            <w:tcW w:w="397" w:type="dxa"/>
            <w:tcBorders>
              <w:top w:val="single" w:sz="4" w:space="0" w:color="auto"/>
            </w:tcBorders>
            <w:shd w:val="clear" w:color="auto" w:fill="auto"/>
          </w:tcPr>
          <w:p w14:paraId="1D99A64A" w14:textId="77777777" w:rsidR="00C8040F" w:rsidRPr="00FB4B7A" w:rsidRDefault="00C8040F" w:rsidP="00C8040F">
            <w:r w:rsidRPr="00FB4B7A">
              <w:t>-</w:t>
            </w:r>
          </w:p>
        </w:tc>
        <w:tc>
          <w:tcPr>
            <w:tcW w:w="2069" w:type="dxa"/>
            <w:tcBorders>
              <w:top w:val="single" w:sz="4" w:space="0" w:color="auto"/>
            </w:tcBorders>
            <w:shd w:val="clear" w:color="auto" w:fill="auto"/>
          </w:tcPr>
          <w:p w14:paraId="2A8D2B8B" w14:textId="77777777" w:rsidR="00C8040F" w:rsidRPr="00FB4B7A" w:rsidRDefault="001D6C54" w:rsidP="00C8040F">
            <w:r>
              <w:t>Alexopoulos 2005</w:t>
            </w:r>
            <w:r w:rsidR="00DD478B" w:rsidRPr="00834424">
              <w:rPr>
                <w:vertAlign w:val="subscript"/>
              </w:rPr>
              <w:t>c</w:t>
            </w:r>
            <w:r>
              <w:br/>
            </w:r>
            <w:r w:rsidR="00C8040F" w:rsidRPr="00FB4B7A">
              <w:t>Azar 2011</w:t>
            </w:r>
            <w:r>
              <w:rPr>
                <w:vertAlign w:val="subscript"/>
              </w:rPr>
              <w:t>c</w:t>
            </w:r>
          </w:p>
        </w:tc>
        <w:tc>
          <w:tcPr>
            <w:tcW w:w="397" w:type="dxa"/>
            <w:tcBorders>
              <w:top w:val="single" w:sz="4" w:space="0" w:color="auto"/>
            </w:tcBorders>
            <w:shd w:val="clear" w:color="auto" w:fill="auto"/>
          </w:tcPr>
          <w:p w14:paraId="04CC31FD" w14:textId="77777777" w:rsidR="00C8040F" w:rsidRPr="00FB4B7A" w:rsidRDefault="00C8040F" w:rsidP="00C8040F">
            <w:r w:rsidRPr="00FB4B7A">
              <w:t>-</w:t>
            </w:r>
          </w:p>
        </w:tc>
        <w:tc>
          <w:tcPr>
            <w:tcW w:w="1920" w:type="dxa"/>
            <w:tcBorders>
              <w:top w:val="single" w:sz="4" w:space="0" w:color="auto"/>
              <w:right w:val="single" w:sz="4" w:space="0" w:color="auto"/>
            </w:tcBorders>
            <w:shd w:val="clear" w:color="auto" w:fill="auto"/>
          </w:tcPr>
          <w:p w14:paraId="28A67D1F" w14:textId="77777777" w:rsidR="00C8040F" w:rsidRPr="00FB4B7A" w:rsidRDefault="00C8040F" w:rsidP="00C8040F">
            <w:r w:rsidRPr="00FB4B7A">
              <w:t>Bogner 2012</w:t>
            </w:r>
            <w:r w:rsidR="00DD478B" w:rsidRPr="00834424">
              <w:rPr>
                <w:vertAlign w:val="subscript"/>
              </w:rPr>
              <w:t>c</w:t>
            </w:r>
            <w:r w:rsidRPr="00FB4B7A">
              <w:br/>
              <w:t>Chan 2014</w:t>
            </w:r>
            <w:r w:rsidR="00DD478B" w:rsidRPr="00834424">
              <w:rPr>
                <w:vertAlign w:val="subscript"/>
              </w:rPr>
              <w:t xml:space="preserve">b </w:t>
            </w:r>
            <w:r w:rsidRPr="00FB4B7A">
              <w:br/>
              <w:t>Gilman 2013</w:t>
            </w:r>
            <w:r w:rsidR="00DD478B" w:rsidRPr="00834424">
              <w:rPr>
                <w:vertAlign w:val="subscript"/>
              </w:rPr>
              <w:t>c</w:t>
            </w:r>
            <w:r w:rsidRPr="00FB4B7A">
              <w:t xml:space="preserve"> Krahn 2006</w:t>
            </w:r>
            <w:r w:rsidR="00DD478B" w:rsidRPr="00834424">
              <w:rPr>
                <w:vertAlign w:val="subscript"/>
              </w:rPr>
              <w:t>c</w:t>
            </w:r>
          </w:p>
        </w:tc>
      </w:tr>
      <w:tr w:rsidR="00C8040F" w:rsidRPr="00FB4B7A" w14:paraId="37CDD1FA" w14:textId="77777777" w:rsidTr="00927B49">
        <w:tc>
          <w:tcPr>
            <w:tcW w:w="2069" w:type="dxa"/>
            <w:tcBorders>
              <w:left w:val="single" w:sz="4" w:space="0" w:color="auto"/>
            </w:tcBorders>
            <w:shd w:val="clear" w:color="auto" w:fill="auto"/>
          </w:tcPr>
          <w:p w14:paraId="1CA99446" w14:textId="77777777" w:rsidR="00C8040F" w:rsidRPr="00FB4B7A" w:rsidRDefault="00C8040F" w:rsidP="00C8040F"/>
        </w:tc>
        <w:tc>
          <w:tcPr>
            <w:tcW w:w="4113" w:type="dxa"/>
            <w:shd w:val="clear" w:color="auto" w:fill="auto"/>
          </w:tcPr>
          <w:p w14:paraId="30A9FA3A" w14:textId="77777777" w:rsidR="00C8040F" w:rsidRPr="00FB4B7A" w:rsidRDefault="00C8040F" w:rsidP="00C8040F">
            <w:r w:rsidRPr="00FB4B7A">
              <w:t>Pain</w:t>
            </w:r>
          </w:p>
        </w:tc>
        <w:tc>
          <w:tcPr>
            <w:tcW w:w="397" w:type="dxa"/>
            <w:tcBorders>
              <w:left w:val="nil"/>
            </w:tcBorders>
            <w:shd w:val="clear" w:color="auto" w:fill="auto"/>
          </w:tcPr>
          <w:p w14:paraId="03F150C6" w14:textId="77777777" w:rsidR="00C8040F" w:rsidRPr="00FB4B7A" w:rsidRDefault="00C8040F" w:rsidP="00C8040F"/>
        </w:tc>
        <w:tc>
          <w:tcPr>
            <w:tcW w:w="2069" w:type="dxa"/>
            <w:shd w:val="clear" w:color="auto" w:fill="auto"/>
          </w:tcPr>
          <w:p w14:paraId="5BB47D44" w14:textId="77777777" w:rsidR="00C8040F" w:rsidRPr="00FB4B7A" w:rsidRDefault="00C8040F" w:rsidP="00C8040F"/>
        </w:tc>
        <w:tc>
          <w:tcPr>
            <w:tcW w:w="397" w:type="dxa"/>
            <w:shd w:val="clear" w:color="auto" w:fill="auto"/>
          </w:tcPr>
          <w:p w14:paraId="36368287" w14:textId="77777777" w:rsidR="00C8040F" w:rsidRPr="00FB4B7A" w:rsidRDefault="00C8040F" w:rsidP="00C8040F">
            <w:r w:rsidRPr="00FB4B7A">
              <w:t>-</w:t>
            </w:r>
          </w:p>
        </w:tc>
        <w:tc>
          <w:tcPr>
            <w:tcW w:w="2069" w:type="dxa"/>
            <w:shd w:val="clear" w:color="auto" w:fill="auto"/>
          </w:tcPr>
          <w:p w14:paraId="643A534D" w14:textId="77777777" w:rsidR="00C8040F" w:rsidRPr="00FB4B7A" w:rsidRDefault="00C8040F" w:rsidP="00C8040F">
            <w:r w:rsidRPr="00FB4B7A">
              <w:t>Raskin 2008</w:t>
            </w:r>
            <w:r w:rsidR="00DD478B" w:rsidRPr="00834424">
              <w:rPr>
                <w:vertAlign w:val="subscript"/>
              </w:rPr>
              <w:t>a</w:t>
            </w:r>
          </w:p>
        </w:tc>
        <w:tc>
          <w:tcPr>
            <w:tcW w:w="397" w:type="dxa"/>
            <w:shd w:val="clear" w:color="auto" w:fill="auto"/>
          </w:tcPr>
          <w:p w14:paraId="2C9A9E25" w14:textId="77777777" w:rsidR="00C8040F" w:rsidRPr="00FB4B7A" w:rsidRDefault="00C8040F" w:rsidP="00C8040F">
            <w:r w:rsidRPr="00FB4B7A">
              <w:t>-</w:t>
            </w:r>
          </w:p>
        </w:tc>
        <w:tc>
          <w:tcPr>
            <w:tcW w:w="1920" w:type="dxa"/>
            <w:tcBorders>
              <w:right w:val="single" w:sz="4" w:space="0" w:color="auto"/>
            </w:tcBorders>
            <w:shd w:val="clear" w:color="auto" w:fill="auto"/>
          </w:tcPr>
          <w:p w14:paraId="42B1BDDE" w14:textId="77777777" w:rsidR="00C8040F" w:rsidRPr="00FB4B7A" w:rsidRDefault="00C8040F" w:rsidP="00C8040F">
            <w:r w:rsidRPr="00FB4B7A">
              <w:t>Mavandadi 2007</w:t>
            </w:r>
            <w:r w:rsidR="00DD478B" w:rsidRPr="00834424">
              <w:rPr>
                <w:vertAlign w:val="subscript"/>
              </w:rPr>
              <w:t>c</w:t>
            </w:r>
          </w:p>
        </w:tc>
      </w:tr>
      <w:tr w:rsidR="00C8040F" w:rsidRPr="00FB4B7A" w14:paraId="0ECE3A97" w14:textId="77777777" w:rsidTr="00927B49">
        <w:tc>
          <w:tcPr>
            <w:tcW w:w="2069" w:type="dxa"/>
            <w:tcBorders>
              <w:left w:val="single" w:sz="4" w:space="0" w:color="auto"/>
            </w:tcBorders>
            <w:shd w:val="clear" w:color="auto" w:fill="auto"/>
          </w:tcPr>
          <w:p w14:paraId="6DFD45F9" w14:textId="77777777" w:rsidR="00C8040F" w:rsidRPr="00FB4B7A" w:rsidRDefault="00C8040F" w:rsidP="00C8040F"/>
        </w:tc>
        <w:tc>
          <w:tcPr>
            <w:tcW w:w="4113" w:type="dxa"/>
            <w:shd w:val="clear" w:color="auto" w:fill="auto"/>
          </w:tcPr>
          <w:p w14:paraId="28725FB7" w14:textId="77777777" w:rsidR="00C8040F" w:rsidRPr="00FB4B7A" w:rsidRDefault="00C8040F" w:rsidP="00C8040F">
            <w:r w:rsidRPr="00FB4B7A">
              <w:t>Cerebrovascular disease</w:t>
            </w:r>
          </w:p>
        </w:tc>
        <w:tc>
          <w:tcPr>
            <w:tcW w:w="397" w:type="dxa"/>
            <w:tcBorders>
              <w:left w:val="nil"/>
            </w:tcBorders>
            <w:shd w:val="clear" w:color="auto" w:fill="auto"/>
          </w:tcPr>
          <w:p w14:paraId="46CEA581" w14:textId="77777777" w:rsidR="00C8040F" w:rsidRPr="00FB4B7A" w:rsidRDefault="00C8040F" w:rsidP="00C8040F">
            <w:r w:rsidRPr="00FB4B7A">
              <w:t>-</w:t>
            </w:r>
          </w:p>
        </w:tc>
        <w:tc>
          <w:tcPr>
            <w:tcW w:w="2069" w:type="dxa"/>
            <w:shd w:val="clear" w:color="auto" w:fill="auto"/>
          </w:tcPr>
          <w:p w14:paraId="00B01E48" w14:textId="77777777" w:rsidR="00C8040F" w:rsidRPr="00FB4B7A" w:rsidRDefault="00C8040F" w:rsidP="00C8040F">
            <w:r w:rsidRPr="00FB4B7A">
              <w:t>Evans 1997</w:t>
            </w:r>
            <w:r w:rsidR="00DD478B" w:rsidRPr="00834424">
              <w:rPr>
                <w:vertAlign w:val="subscript"/>
              </w:rPr>
              <w:t>a</w:t>
            </w:r>
            <w:r w:rsidRPr="00FB4B7A">
              <w:t xml:space="preserve"> </w:t>
            </w:r>
            <w:r w:rsidRPr="00FB4B7A">
              <w:br/>
              <w:t>Raskin 2008</w:t>
            </w:r>
            <w:r w:rsidR="00DD478B" w:rsidRPr="00834424">
              <w:rPr>
                <w:vertAlign w:val="subscript"/>
              </w:rPr>
              <w:t>a</w:t>
            </w:r>
          </w:p>
        </w:tc>
        <w:tc>
          <w:tcPr>
            <w:tcW w:w="397" w:type="dxa"/>
            <w:shd w:val="clear" w:color="auto" w:fill="auto"/>
          </w:tcPr>
          <w:p w14:paraId="7F867084" w14:textId="77777777" w:rsidR="00C8040F" w:rsidRPr="00FB4B7A" w:rsidRDefault="00C8040F" w:rsidP="00C8040F"/>
        </w:tc>
        <w:tc>
          <w:tcPr>
            <w:tcW w:w="2069" w:type="dxa"/>
            <w:shd w:val="clear" w:color="auto" w:fill="auto"/>
          </w:tcPr>
          <w:p w14:paraId="63977947" w14:textId="77777777" w:rsidR="00C8040F" w:rsidRPr="00FB4B7A" w:rsidRDefault="00C8040F" w:rsidP="00C8040F"/>
        </w:tc>
        <w:tc>
          <w:tcPr>
            <w:tcW w:w="397" w:type="dxa"/>
            <w:shd w:val="clear" w:color="auto" w:fill="auto"/>
          </w:tcPr>
          <w:p w14:paraId="451491CD" w14:textId="77777777" w:rsidR="00C8040F" w:rsidRPr="00FB4B7A" w:rsidRDefault="00C8040F" w:rsidP="00C8040F"/>
        </w:tc>
        <w:tc>
          <w:tcPr>
            <w:tcW w:w="1920" w:type="dxa"/>
            <w:tcBorders>
              <w:right w:val="single" w:sz="4" w:space="0" w:color="auto"/>
            </w:tcBorders>
            <w:shd w:val="clear" w:color="auto" w:fill="auto"/>
          </w:tcPr>
          <w:p w14:paraId="412A4CB9" w14:textId="77777777" w:rsidR="00C8040F" w:rsidRPr="00FB4B7A" w:rsidRDefault="00C8040F" w:rsidP="00C8040F"/>
        </w:tc>
      </w:tr>
      <w:tr w:rsidR="00C8040F" w:rsidRPr="00FB4B7A" w14:paraId="61776EBF" w14:textId="77777777" w:rsidTr="00927B49">
        <w:tc>
          <w:tcPr>
            <w:tcW w:w="2069" w:type="dxa"/>
            <w:tcBorders>
              <w:left w:val="single" w:sz="4" w:space="0" w:color="auto"/>
            </w:tcBorders>
            <w:shd w:val="clear" w:color="auto" w:fill="auto"/>
          </w:tcPr>
          <w:p w14:paraId="18AA5D1E" w14:textId="77777777" w:rsidR="00C8040F" w:rsidRPr="00FB4B7A" w:rsidRDefault="00C8040F" w:rsidP="00C8040F"/>
        </w:tc>
        <w:tc>
          <w:tcPr>
            <w:tcW w:w="4113" w:type="dxa"/>
            <w:shd w:val="clear" w:color="auto" w:fill="auto"/>
          </w:tcPr>
          <w:p w14:paraId="5AC30C75" w14:textId="77777777" w:rsidR="00C8040F" w:rsidRPr="00FB4B7A" w:rsidRDefault="00C8040F" w:rsidP="00C8040F">
            <w:r w:rsidRPr="00FB4B7A">
              <w:t>Polypharmacy</w:t>
            </w:r>
          </w:p>
        </w:tc>
        <w:tc>
          <w:tcPr>
            <w:tcW w:w="397" w:type="dxa"/>
            <w:tcBorders>
              <w:left w:val="nil"/>
            </w:tcBorders>
            <w:shd w:val="clear" w:color="auto" w:fill="auto"/>
          </w:tcPr>
          <w:p w14:paraId="07C1C610" w14:textId="77777777" w:rsidR="00C8040F" w:rsidRPr="00FB4B7A" w:rsidRDefault="00C8040F" w:rsidP="00C8040F"/>
        </w:tc>
        <w:tc>
          <w:tcPr>
            <w:tcW w:w="2069" w:type="dxa"/>
            <w:shd w:val="clear" w:color="auto" w:fill="auto"/>
          </w:tcPr>
          <w:p w14:paraId="2FD81A52" w14:textId="77777777" w:rsidR="00C8040F" w:rsidRPr="00FB4B7A" w:rsidRDefault="00C8040F" w:rsidP="00C8040F"/>
        </w:tc>
        <w:tc>
          <w:tcPr>
            <w:tcW w:w="397" w:type="dxa"/>
            <w:shd w:val="clear" w:color="auto" w:fill="auto"/>
          </w:tcPr>
          <w:p w14:paraId="107692B6" w14:textId="77777777" w:rsidR="00C8040F" w:rsidRPr="00FB4B7A" w:rsidRDefault="00C8040F" w:rsidP="00C8040F">
            <w:r w:rsidRPr="00FB4B7A">
              <w:t>+</w:t>
            </w:r>
          </w:p>
        </w:tc>
        <w:tc>
          <w:tcPr>
            <w:tcW w:w="2069" w:type="dxa"/>
            <w:shd w:val="clear" w:color="auto" w:fill="auto"/>
          </w:tcPr>
          <w:p w14:paraId="2FE6F835" w14:textId="77777777" w:rsidR="00C8040F" w:rsidRPr="00FB4B7A" w:rsidRDefault="00C8040F" w:rsidP="00C8040F">
            <w:r w:rsidRPr="00FB4B7A">
              <w:t>Zanetidou 2016</w:t>
            </w:r>
            <w:r w:rsidR="00DD478B" w:rsidRPr="00834424">
              <w:rPr>
                <w:vertAlign w:val="subscript"/>
              </w:rPr>
              <w:t>d</w:t>
            </w:r>
          </w:p>
        </w:tc>
        <w:tc>
          <w:tcPr>
            <w:tcW w:w="397" w:type="dxa"/>
            <w:shd w:val="clear" w:color="auto" w:fill="auto"/>
          </w:tcPr>
          <w:p w14:paraId="4ACCC38C" w14:textId="77777777" w:rsidR="00C8040F" w:rsidRPr="00FB4B7A" w:rsidRDefault="00C8040F" w:rsidP="00C8040F"/>
        </w:tc>
        <w:tc>
          <w:tcPr>
            <w:tcW w:w="1920" w:type="dxa"/>
            <w:tcBorders>
              <w:right w:val="single" w:sz="4" w:space="0" w:color="auto"/>
            </w:tcBorders>
            <w:shd w:val="clear" w:color="auto" w:fill="auto"/>
          </w:tcPr>
          <w:p w14:paraId="2C76B7D7" w14:textId="77777777" w:rsidR="00C8040F" w:rsidRPr="00FB4B7A" w:rsidRDefault="00C8040F" w:rsidP="00C8040F"/>
        </w:tc>
      </w:tr>
      <w:tr w:rsidR="00C8040F" w:rsidRPr="00FB4B7A" w14:paraId="7410F33F" w14:textId="77777777" w:rsidTr="00927B49">
        <w:tc>
          <w:tcPr>
            <w:tcW w:w="2069" w:type="dxa"/>
            <w:tcBorders>
              <w:left w:val="single" w:sz="4" w:space="0" w:color="auto"/>
            </w:tcBorders>
            <w:shd w:val="clear" w:color="auto" w:fill="auto"/>
          </w:tcPr>
          <w:p w14:paraId="3DE085B4" w14:textId="77777777" w:rsidR="00C8040F" w:rsidRPr="00FB4B7A" w:rsidRDefault="00C8040F" w:rsidP="00C8040F"/>
        </w:tc>
        <w:tc>
          <w:tcPr>
            <w:tcW w:w="4113" w:type="dxa"/>
            <w:shd w:val="clear" w:color="auto" w:fill="auto"/>
          </w:tcPr>
          <w:p w14:paraId="69762EF1" w14:textId="77777777" w:rsidR="00C8040F" w:rsidRPr="00FB4B7A" w:rsidRDefault="00C8040F" w:rsidP="00C8040F">
            <w:r w:rsidRPr="00FB4B7A">
              <w:t>Headache</w:t>
            </w:r>
          </w:p>
        </w:tc>
        <w:tc>
          <w:tcPr>
            <w:tcW w:w="397" w:type="dxa"/>
            <w:tcBorders>
              <w:left w:val="nil"/>
            </w:tcBorders>
            <w:shd w:val="clear" w:color="auto" w:fill="auto"/>
          </w:tcPr>
          <w:p w14:paraId="75F3CA9C" w14:textId="77777777" w:rsidR="00C8040F" w:rsidRPr="00FB4B7A" w:rsidRDefault="00C8040F" w:rsidP="00C8040F">
            <w:r w:rsidRPr="00FB4B7A">
              <w:t>+</w:t>
            </w:r>
          </w:p>
        </w:tc>
        <w:tc>
          <w:tcPr>
            <w:tcW w:w="2069" w:type="dxa"/>
            <w:shd w:val="clear" w:color="auto" w:fill="auto"/>
          </w:tcPr>
          <w:p w14:paraId="24B0B491" w14:textId="77777777" w:rsidR="00C8040F" w:rsidRPr="00FB4B7A" w:rsidRDefault="00C8040F" w:rsidP="00C8040F">
            <w:r w:rsidRPr="00FB4B7A">
              <w:t>Ackerman 2000</w:t>
            </w:r>
            <w:r w:rsidR="00DD478B" w:rsidRPr="00834424">
              <w:rPr>
                <w:vertAlign w:val="subscript"/>
              </w:rPr>
              <w:t>a</w:t>
            </w:r>
          </w:p>
        </w:tc>
        <w:tc>
          <w:tcPr>
            <w:tcW w:w="397" w:type="dxa"/>
            <w:shd w:val="clear" w:color="auto" w:fill="auto"/>
          </w:tcPr>
          <w:p w14:paraId="2A0BD5C0" w14:textId="77777777" w:rsidR="00C8040F" w:rsidRPr="00FB4B7A" w:rsidRDefault="00C8040F" w:rsidP="00C8040F"/>
        </w:tc>
        <w:tc>
          <w:tcPr>
            <w:tcW w:w="2069" w:type="dxa"/>
            <w:shd w:val="clear" w:color="auto" w:fill="auto"/>
          </w:tcPr>
          <w:p w14:paraId="2313EDA2" w14:textId="77777777" w:rsidR="00C8040F" w:rsidRPr="00FB4B7A" w:rsidRDefault="00C8040F" w:rsidP="00C8040F"/>
        </w:tc>
        <w:tc>
          <w:tcPr>
            <w:tcW w:w="397" w:type="dxa"/>
            <w:shd w:val="clear" w:color="auto" w:fill="auto"/>
          </w:tcPr>
          <w:p w14:paraId="4E90333F" w14:textId="77777777" w:rsidR="00C8040F" w:rsidRPr="00FB4B7A" w:rsidRDefault="00C8040F" w:rsidP="00C8040F"/>
        </w:tc>
        <w:tc>
          <w:tcPr>
            <w:tcW w:w="1920" w:type="dxa"/>
            <w:tcBorders>
              <w:right w:val="single" w:sz="4" w:space="0" w:color="auto"/>
            </w:tcBorders>
            <w:shd w:val="clear" w:color="auto" w:fill="auto"/>
          </w:tcPr>
          <w:p w14:paraId="0D0AD819" w14:textId="77777777" w:rsidR="00C8040F" w:rsidRPr="00FB4B7A" w:rsidRDefault="00C8040F" w:rsidP="00C8040F"/>
        </w:tc>
      </w:tr>
      <w:tr w:rsidR="00C8040F" w:rsidRPr="00FB4B7A" w14:paraId="11C2C57F" w14:textId="77777777" w:rsidTr="00927B49">
        <w:tc>
          <w:tcPr>
            <w:tcW w:w="2069" w:type="dxa"/>
            <w:tcBorders>
              <w:left w:val="single" w:sz="4" w:space="0" w:color="auto"/>
            </w:tcBorders>
            <w:shd w:val="clear" w:color="auto" w:fill="auto"/>
          </w:tcPr>
          <w:p w14:paraId="4950B29E" w14:textId="77777777" w:rsidR="00C8040F" w:rsidRPr="00FB4B7A" w:rsidRDefault="00C8040F" w:rsidP="00C8040F"/>
        </w:tc>
        <w:tc>
          <w:tcPr>
            <w:tcW w:w="4113" w:type="dxa"/>
            <w:shd w:val="clear" w:color="auto" w:fill="auto"/>
          </w:tcPr>
          <w:p w14:paraId="37E1459E" w14:textId="77777777" w:rsidR="00C8040F" w:rsidRPr="00FB4B7A" w:rsidRDefault="00C8040F" w:rsidP="00C8040F"/>
        </w:tc>
        <w:tc>
          <w:tcPr>
            <w:tcW w:w="397" w:type="dxa"/>
            <w:tcBorders>
              <w:left w:val="nil"/>
            </w:tcBorders>
            <w:shd w:val="clear" w:color="auto" w:fill="auto"/>
          </w:tcPr>
          <w:p w14:paraId="58389FA7" w14:textId="77777777" w:rsidR="00C8040F" w:rsidRPr="00FB4B7A" w:rsidRDefault="00C8040F" w:rsidP="00C8040F"/>
        </w:tc>
        <w:tc>
          <w:tcPr>
            <w:tcW w:w="2069" w:type="dxa"/>
            <w:shd w:val="clear" w:color="auto" w:fill="auto"/>
          </w:tcPr>
          <w:p w14:paraId="0F51C108" w14:textId="77777777" w:rsidR="00C8040F" w:rsidRPr="00FB4B7A" w:rsidRDefault="00C8040F" w:rsidP="00C8040F"/>
        </w:tc>
        <w:tc>
          <w:tcPr>
            <w:tcW w:w="397" w:type="dxa"/>
            <w:shd w:val="clear" w:color="auto" w:fill="auto"/>
          </w:tcPr>
          <w:p w14:paraId="4E6710F2" w14:textId="77777777" w:rsidR="00C8040F" w:rsidRPr="00FB4B7A" w:rsidRDefault="00C8040F" w:rsidP="00C8040F"/>
        </w:tc>
        <w:tc>
          <w:tcPr>
            <w:tcW w:w="2069" w:type="dxa"/>
            <w:shd w:val="clear" w:color="auto" w:fill="auto"/>
          </w:tcPr>
          <w:p w14:paraId="6301E0DD" w14:textId="77777777" w:rsidR="00C8040F" w:rsidRPr="00FB4B7A" w:rsidRDefault="00C8040F" w:rsidP="00C8040F"/>
        </w:tc>
        <w:tc>
          <w:tcPr>
            <w:tcW w:w="397" w:type="dxa"/>
            <w:shd w:val="clear" w:color="auto" w:fill="auto"/>
          </w:tcPr>
          <w:p w14:paraId="5A1C6D07" w14:textId="77777777" w:rsidR="00C8040F" w:rsidRPr="00FB4B7A" w:rsidRDefault="00C8040F" w:rsidP="00C8040F"/>
        </w:tc>
        <w:tc>
          <w:tcPr>
            <w:tcW w:w="1920" w:type="dxa"/>
            <w:tcBorders>
              <w:right w:val="single" w:sz="4" w:space="0" w:color="auto"/>
            </w:tcBorders>
            <w:shd w:val="clear" w:color="auto" w:fill="auto"/>
          </w:tcPr>
          <w:p w14:paraId="0F8F9138" w14:textId="77777777" w:rsidR="00C8040F" w:rsidRPr="00FB4B7A" w:rsidRDefault="00C8040F" w:rsidP="00C8040F"/>
        </w:tc>
      </w:tr>
      <w:tr w:rsidR="00C8040F" w:rsidRPr="00FB4B7A" w14:paraId="0FCB2002" w14:textId="77777777" w:rsidTr="00927B49">
        <w:tc>
          <w:tcPr>
            <w:tcW w:w="2069" w:type="dxa"/>
            <w:tcBorders>
              <w:left w:val="single" w:sz="4" w:space="0" w:color="auto"/>
            </w:tcBorders>
            <w:shd w:val="clear" w:color="auto" w:fill="auto"/>
          </w:tcPr>
          <w:p w14:paraId="781F5CCB" w14:textId="77777777" w:rsidR="00C8040F" w:rsidRPr="00FB4B7A" w:rsidRDefault="00C8040F" w:rsidP="00C8040F"/>
        </w:tc>
        <w:tc>
          <w:tcPr>
            <w:tcW w:w="4113" w:type="dxa"/>
            <w:shd w:val="clear" w:color="auto" w:fill="auto"/>
          </w:tcPr>
          <w:p w14:paraId="6637D8C5" w14:textId="77777777" w:rsidR="00C8040F" w:rsidRPr="00FB4B7A" w:rsidRDefault="00C8040F" w:rsidP="00C8040F">
            <w:r w:rsidRPr="00FB4B7A">
              <w:t>Limitation of physical function</w:t>
            </w:r>
          </w:p>
        </w:tc>
        <w:tc>
          <w:tcPr>
            <w:tcW w:w="397" w:type="dxa"/>
            <w:tcBorders>
              <w:left w:val="nil"/>
            </w:tcBorders>
            <w:shd w:val="clear" w:color="auto" w:fill="auto"/>
          </w:tcPr>
          <w:p w14:paraId="0783F5AE" w14:textId="77777777" w:rsidR="00C8040F" w:rsidRPr="00FB4B7A" w:rsidRDefault="00C8040F" w:rsidP="00C8040F"/>
        </w:tc>
        <w:tc>
          <w:tcPr>
            <w:tcW w:w="2069" w:type="dxa"/>
            <w:shd w:val="clear" w:color="auto" w:fill="auto"/>
          </w:tcPr>
          <w:p w14:paraId="6C74CE34" w14:textId="77777777" w:rsidR="00C8040F" w:rsidRPr="00FB4B7A" w:rsidRDefault="00C8040F" w:rsidP="00C8040F"/>
        </w:tc>
        <w:tc>
          <w:tcPr>
            <w:tcW w:w="397" w:type="dxa"/>
            <w:shd w:val="clear" w:color="auto" w:fill="auto"/>
          </w:tcPr>
          <w:p w14:paraId="5817915B" w14:textId="77777777" w:rsidR="00C8040F" w:rsidRPr="00FB4B7A" w:rsidRDefault="00C8040F" w:rsidP="00C8040F">
            <w:r w:rsidRPr="00FB4B7A">
              <w:t>-</w:t>
            </w:r>
          </w:p>
        </w:tc>
        <w:tc>
          <w:tcPr>
            <w:tcW w:w="2069" w:type="dxa"/>
            <w:shd w:val="clear" w:color="auto" w:fill="auto"/>
          </w:tcPr>
          <w:p w14:paraId="1B3042A0" w14:textId="77777777" w:rsidR="00C8040F" w:rsidRPr="00FB4B7A" w:rsidRDefault="00C8040F" w:rsidP="00C8040F">
            <w:r w:rsidRPr="00FB4B7A">
              <w:t>Alexopoulos 2005</w:t>
            </w:r>
            <w:r w:rsidR="00DD478B" w:rsidRPr="00834424">
              <w:rPr>
                <w:vertAlign w:val="subscript"/>
              </w:rPr>
              <w:t>c</w:t>
            </w:r>
          </w:p>
        </w:tc>
        <w:tc>
          <w:tcPr>
            <w:tcW w:w="397" w:type="dxa"/>
            <w:shd w:val="clear" w:color="auto" w:fill="auto"/>
          </w:tcPr>
          <w:p w14:paraId="2578C38D" w14:textId="77777777" w:rsidR="00C8040F" w:rsidRPr="00FB4B7A" w:rsidRDefault="00C8040F" w:rsidP="00C8040F"/>
        </w:tc>
        <w:tc>
          <w:tcPr>
            <w:tcW w:w="1920" w:type="dxa"/>
            <w:tcBorders>
              <w:right w:val="single" w:sz="4" w:space="0" w:color="auto"/>
            </w:tcBorders>
            <w:shd w:val="clear" w:color="auto" w:fill="auto"/>
          </w:tcPr>
          <w:p w14:paraId="24F2C061" w14:textId="77777777" w:rsidR="00C8040F" w:rsidRPr="00FB4B7A" w:rsidRDefault="00C8040F" w:rsidP="00C8040F"/>
        </w:tc>
      </w:tr>
      <w:tr w:rsidR="00C8040F" w:rsidRPr="00FB4B7A" w14:paraId="795D500A" w14:textId="77777777" w:rsidTr="00927B49">
        <w:tc>
          <w:tcPr>
            <w:tcW w:w="2069" w:type="dxa"/>
            <w:tcBorders>
              <w:left w:val="single" w:sz="4" w:space="0" w:color="auto"/>
            </w:tcBorders>
            <w:shd w:val="clear" w:color="auto" w:fill="auto"/>
          </w:tcPr>
          <w:p w14:paraId="7E97AD3D" w14:textId="77777777" w:rsidR="00C8040F" w:rsidRPr="00FB4B7A" w:rsidRDefault="00C8040F" w:rsidP="00C8040F"/>
        </w:tc>
        <w:tc>
          <w:tcPr>
            <w:tcW w:w="4113" w:type="dxa"/>
            <w:shd w:val="clear" w:color="auto" w:fill="auto"/>
          </w:tcPr>
          <w:p w14:paraId="1BDDE610" w14:textId="77777777" w:rsidR="00C8040F" w:rsidRPr="00FB4B7A" w:rsidRDefault="00C8040F" w:rsidP="00C8040F">
            <w:r w:rsidRPr="00FB4B7A">
              <w:t>Dyspnea-related disability</w:t>
            </w:r>
          </w:p>
        </w:tc>
        <w:tc>
          <w:tcPr>
            <w:tcW w:w="397" w:type="dxa"/>
            <w:tcBorders>
              <w:left w:val="nil"/>
            </w:tcBorders>
            <w:shd w:val="clear" w:color="auto" w:fill="auto"/>
          </w:tcPr>
          <w:p w14:paraId="2ACFB2AE" w14:textId="77777777" w:rsidR="00C8040F" w:rsidRPr="00FB4B7A" w:rsidRDefault="00C8040F" w:rsidP="00C8040F"/>
        </w:tc>
        <w:tc>
          <w:tcPr>
            <w:tcW w:w="2069" w:type="dxa"/>
            <w:shd w:val="clear" w:color="auto" w:fill="auto"/>
          </w:tcPr>
          <w:p w14:paraId="7D067FE5" w14:textId="77777777" w:rsidR="00C8040F" w:rsidRPr="00FB4B7A" w:rsidRDefault="00C8040F" w:rsidP="00C8040F"/>
        </w:tc>
        <w:tc>
          <w:tcPr>
            <w:tcW w:w="397" w:type="dxa"/>
            <w:shd w:val="clear" w:color="auto" w:fill="auto"/>
          </w:tcPr>
          <w:p w14:paraId="7D65675A" w14:textId="77777777" w:rsidR="00C8040F" w:rsidRPr="00FB4B7A" w:rsidRDefault="00C8040F" w:rsidP="00C8040F"/>
        </w:tc>
        <w:tc>
          <w:tcPr>
            <w:tcW w:w="2069" w:type="dxa"/>
            <w:shd w:val="clear" w:color="auto" w:fill="auto"/>
          </w:tcPr>
          <w:p w14:paraId="363AEEF1" w14:textId="77777777" w:rsidR="00C8040F" w:rsidRPr="00FB4B7A" w:rsidRDefault="00C8040F" w:rsidP="00C8040F"/>
        </w:tc>
        <w:tc>
          <w:tcPr>
            <w:tcW w:w="397" w:type="dxa"/>
            <w:shd w:val="clear" w:color="auto" w:fill="auto"/>
          </w:tcPr>
          <w:p w14:paraId="0DED6826" w14:textId="77777777" w:rsidR="00C8040F" w:rsidRPr="00FB4B7A" w:rsidRDefault="00C8040F" w:rsidP="00C8040F">
            <w:r w:rsidRPr="00FB4B7A">
              <w:t>-</w:t>
            </w:r>
          </w:p>
        </w:tc>
        <w:tc>
          <w:tcPr>
            <w:tcW w:w="1920" w:type="dxa"/>
            <w:tcBorders>
              <w:right w:val="single" w:sz="4" w:space="0" w:color="auto"/>
            </w:tcBorders>
            <w:shd w:val="clear" w:color="auto" w:fill="auto"/>
          </w:tcPr>
          <w:p w14:paraId="67C1300D" w14:textId="77777777" w:rsidR="00C8040F" w:rsidRPr="00FB4B7A" w:rsidRDefault="00C8040F" w:rsidP="00C8040F">
            <w:r w:rsidRPr="00FB4B7A">
              <w:t>Alexopoulos 2014</w:t>
            </w:r>
            <w:r w:rsidR="00DD478B" w:rsidRPr="00834424">
              <w:rPr>
                <w:vertAlign w:val="subscript"/>
              </w:rPr>
              <w:t>c</w:t>
            </w:r>
          </w:p>
        </w:tc>
      </w:tr>
      <w:tr w:rsidR="006048C6" w:rsidRPr="00FB4B7A" w14:paraId="63385C25" w14:textId="77777777" w:rsidTr="00927B49">
        <w:tc>
          <w:tcPr>
            <w:tcW w:w="2069" w:type="dxa"/>
            <w:tcBorders>
              <w:left w:val="single" w:sz="4" w:space="0" w:color="auto"/>
              <w:bottom w:val="single" w:sz="4" w:space="0" w:color="auto"/>
            </w:tcBorders>
            <w:shd w:val="clear" w:color="auto" w:fill="auto"/>
          </w:tcPr>
          <w:p w14:paraId="0BD4905D" w14:textId="77777777" w:rsidR="00C8040F" w:rsidRPr="00FB4B7A" w:rsidRDefault="00C8040F" w:rsidP="00C8040F"/>
        </w:tc>
        <w:tc>
          <w:tcPr>
            <w:tcW w:w="4113" w:type="dxa"/>
            <w:tcBorders>
              <w:bottom w:val="single" w:sz="4" w:space="0" w:color="auto"/>
            </w:tcBorders>
            <w:shd w:val="clear" w:color="auto" w:fill="auto"/>
          </w:tcPr>
          <w:p w14:paraId="74B2F5A8" w14:textId="77777777" w:rsidR="00C8040F" w:rsidRPr="00FB4B7A" w:rsidRDefault="00C8040F" w:rsidP="00C8040F">
            <w:r w:rsidRPr="00FB4B7A">
              <w:t>Maximum Oxygen uptake (VO2max)</w:t>
            </w:r>
          </w:p>
        </w:tc>
        <w:tc>
          <w:tcPr>
            <w:tcW w:w="397" w:type="dxa"/>
            <w:tcBorders>
              <w:left w:val="nil"/>
              <w:bottom w:val="single" w:sz="4" w:space="0" w:color="auto"/>
            </w:tcBorders>
            <w:shd w:val="clear" w:color="auto" w:fill="auto"/>
          </w:tcPr>
          <w:p w14:paraId="10871EE0" w14:textId="77777777" w:rsidR="00C8040F" w:rsidRPr="00FB4B7A" w:rsidRDefault="00C8040F" w:rsidP="00C8040F"/>
        </w:tc>
        <w:tc>
          <w:tcPr>
            <w:tcW w:w="2069" w:type="dxa"/>
            <w:tcBorders>
              <w:bottom w:val="single" w:sz="4" w:space="0" w:color="auto"/>
            </w:tcBorders>
            <w:shd w:val="clear" w:color="auto" w:fill="auto"/>
          </w:tcPr>
          <w:p w14:paraId="2AB84022" w14:textId="77777777" w:rsidR="00C8040F" w:rsidRPr="00FB4B7A" w:rsidRDefault="00C8040F" w:rsidP="00C8040F"/>
        </w:tc>
        <w:tc>
          <w:tcPr>
            <w:tcW w:w="397" w:type="dxa"/>
            <w:tcBorders>
              <w:bottom w:val="single" w:sz="4" w:space="0" w:color="auto"/>
            </w:tcBorders>
            <w:shd w:val="clear" w:color="auto" w:fill="auto"/>
          </w:tcPr>
          <w:p w14:paraId="79811A23" w14:textId="77777777" w:rsidR="00C8040F" w:rsidRPr="00FB4B7A" w:rsidRDefault="00C8040F" w:rsidP="00C8040F">
            <w:r w:rsidRPr="00FB4B7A">
              <w:t>+</w:t>
            </w:r>
          </w:p>
        </w:tc>
        <w:tc>
          <w:tcPr>
            <w:tcW w:w="2069" w:type="dxa"/>
            <w:tcBorders>
              <w:bottom w:val="single" w:sz="4" w:space="0" w:color="auto"/>
            </w:tcBorders>
            <w:shd w:val="clear" w:color="auto" w:fill="auto"/>
          </w:tcPr>
          <w:p w14:paraId="68D49CFC" w14:textId="77777777" w:rsidR="00C8040F" w:rsidRPr="00FB4B7A" w:rsidRDefault="00C8040F" w:rsidP="00C8040F">
            <w:r w:rsidRPr="00FB4B7A">
              <w:t>Zanetidou 2016</w:t>
            </w:r>
            <w:r w:rsidR="00DD478B" w:rsidRPr="00834424">
              <w:rPr>
                <w:vertAlign w:val="subscript"/>
              </w:rPr>
              <w:t>d</w:t>
            </w:r>
          </w:p>
        </w:tc>
        <w:tc>
          <w:tcPr>
            <w:tcW w:w="397" w:type="dxa"/>
            <w:tcBorders>
              <w:bottom w:val="single" w:sz="4" w:space="0" w:color="auto"/>
            </w:tcBorders>
            <w:shd w:val="clear" w:color="auto" w:fill="auto"/>
          </w:tcPr>
          <w:p w14:paraId="3F975B85" w14:textId="77777777" w:rsidR="00C8040F" w:rsidRPr="00FB4B7A" w:rsidRDefault="00C8040F" w:rsidP="00C8040F"/>
        </w:tc>
        <w:tc>
          <w:tcPr>
            <w:tcW w:w="1920" w:type="dxa"/>
            <w:tcBorders>
              <w:bottom w:val="single" w:sz="4" w:space="0" w:color="auto"/>
              <w:right w:val="single" w:sz="4" w:space="0" w:color="auto"/>
            </w:tcBorders>
            <w:shd w:val="clear" w:color="auto" w:fill="auto"/>
          </w:tcPr>
          <w:p w14:paraId="2C9ECD57" w14:textId="77777777" w:rsidR="00C8040F" w:rsidRPr="00FB4B7A" w:rsidRDefault="00C8040F" w:rsidP="00C8040F"/>
        </w:tc>
      </w:tr>
      <w:tr w:rsidR="006048C6" w:rsidRPr="00FB4B7A" w14:paraId="387DF670" w14:textId="77777777" w:rsidTr="00927B49">
        <w:tc>
          <w:tcPr>
            <w:tcW w:w="2069" w:type="dxa"/>
            <w:tcBorders>
              <w:top w:val="single" w:sz="4" w:space="0" w:color="auto"/>
              <w:left w:val="single" w:sz="4" w:space="0" w:color="auto"/>
              <w:right w:val="nil"/>
            </w:tcBorders>
            <w:shd w:val="clear" w:color="auto" w:fill="auto"/>
          </w:tcPr>
          <w:p w14:paraId="0433D39B" w14:textId="77777777" w:rsidR="00C8040F" w:rsidRPr="00FB4B7A" w:rsidRDefault="00C8040F" w:rsidP="00C8040F">
            <w:pPr>
              <w:rPr>
                <w:i/>
              </w:rPr>
            </w:pPr>
            <w:r w:rsidRPr="00FB4B7A">
              <w:rPr>
                <w:i/>
              </w:rPr>
              <w:t>Investigation</w:t>
            </w:r>
          </w:p>
        </w:tc>
        <w:tc>
          <w:tcPr>
            <w:tcW w:w="4113" w:type="dxa"/>
            <w:tcBorders>
              <w:top w:val="single" w:sz="4" w:space="0" w:color="auto"/>
              <w:left w:val="nil"/>
            </w:tcBorders>
            <w:shd w:val="clear" w:color="auto" w:fill="auto"/>
          </w:tcPr>
          <w:p w14:paraId="5349A4D1" w14:textId="77777777" w:rsidR="00C8040F" w:rsidRPr="00FB4B7A" w:rsidRDefault="00C8040F" w:rsidP="00C8040F"/>
        </w:tc>
        <w:tc>
          <w:tcPr>
            <w:tcW w:w="397" w:type="dxa"/>
            <w:tcBorders>
              <w:top w:val="single" w:sz="4" w:space="0" w:color="auto"/>
              <w:left w:val="nil"/>
              <w:right w:val="nil"/>
            </w:tcBorders>
            <w:shd w:val="clear" w:color="auto" w:fill="auto"/>
          </w:tcPr>
          <w:p w14:paraId="4B44D904" w14:textId="77777777" w:rsidR="00C8040F" w:rsidRPr="00FB4B7A" w:rsidRDefault="00C8040F" w:rsidP="00C8040F"/>
        </w:tc>
        <w:tc>
          <w:tcPr>
            <w:tcW w:w="2069" w:type="dxa"/>
            <w:tcBorders>
              <w:top w:val="single" w:sz="4" w:space="0" w:color="auto"/>
              <w:left w:val="nil"/>
              <w:right w:val="nil"/>
            </w:tcBorders>
            <w:shd w:val="clear" w:color="auto" w:fill="auto"/>
          </w:tcPr>
          <w:p w14:paraId="2B46484B" w14:textId="77777777" w:rsidR="00C8040F" w:rsidRPr="00FB4B7A" w:rsidRDefault="00C8040F" w:rsidP="00C8040F"/>
        </w:tc>
        <w:tc>
          <w:tcPr>
            <w:tcW w:w="397" w:type="dxa"/>
            <w:tcBorders>
              <w:top w:val="single" w:sz="4" w:space="0" w:color="auto"/>
              <w:left w:val="nil"/>
              <w:right w:val="nil"/>
            </w:tcBorders>
            <w:shd w:val="clear" w:color="auto" w:fill="auto"/>
          </w:tcPr>
          <w:p w14:paraId="425036EB" w14:textId="77777777" w:rsidR="00C8040F" w:rsidRPr="00FB4B7A" w:rsidRDefault="00C8040F" w:rsidP="00C8040F"/>
        </w:tc>
        <w:tc>
          <w:tcPr>
            <w:tcW w:w="2069" w:type="dxa"/>
            <w:tcBorders>
              <w:top w:val="single" w:sz="4" w:space="0" w:color="auto"/>
              <w:left w:val="nil"/>
              <w:right w:val="nil"/>
            </w:tcBorders>
            <w:shd w:val="clear" w:color="auto" w:fill="auto"/>
          </w:tcPr>
          <w:p w14:paraId="1A57AEC3" w14:textId="77777777" w:rsidR="00C8040F" w:rsidRPr="00FB4B7A" w:rsidRDefault="00C8040F" w:rsidP="00C8040F"/>
        </w:tc>
        <w:tc>
          <w:tcPr>
            <w:tcW w:w="397" w:type="dxa"/>
            <w:tcBorders>
              <w:top w:val="single" w:sz="4" w:space="0" w:color="auto"/>
              <w:left w:val="nil"/>
              <w:right w:val="nil"/>
            </w:tcBorders>
            <w:shd w:val="clear" w:color="auto" w:fill="auto"/>
          </w:tcPr>
          <w:p w14:paraId="30D83D11" w14:textId="77777777" w:rsidR="00C8040F" w:rsidRPr="00FB4B7A" w:rsidRDefault="00C8040F" w:rsidP="00C8040F"/>
        </w:tc>
        <w:tc>
          <w:tcPr>
            <w:tcW w:w="1920" w:type="dxa"/>
            <w:tcBorders>
              <w:top w:val="single" w:sz="4" w:space="0" w:color="auto"/>
              <w:left w:val="nil"/>
              <w:right w:val="single" w:sz="4" w:space="0" w:color="auto"/>
            </w:tcBorders>
            <w:shd w:val="clear" w:color="auto" w:fill="auto"/>
          </w:tcPr>
          <w:p w14:paraId="72AB80ED" w14:textId="77777777" w:rsidR="00C8040F" w:rsidRPr="00FB4B7A" w:rsidRDefault="00C8040F" w:rsidP="00C8040F"/>
        </w:tc>
      </w:tr>
      <w:tr w:rsidR="00C8040F" w:rsidRPr="00FB4B7A" w14:paraId="6B262DEA" w14:textId="77777777" w:rsidTr="00927B49">
        <w:tc>
          <w:tcPr>
            <w:tcW w:w="2069" w:type="dxa"/>
            <w:tcBorders>
              <w:left w:val="single" w:sz="4" w:space="0" w:color="auto"/>
            </w:tcBorders>
            <w:shd w:val="clear" w:color="auto" w:fill="auto"/>
          </w:tcPr>
          <w:p w14:paraId="536407B8" w14:textId="77777777" w:rsidR="00C8040F" w:rsidRPr="00FB4B7A" w:rsidRDefault="00C8040F" w:rsidP="00C8040F">
            <w:r w:rsidRPr="00FB4B7A">
              <w:t>Blood</w:t>
            </w:r>
          </w:p>
        </w:tc>
        <w:tc>
          <w:tcPr>
            <w:tcW w:w="4113" w:type="dxa"/>
            <w:shd w:val="clear" w:color="auto" w:fill="auto"/>
          </w:tcPr>
          <w:p w14:paraId="3F89004D" w14:textId="77777777" w:rsidR="00C8040F" w:rsidRPr="00FB4B7A" w:rsidRDefault="00C8040F" w:rsidP="00C8040F">
            <w:r w:rsidRPr="00FB4B7A">
              <w:t>Bupropion plasma concentration</w:t>
            </w:r>
          </w:p>
        </w:tc>
        <w:tc>
          <w:tcPr>
            <w:tcW w:w="397" w:type="dxa"/>
            <w:tcBorders>
              <w:left w:val="nil"/>
            </w:tcBorders>
            <w:shd w:val="clear" w:color="auto" w:fill="auto"/>
          </w:tcPr>
          <w:p w14:paraId="05DD5761" w14:textId="77777777" w:rsidR="00C8040F" w:rsidRPr="00FB4B7A" w:rsidRDefault="00C8040F" w:rsidP="00C8040F">
            <w:r w:rsidRPr="00FB4B7A">
              <w:t>+</w:t>
            </w:r>
          </w:p>
        </w:tc>
        <w:tc>
          <w:tcPr>
            <w:tcW w:w="2069" w:type="dxa"/>
            <w:shd w:val="clear" w:color="auto" w:fill="auto"/>
          </w:tcPr>
          <w:p w14:paraId="176DC9B5" w14:textId="77777777" w:rsidR="00C8040F" w:rsidRPr="00FB4B7A" w:rsidRDefault="00C8040F" w:rsidP="00C8040F">
            <w:r w:rsidRPr="00FB4B7A">
              <w:t>Adeoye 2000</w:t>
            </w:r>
            <w:r w:rsidR="004947C3" w:rsidRPr="000755EE">
              <w:rPr>
                <w:rFonts w:cs="Calibri"/>
                <w:color w:val="000000"/>
                <w:vertAlign w:val="subscript"/>
              </w:rPr>
              <w:t xml:space="preserve"> a</w:t>
            </w:r>
          </w:p>
        </w:tc>
        <w:tc>
          <w:tcPr>
            <w:tcW w:w="397" w:type="dxa"/>
            <w:shd w:val="clear" w:color="auto" w:fill="auto"/>
          </w:tcPr>
          <w:p w14:paraId="69DFD156" w14:textId="77777777" w:rsidR="00C8040F" w:rsidRPr="00FB4B7A" w:rsidRDefault="00C8040F" w:rsidP="00C8040F"/>
        </w:tc>
        <w:tc>
          <w:tcPr>
            <w:tcW w:w="2069" w:type="dxa"/>
            <w:shd w:val="clear" w:color="auto" w:fill="auto"/>
          </w:tcPr>
          <w:p w14:paraId="4A6EAD01" w14:textId="77777777" w:rsidR="00C8040F" w:rsidRPr="00FB4B7A" w:rsidRDefault="00C8040F" w:rsidP="00C8040F"/>
        </w:tc>
        <w:tc>
          <w:tcPr>
            <w:tcW w:w="397" w:type="dxa"/>
            <w:shd w:val="clear" w:color="auto" w:fill="auto"/>
          </w:tcPr>
          <w:p w14:paraId="12EFD443" w14:textId="77777777" w:rsidR="00C8040F" w:rsidRPr="00FB4B7A" w:rsidRDefault="00C8040F" w:rsidP="00C8040F"/>
        </w:tc>
        <w:tc>
          <w:tcPr>
            <w:tcW w:w="1920" w:type="dxa"/>
            <w:tcBorders>
              <w:right w:val="single" w:sz="4" w:space="0" w:color="auto"/>
            </w:tcBorders>
            <w:shd w:val="clear" w:color="auto" w:fill="auto"/>
          </w:tcPr>
          <w:p w14:paraId="15AEBA1A" w14:textId="77777777" w:rsidR="00C8040F" w:rsidRPr="00FB4B7A" w:rsidRDefault="00C8040F" w:rsidP="00C8040F"/>
        </w:tc>
      </w:tr>
      <w:tr w:rsidR="00C8040F" w:rsidRPr="00FB4B7A" w14:paraId="26A3B1D0" w14:textId="77777777" w:rsidTr="00927B49">
        <w:tc>
          <w:tcPr>
            <w:tcW w:w="2069" w:type="dxa"/>
            <w:tcBorders>
              <w:left w:val="single" w:sz="4" w:space="0" w:color="auto"/>
            </w:tcBorders>
            <w:shd w:val="clear" w:color="auto" w:fill="auto"/>
          </w:tcPr>
          <w:p w14:paraId="32BC6C3C" w14:textId="77777777" w:rsidR="00C8040F" w:rsidRPr="00FB4B7A" w:rsidRDefault="00C8040F" w:rsidP="00C8040F"/>
        </w:tc>
        <w:tc>
          <w:tcPr>
            <w:tcW w:w="4113" w:type="dxa"/>
            <w:shd w:val="clear" w:color="auto" w:fill="auto"/>
          </w:tcPr>
          <w:p w14:paraId="019107F4" w14:textId="77777777" w:rsidR="00C8040F" w:rsidRPr="00FB4B7A" w:rsidRDefault="00C8040F" w:rsidP="00C8040F">
            <w:r w:rsidRPr="00FB4B7A">
              <w:t>Erythrobupropion and threobupropion</w:t>
            </w:r>
          </w:p>
        </w:tc>
        <w:tc>
          <w:tcPr>
            <w:tcW w:w="397" w:type="dxa"/>
            <w:tcBorders>
              <w:left w:val="nil"/>
            </w:tcBorders>
            <w:shd w:val="clear" w:color="auto" w:fill="auto"/>
          </w:tcPr>
          <w:p w14:paraId="33EABA10" w14:textId="77777777" w:rsidR="00C8040F" w:rsidRPr="00FB4B7A" w:rsidRDefault="00C8040F" w:rsidP="00C8040F">
            <w:r w:rsidRPr="00FB4B7A">
              <w:t>-</w:t>
            </w:r>
          </w:p>
        </w:tc>
        <w:tc>
          <w:tcPr>
            <w:tcW w:w="2069" w:type="dxa"/>
            <w:shd w:val="clear" w:color="auto" w:fill="auto"/>
          </w:tcPr>
          <w:p w14:paraId="4EF0C7E9" w14:textId="77777777" w:rsidR="00C8040F" w:rsidRPr="00FB4B7A" w:rsidRDefault="00C8040F" w:rsidP="00C8040F">
            <w:r w:rsidRPr="00FB4B7A">
              <w:t>Adeoye 2000</w:t>
            </w:r>
            <w:r w:rsidR="004947C3" w:rsidRPr="000755EE">
              <w:rPr>
                <w:rFonts w:cs="Calibri"/>
                <w:color w:val="000000"/>
                <w:vertAlign w:val="subscript"/>
              </w:rPr>
              <w:t xml:space="preserve"> a</w:t>
            </w:r>
          </w:p>
        </w:tc>
        <w:tc>
          <w:tcPr>
            <w:tcW w:w="397" w:type="dxa"/>
            <w:shd w:val="clear" w:color="auto" w:fill="auto"/>
          </w:tcPr>
          <w:p w14:paraId="063221A8" w14:textId="77777777" w:rsidR="00C8040F" w:rsidRPr="00FB4B7A" w:rsidRDefault="00C8040F" w:rsidP="00C8040F"/>
        </w:tc>
        <w:tc>
          <w:tcPr>
            <w:tcW w:w="2069" w:type="dxa"/>
            <w:shd w:val="clear" w:color="auto" w:fill="auto"/>
          </w:tcPr>
          <w:p w14:paraId="4C41EA52" w14:textId="77777777" w:rsidR="00C8040F" w:rsidRPr="00FB4B7A" w:rsidRDefault="00C8040F" w:rsidP="00C8040F"/>
        </w:tc>
        <w:tc>
          <w:tcPr>
            <w:tcW w:w="397" w:type="dxa"/>
            <w:shd w:val="clear" w:color="auto" w:fill="auto"/>
          </w:tcPr>
          <w:p w14:paraId="17C71FC9" w14:textId="77777777" w:rsidR="00C8040F" w:rsidRPr="00FB4B7A" w:rsidRDefault="00C8040F" w:rsidP="00C8040F"/>
        </w:tc>
        <w:tc>
          <w:tcPr>
            <w:tcW w:w="1920" w:type="dxa"/>
            <w:tcBorders>
              <w:right w:val="single" w:sz="4" w:space="0" w:color="auto"/>
            </w:tcBorders>
            <w:shd w:val="clear" w:color="auto" w:fill="auto"/>
          </w:tcPr>
          <w:p w14:paraId="4D1B2D3F" w14:textId="77777777" w:rsidR="00C8040F" w:rsidRPr="00FB4B7A" w:rsidRDefault="00C8040F" w:rsidP="00C8040F"/>
        </w:tc>
      </w:tr>
      <w:tr w:rsidR="00C8040F" w:rsidRPr="00FB4B7A" w14:paraId="20C573D0" w14:textId="77777777" w:rsidTr="00927B49">
        <w:tc>
          <w:tcPr>
            <w:tcW w:w="2069" w:type="dxa"/>
            <w:tcBorders>
              <w:left w:val="single" w:sz="4" w:space="0" w:color="auto"/>
            </w:tcBorders>
            <w:shd w:val="clear" w:color="auto" w:fill="auto"/>
          </w:tcPr>
          <w:p w14:paraId="70E94FED" w14:textId="77777777" w:rsidR="00C8040F" w:rsidRPr="00FB4B7A" w:rsidRDefault="00C8040F" w:rsidP="00C8040F"/>
        </w:tc>
        <w:tc>
          <w:tcPr>
            <w:tcW w:w="4113" w:type="dxa"/>
            <w:shd w:val="clear" w:color="auto" w:fill="auto"/>
          </w:tcPr>
          <w:p w14:paraId="41AC2F5C" w14:textId="77777777" w:rsidR="00C8040F" w:rsidRPr="00FB4B7A" w:rsidRDefault="00C8040F" w:rsidP="00C8040F">
            <w:r w:rsidRPr="00FB4B7A">
              <w:t>Folic level</w:t>
            </w:r>
          </w:p>
        </w:tc>
        <w:tc>
          <w:tcPr>
            <w:tcW w:w="397" w:type="dxa"/>
            <w:tcBorders>
              <w:left w:val="nil"/>
            </w:tcBorders>
            <w:shd w:val="clear" w:color="auto" w:fill="auto"/>
          </w:tcPr>
          <w:p w14:paraId="05A1A46F" w14:textId="77777777" w:rsidR="00C8040F" w:rsidRPr="00FB4B7A" w:rsidRDefault="00C8040F" w:rsidP="00C8040F"/>
        </w:tc>
        <w:tc>
          <w:tcPr>
            <w:tcW w:w="2069" w:type="dxa"/>
            <w:shd w:val="clear" w:color="auto" w:fill="auto"/>
          </w:tcPr>
          <w:p w14:paraId="252DD8CB" w14:textId="77777777" w:rsidR="00C8040F" w:rsidRPr="00FB4B7A" w:rsidRDefault="00C8040F" w:rsidP="00C8040F"/>
        </w:tc>
        <w:tc>
          <w:tcPr>
            <w:tcW w:w="397" w:type="dxa"/>
            <w:shd w:val="clear" w:color="auto" w:fill="auto"/>
          </w:tcPr>
          <w:p w14:paraId="6AE2AC80" w14:textId="77777777" w:rsidR="00C8040F" w:rsidRPr="00FB4B7A" w:rsidRDefault="00C8040F" w:rsidP="00C8040F"/>
        </w:tc>
        <w:tc>
          <w:tcPr>
            <w:tcW w:w="2069" w:type="dxa"/>
            <w:shd w:val="clear" w:color="auto" w:fill="auto"/>
          </w:tcPr>
          <w:p w14:paraId="150092A7" w14:textId="77777777" w:rsidR="00C8040F" w:rsidRPr="00FB4B7A" w:rsidRDefault="00C8040F" w:rsidP="00C8040F"/>
        </w:tc>
        <w:tc>
          <w:tcPr>
            <w:tcW w:w="397" w:type="dxa"/>
            <w:shd w:val="clear" w:color="auto" w:fill="auto"/>
          </w:tcPr>
          <w:p w14:paraId="5206D6BA" w14:textId="77777777" w:rsidR="00C8040F" w:rsidRPr="00FB4B7A" w:rsidRDefault="00C8040F" w:rsidP="00C8040F">
            <w:r w:rsidRPr="00FB4B7A">
              <w:t>+</w:t>
            </w:r>
          </w:p>
        </w:tc>
        <w:tc>
          <w:tcPr>
            <w:tcW w:w="1920" w:type="dxa"/>
            <w:tcBorders>
              <w:right w:val="single" w:sz="4" w:space="0" w:color="auto"/>
            </w:tcBorders>
            <w:shd w:val="clear" w:color="auto" w:fill="auto"/>
          </w:tcPr>
          <w:p w14:paraId="6B68710A" w14:textId="77777777" w:rsidR="00C8040F" w:rsidRPr="00FB4B7A" w:rsidRDefault="00C8040F" w:rsidP="00C8040F">
            <w:r w:rsidRPr="00FB4B7A">
              <w:t>Alpert 2003</w:t>
            </w:r>
            <w:r w:rsidR="004947C3" w:rsidRPr="000755EE">
              <w:rPr>
                <w:rFonts w:cs="Calibri"/>
                <w:color w:val="000000"/>
                <w:vertAlign w:val="subscript"/>
              </w:rPr>
              <w:t xml:space="preserve"> a</w:t>
            </w:r>
          </w:p>
        </w:tc>
      </w:tr>
      <w:tr w:rsidR="00C8040F" w:rsidRPr="00FB4B7A" w14:paraId="1D7D482E" w14:textId="77777777" w:rsidTr="00927B49">
        <w:tc>
          <w:tcPr>
            <w:tcW w:w="2069" w:type="dxa"/>
            <w:tcBorders>
              <w:left w:val="single" w:sz="4" w:space="0" w:color="auto"/>
            </w:tcBorders>
            <w:shd w:val="clear" w:color="auto" w:fill="auto"/>
          </w:tcPr>
          <w:p w14:paraId="51F8AAAF" w14:textId="77777777" w:rsidR="00C8040F" w:rsidRPr="00FB4B7A" w:rsidRDefault="00C8040F" w:rsidP="00C8040F"/>
        </w:tc>
        <w:tc>
          <w:tcPr>
            <w:tcW w:w="4113" w:type="dxa"/>
            <w:shd w:val="clear" w:color="auto" w:fill="auto"/>
          </w:tcPr>
          <w:p w14:paraId="4BB8D749" w14:textId="77777777" w:rsidR="00C8040F" w:rsidRPr="00FB4B7A" w:rsidRDefault="00C8040F" w:rsidP="00C8040F">
            <w:r w:rsidRPr="00FB4B7A">
              <w:t>Cortisol level</w:t>
            </w:r>
          </w:p>
        </w:tc>
        <w:tc>
          <w:tcPr>
            <w:tcW w:w="397" w:type="dxa"/>
            <w:tcBorders>
              <w:left w:val="nil"/>
            </w:tcBorders>
            <w:shd w:val="clear" w:color="auto" w:fill="auto"/>
          </w:tcPr>
          <w:p w14:paraId="0D27F1F3" w14:textId="77777777" w:rsidR="00C8040F" w:rsidRPr="00FB4B7A" w:rsidRDefault="00C8040F" w:rsidP="00C8040F">
            <w:r w:rsidRPr="00FB4B7A">
              <w:t>-</w:t>
            </w:r>
          </w:p>
        </w:tc>
        <w:tc>
          <w:tcPr>
            <w:tcW w:w="2069" w:type="dxa"/>
            <w:shd w:val="clear" w:color="auto" w:fill="auto"/>
          </w:tcPr>
          <w:p w14:paraId="5079B65E" w14:textId="77777777" w:rsidR="00C8040F" w:rsidRPr="00FB4B7A" w:rsidRDefault="00C8040F" w:rsidP="00C8040F">
            <w:pPr>
              <w:rPr>
                <w:rFonts w:cs="Calibri"/>
                <w:color w:val="000000"/>
              </w:rPr>
            </w:pPr>
            <w:r w:rsidRPr="00FB4B7A">
              <w:rPr>
                <w:rFonts w:cs="Calibri"/>
                <w:color w:val="000000"/>
              </w:rPr>
              <w:t>Kin 1997</w:t>
            </w:r>
            <w:r w:rsidR="00DD478B" w:rsidRPr="00834424">
              <w:rPr>
                <w:rFonts w:cs="Calibri"/>
                <w:color w:val="000000"/>
                <w:vertAlign w:val="subscript"/>
              </w:rPr>
              <w:t>a</w:t>
            </w:r>
          </w:p>
        </w:tc>
        <w:tc>
          <w:tcPr>
            <w:tcW w:w="397" w:type="dxa"/>
            <w:shd w:val="clear" w:color="auto" w:fill="auto"/>
          </w:tcPr>
          <w:p w14:paraId="68560BBD" w14:textId="77777777" w:rsidR="00C8040F" w:rsidRPr="00FB4B7A" w:rsidRDefault="00C8040F" w:rsidP="00C8040F"/>
        </w:tc>
        <w:tc>
          <w:tcPr>
            <w:tcW w:w="2069" w:type="dxa"/>
            <w:shd w:val="clear" w:color="auto" w:fill="auto"/>
          </w:tcPr>
          <w:p w14:paraId="480D3876" w14:textId="77777777" w:rsidR="00C8040F" w:rsidRPr="00FB4B7A" w:rsidRDefault="00C8040F" w:rsidP="00C8040F"/>
        </w:tc>
        <w:tc>
          <w:tcPr>
            <w:tcW w:w="397" w:type="dxa"/>
            <w:shd w:val="clear" w:color="auto" w:fill="auto"/>
          </w:tcPr>
          <w:p w14:paraId="3E3BE8CD" w14:textId="77777777" w:rsidR="00C8040F" w:rsidRPr="00FB4B7A" w:rsidRDefault="00C8040F" w:rsidP="00C8040F"/>
        </w:tc>
        <w:tc>
          <w:tcPr>
            <w:tcW w:w="1920" w:type="dxa"/>
            <w:tcBorders>
              <w:right w:val="single" w:sz="4" w:space="0" w:color="auto"/>
            </w:tcBorders>
            <w:shd w:val="clear" w:color="auto" w:fill="auto"/>
          </w:tcPr>
          <w:p w14:paraId="1B5EC376" w14:textId="77777777" w:rsidR="00C8040F" w:rsidRPr="00FB4B7A" w:rsidRDefault="00C8040F" w:rsidP="00C8040F"/>
        </w:tc>
      </w:tr>
      <w:tr w:rsidR="006048C6" w:rsidRPr="00FB4B7A" w14:paraId="295E24AB" w14:textId="77777777" w:rsidTr="00927B49">
        <w:tc>
          <w:tcPr>
            <w:tcW w:w="2069" w:type="dxa"/>
            <w:tcBorders>
              <w:left w:val="single" w:sz="4" w:space="0" w:color="auto"/>
            </w:tcBorders>
            <w:shd w:val="clear" w:color="auto" w:fill="auto"/>
          </w:tcPr>
          <w:p w14:paraId="6A46DD08" w14:textId="77777777" w:rsidR="00C8040F" w:rsidRPr="00FB4B7A" w:rsidRDefault="00C8040F" w:rsidP="00C8040F"/>
        </w:tc>
        <w:tc>
          <w:tcPr>
            <w:tcW w:w="4113" w:type="dxa"/>
            <w:tcBorders>
              <w:bottom w:val="single" w:sz="4" w:space="0" w:color="auto"/>
            </w:tcBorders>
            <w:shd w:val="clear" w:color="auto" w:fill="auto"/>
          </w:tcPr>
          <w:p w14:paraId="3B9A7152" w14:textId="77777777" w:rsidR="00C8040F" w:rsidRPr="00FB4B7A" w:rsidRDefault="00C8040F" w:rsidP="00C8040F">
            <w:r w:rsidRPr="00FB4B7A">
              <w:t>Dexamethasone suppression test: suppressor</w:t>
            </w:r>
          </w:p>
        </w:tc>
        <w:tc>
          <w:tcPr>
            <w:tcW w:w="397" w:type="dxa"/>
            <w:tcBorders>
              <w:left w:val="nil"/>
              <w:bottom w:val="single" w:sz="4" w:space="0" w:color="auto"/>
            </w:tcBorders>
            <w:shd w:val="clear" w:color="auto" w:fill="auto"/>
          </w:tcPr>
          <w:p w14:paraId="2EFA2278" w14:textId="77777777" w:rsidR="00C8040F" w:rsidRPr="00FB4B7A" w:rsidRDefault="00C8040F" w:rsidP="00C8040F">
            <w:r w:rsidRPr="00FB4B7A">
              <w:t>+</w:t>
            </w:r>
          </w:p>
        </w:tc>
        <w:tc>
          <w:tcPr>
            <w:tcW w:w="2069" w:type="dxa"/>
            <w:tcBorders>
              <w:bottom w:val="single" w:sz="4" w:space="0" w:color="auto"/>
            </w:tcBorders>
            <w:shd w:val="clear" w:color="auto" w:fill="auto"/>
          </w:tcPr>
          <w:p w14:paraId="4D091A9A" w14:textId="77777777" w:rsidR="00C8040F" w:rsidRPr="00FB4B7A" w:rsidRDefault="00C8040F" w:rsidP="00C8040F">
            <w:pPr>
              <w:rPr>
                <w:rFonts w:cs="Calibri"/>
                <w:color w:val="000000"/>
              </w:rPr>
            </w:pPr>
            <w:r w:rsidRPr="00FB4B7A">
              <w:rPr>
                <w:rFonts w:cs="Calibri"/>
                <w:color w:val="000000"/>
              </w:rPr>
              <w:t>Kin 1997</w:t>
            </w:r>
            <w:r w:rsidR="004947C3" w:rsidRPr="000755EE">
              <w:rPr>
                <w:rFonts w:cs="Calibri"/>
                <w:color w:val="000000"/>
                <w:vertAlign w:val="subscript"/>
              </w:rPr>
              <w:t xml:space="preserve"> a</w:t>
            </w:r>
          </w:p>
        </w:tc>
        <w:tc>
          <w:tcPr>
            <w:tcW w:w="397" w:type="dxa"/>
            <w:tcBorders>
              <w:bottom w:val="single" w:sz="4" w:space="0" w:color="auto"/>
            </w:tcBorders>
            <w:shd w:val="clear" w:color="auto" w:fill="auto"/>
          </w:tcPr>
          <w:p w14:paraId="714E6AF2" w14:textId="77777777" w:rsidR="00C8040F" w:rsidRPr="00FB4B7A" w:rsidRDefault="00C8040F" w:rsidP="00C8040F"/>
        </w:tc>
        <w:tc>
          <w:tcPr>
            <w:tcW w:w="2069" w:type="dxa"/>
            <w:tcBorders>
              <w:bottom w:val="single" w:sz="4" w:space="0" w:color="auto"/>
            </w:tcBorders>
            <w:shd w:val="clear" w:color="auto" w:fill="auto"/>
          </w:tcPr>
          <w:p w14:paraId="6869C06B" w14:textId="77777777" w:rsidR="00C8040F" w:rsidRPr="00FB4B7A" w:rsidRDefault="00C8040F" w:rsidP="00C8040F"/>
        </w:tc>
        <w:tc>
          <w:tcPr>
            <w:tcW w:w="397" w:type="dxa"/>
            <w:tcBorders>
              <w:bottom w:val="single" w:sz="4" w:space="0" w:color="auto"/>
            </w:tcBorders>
            <w:shd w:val="clear" w:color="auto" w:fill="auto"/>
          </w:tcPr>
          <w:p w14:paraId="3C07C879" w14:textId="77777777" w:rsidR="00C8040F" w:rsidRPr="00FB4B7A" w:rsidRDefault="00C8040F" w:rsidP="00C8040F"/>
        </w:tc>
        <w:tc>
          <w:tcPr>
            <w:tcW w:w="1920" w:type="dxa"/>
            <w:tcBorders>
              <w:bottom w:val="single" w:sz="4" w:space="0" w:color="auto"/>
              <w:right w:val="single" w:sz="4" w:space="0" w:color="auto"/>
            </w:tcBorders>
            <w:shd w:val="clear" w:color="auto" w:fill="auto"/>
          </w:tcPr>
          <w:p w14:paraId="11A2B09D" w14:textId="77777777" w:rsidR="00C8040F" w:rsidRPr="00FB4B7A" w:rsidRDefault="00C8040F" w:rsidP="00C8040F"/>
        </w:tc>
      </w:tr>
      <w:tr w:rsidR="006048C6" w:rsidRPr="00FB4B7A" w14:paraId="3E3F918F" w14:textId="77777777" w:rsidTr="00927B49">
        <w:tc>
          <w:tcPr>
            <w:tcW w:w="2069" w:type="dxa"/>
            <w:tcBorders>
              <w:left w:val="single" w:sz="4" w:space="0" w:color="auto"/>
            </w:tcBorders>
            <w:shd w:val="clear" w:color="auto" w:fill="auto"/>
          </w:tcPr>
          <w:p w14:paraId="1BB17F5A" w14:textId="77777777" w:rsidR="00C8040F" w:rsidRPr="00FB4B7A" w:rsidRDefault="00C8040F" w:rsidP="00C8040F">
            <w:r w:rsidRPr="00FB4B7A">
              <w:t>EEG</w:t>
            </w:r>
          </w:p>
        </w:tc>
        <w:tc>
          <w:tcPr>
            <w:tcW w:w="4113" w:type="dxa"/>
            <w:tcBorders>
              <w:top w:val="single" w:sz="4" w:space="0" w:color="auto"/>
              <w:bottom w:val="single" w:sz="4" w:space="0" w:color="auto"/>
            </w:tcBorders>
            <w:shd w:val="clear" w:color="auto" w:fill="auto"/>
          </w:tcPr>
          <w:p w14:paraId="036F6143" w14:textId="77777777" w:rsidR="00C8040F" w:rsidRPr="00FB4B7A" w:rsidRDefault="00C8040F" w:rsidP="00C8040F">
            <w:r w:rsidRPr="00FB4B7A">
              <w:t>Low-theta power in subgenual ACC cluster</w:t>
            </w:r>
          </w:p>
        </w:tc>
        <w:tc>
          <w:tcPr>
            <w:tcW w:w="397" w:type="dxa"/>
            <w:tcBorders>
              <w:top w:val="single" w:sz="4" w:space="0" w:color="auto"/>
              <w:left w:val="nil"/>
              <w:bottom w:val="single" w:sz="4" w:space="0" w:color="auto"/>
            </w:tcBorders>
            <w:shd w:val="clear" w:color="auto" w:fill="auto"/>
          </w:tcPr>
          <w:p w14:paraId="62F2F857" w14:textId="77777777" w:rsidR="00C8040F" w:rsidRPr="00FB4B7A" w:rsidRDefault="00C8040F" w:rsidP="00C8040F">
            <w:r w:rsidRPr="00FB4B7A">
              <w:t>+</w:t>
            </w:r>
          </w:p>
        </w:tc>
        <w:tc>
          <w:tcPr>
            <w:tcW w:w="2069" w:type="dxa"/>
            <w:tcBorders>
              <w:top w:val="single" w:sz="4" w:space="0" w:color="auto"/>
              <w:bottom w:val="single" w:sz="4" w:space="0" w:color="auto"/>
            </w:tcBorders>
            <w:shd w:val="clear" w:color="auto" w:fill="auto"/>
          </w:tcPr>
          <w:p w14:paraId="1E2E19DE" w14:textId="77777777" w:rsidR="00C8040F" w:rsidRPr="005A5F6B" w:rsidRDefault="00C8040F" w:rsidP="00C8040F">
            <w:pPr>
              <w:rPr>
                <w:rFonts w:cs="Calibri"/>
                <w:color w:val="000000"/>
              </w:rPr>
            </w:pPr>
            <w:r>
              <w:rPr>
                <w:rFonts w:cs="Calibri"/>
                <w:color w:val="000000"/>
              </w:rPr>
              <w:t>Narushima 2010</w:t>
            </w:r>
            <w:r w:rsidR="00DD478B" w:rsidRPr="00834424">
              <w:rPr>
                <w:rFonts w:cs="Calibri"/>
                <w:color w:val="000000"/>
                <w:vertAlign w:val="subscript"/>
              </w:rPr>
              <w:t>d</w:t>
            </w:r>
          </w:p>
        </w:tc>
        <w:tc>
          <w:tcPr>
            <w:tcW w:w="397" w:type="dxa"/>
            <w:tcBorders>
              <w:top w:val="single" w:sz="4" w:space="0" w:color="auto"/>
              <w:bottom w:val="single" w:sz="4" w:space="0" w:color="auto"/>
            </w:tcBorders>
            <w:shd w:val="clear" w:color="auto" w:fill="auto"/>
          </w:tcPr>
          <w:p w14:paraId="69A32194" w14:textId="77777777" w:rsidR="00C8040F" w:rsidRPr="00FB4B7A" w:rsidRDefault="00C8040F" w:rsidP="00C8040F"/>
        </w:tc>
        <w:tc>
          <w:tcPr>
            <w:tcW w:w="2069" w:type="dxa"/>
            <w:tcBorders>
              <w:top w:val="single" w:sz="4" w:space="0" w:color="auto"/>
              <w:bottom w:val="single" w:sz="4" w:space="0" w:color="auto"/>
            </w:tcBorders>
            <w:shd w:val="clear" w:color="auto" w:fill="auto"/>
          </w:tcPr>
          <w:p w14:paraId="324C12FE" w14:textId="77777777" w:rsidR="00C8040F" w:rsidRPr="00FB4B7A" w:rsidRDefault="00C8040F" w:rsidP="00C8040F"/>
        </w:tc>
        <w:tc>
          <w:tcPr>
            <w:tcW w:w="397" w:type="dxa"/>
            <w:tcBorders>
              <w:top w:val="single" w:sz="4" w:space="0" w:color="auto"/>
              <w:bottom w:val="single" w:sz="4" w:space="0" w:color="auto"/>
            </w:tcBorders>
            <w:shd w:val="clear" w:color="auto" w:fill="auto"/>
          </w:tcPr>
          <w:p w14:paraId="2B816727" w14:textId="77777777" w:rsidR="00C8040F" w:rsidRPr="00FB4B7A" w:rsidRDefault="00C8040F" w:rsidP="00C8040F"/>
        </w:tc>
        <w:tc>
          <w:tcPr>
            <w:tcW w:w="1920" w:type="dxa"/>
            <w:tcBorders>
              <w:top w:val="single" w:sz="4" w:space="0" w:color="auto"/>
              <w:bottom w:val="single" w:sz="4" w:space="0" w:color="auto"/>
              <w:right w:val="single" w:sz="4" w:space="0" w:color="auto"/>
            </w:tcBorders>
            <w:shd w:val="clear" w:color="auto" w:fill="auto"/>
          </w:tcPr>
          <w:p w14:paraId="1E5F0495" w14:textId="77777777" w:rsidR="00C8040F" w:rsidRPr="00FB4B7A" w:rsidRDefault="00C8040F" w:rsidP="00C8040F"/>
        </w:tc>
      </w:tr>
      <w:tr w:rsidR="006048C6" w:rsidRPr="00FB4B7A" w14:paraId="55FE9E86" w14:textId="77777777" w:rsidTr="00927B49">
        <w:tc>
          <w:tcPr>
            <w:tcW w:w="2069" w:type="dxa"/>
            <w:tcBorders>
              <w:left w:val="single" w:sz="4" w:space="0" w:color="auto"/>
            </w:tcBorders>
            <w:shd w:val="clear" w:color="auto" w:fill="auto"/>
          </w:tcPr>
          <w:p w14:paraId="27BFF517" w14:textId="77777777" w:rsidR="00C8040F" w:rsidRPr="00FB4B7A" w:rsidRDefault="00C8040F" w:rsidP="00C8040F">
            <w:r w:rsidRPr="00FB4B7A">
              <w:t>Genetic</w:t>
            </w:r>
          </w:p>
        </w:tc>
        <w:tc>
          <w:tcPr>
            <w:tcW w:w="4113" w:type="dxa"/>
            <w:tcBorders>
              <w:top w:val="single" w:sz="4" w:space="0" w:color="auto"/>
            </w:tcBorders>
            <w:shd w:val="clear" w:color="auto" w:fill="auto"/>
            <w:vAlign w:val="bottom"/>
          </w:tcPr>
          <w:p w14:paraId="0A2A3A8A" w14:textId="77777777" w:rsidR="00C8040F" w:rsidRPr="00FB4B7A" w:rsidRDefault="00C8040F" w:rsidP="00C8040F">
            <w:pPr>
              <w:rPr>
                <w:rFonts w:cs="Calibri"/>
                <w:color w:val="000000"/>
              </w:rPr>
            </w:pPr>
            <w:r w:rsidRPr="00FB4B7A">
              <w:rPr>
                <w:rFonts w:cs="Calibri"/>
                <w:color w:val="000000"/>
              </w:rPr>
              <w:t>rs1360780</w:t>
            </w:r>
          </w:p>
        </w:tc>
        <w:tc>
          <w:tcPr>
            <w:tcW w:w="397" w:type="dxa"/>
            <w:tcBorders>
              <w:top w:val="single" w:sz="4" w:space="0" w:color="auto"/>
              <w:left w:val="nil"/>
            </w:tcBorders>
            <w:shd w:val="clear" w:color="auto" w:fill="auto"/>
          </w:tcPr>
          <w:p w14:paraId="1114890B" w14:textId="77777777" w:rsidR="00C8040F" w:rsidRPr="00FB4B7A" w:rsidRDefault="00C8040F" w:rsidP="00C8040F">
            <w:r w:rsidRPr="00FB4B7A">
              <w:t>-</w:t>
            </w:r>
          </w:p>
        </w:tc>
        <w:tc>
          <w:tcPr>
            <w:tcW w:w="2069" w:type="dxa"/>
            <w:tcBorders>
              <w:top w:val="single" w:sz="4" w:space="0" w:color="auto"/>
            </w:tcBorders>
            <w:shd w:val="clear" w:color="auto" w:fill="auto"/>
          </w:tcPr>
          <w:p w14:paraId="5BDA145B" w14:textId="77777777" w:rsidR="00C8040F" w:rsidRPr="00FB4B7A" w:rsidRDefault="00C8040F" w:rsidP="00C8040F">
            <w:r w:rsidRPr="00FB4B7A">
              <w:t xml:space="preserve"> Sarginson 2012b</w:t>
            </w:r>
            <w:r w:rsidR="004947C3" w:rsidRPr="000755EE">
              <w:rPr>
                <w:rFonts w:cs="Calibri"/>
                <w:color w:val="000000"/>
                <w:vertAlign w:val="subscript"/>
              </w:rPr>
              <w:t xml:space="preserve"> a</w:t>
            </w:r>
          </w:p>
        </w:tc>
        <w:tc>
          <w:tcPr>
            <w:tcW w:w="397" w:type="dxa"/>
            <w:tcBorders>
              <w:top w:val="single" w:sz="4" w:space="0" w:color="auto"/>
            </w:tcBorders>
            <w:shd w:val="clear" w:color="auto" w:fill="auto"/>
          </w:tcPr>
          <w:p w14:paraId="584BCB16" w14:textId="77777777" w:rsidR="00C8040F" w:rsidRPr="00FB4B7A" w:rsidRDefault="00C8040F" w:rsidP="00C8040F"/>
        </w:tc>
        <w:tc>
          <w:tcPr>
            <w:tcW w:w="2069" w:type="dxa"/>
            <w:tcBorders>
              <w:top w:val="single" w:sz="4" w:space="0" w:color="auto"/>
            </w:tcBorders>
            <w:shd w:val="clear" w:color="auto" w:fill="auto"/>
          </w:tcPr>
          <w:p w14:paraId="6EBAF7A3" w14:textId="77777777" w:rsidR="00C8040F" w:rsidRPr="00FB4B7A" w:rsidRDefault="00C8040F" w:rsidP="00C8040F"/>
        </w:tc>
        <w:tc>
          <w:tcPr>
            <w:tcW w:w="397" w:type="dxa"/>
            <w:tcBorders>
              <w:top w:val="single" w:sz="4" w:space="0" w:color="auto"/>
            </w:tcBorders>
            <w:shd w:val="clear" w:color="auto" w:fill="auto"/>
          </w:tcPr>
          <w:p w14:paraId="15BB1098" w14:textId="77777777" w:rsidR="00C8040F" w:rsidRPr="00FB4B7A" w:rsidRDefault="00C8040F" w:rsidP="00C8040F"/>
        </w:tc>
        <w:tc>
          <w:tcPr>
            <w:tcW w:w="1920" w:type="dxa"/>
            <w:tcBorders>
              <w:top w:val="single" w:sz="4" w:space="0" w:color="auto"/>
              <w:right w:val="single" w:sz="4" w:space="0" w:color="auto"/>
            </w:tcBorders>
            <w:shd w:val="clear" w:color="auto" w:fill="auto"/>
          </w:tcPr>
          <w:p w14:paraId="44784BBE" w14:textId="77777777" w:rsidR="00C8040F" w:rsidRPr="00FB4B7A" w:rsidRDefault="00C8040F" w:rsidP="00C8040F"/>
        </w:tc>
      </w:tr>
      <w:tr w:rsidR="00C8040F" w:rsidRPr="00FB4B7A" w14:paraId="39EC95B6" w14:textId="77777777" w:rsidTr="00927B49">
        <w:tc>
          <w:tcPr>
            <w:tcW w:w="2069" w:type="dxa"/>
            <w:tcBorders>
              <w:left w:val="single" w:sz="4" w:space="0" w:color="auto"/>
            </w:tcBorders>
            <w:shd w:val="clear" w:color="auto" w:fill="auto"/>
          </w:tcPr>
          <w:p w14:paraId="2414671A" w14:textId="77777777" w:rsidR="00C8040F" w:rsidRPr="00FB4B7A" w:rsidRDefault="00C8040F" w:rsidP="00C8040F"/>
        </w:tc>
        <w:tc>
          <w:tcPr>
            <w:tcW w:w="4113" w:type="dxa"/>
            <w:shd w:val="clear" w:color="auto" w:fill="auto"/>
            <w:vAlign w:val="bottom"/>
          </w:tcPr>
          <w:p w14:paraId="3DC423EA" w14:textId="77777777" w:rsidR="00C8040F" w:rsidRPr="00FB4B7A" w:rsidRDefault="00C8040F" w:rsidP="00C8040F">
            <w:pPr>
              <w:rPr>
                <w:rFonts w:cs="Calibri"/>
                <w:color w:val="000000"/>
              </w:rPr>
            </w:pPr>
            <w:r w:rsidRPr="00FB4B7A">
              <w:rPr>
                <w:rFonts w:cs="Calibri"/>
                <w:color w:val="000000"/>
              </w:rPr>
              <w:t>rs3800373</w:t>
            </w:r>
          </w:p>
        </w:tc>
        <w:tc>
          <w:tcPr>
            <w:tcW w:w="397" w:type="dxa"/>
            <w:tcBorders>
              <w:left w:val="nil"/>
            </w:tcBorders>
            <w:shd w:val="clear" w:color="auto" w:fill="auto"/>
          </w:tcPr>
          <w:p w14:paraId="28A2AF30" w14:textId="77777777" w:rsidR="00C8040F" w:rsidRPr="00FB4B7A" w:rsidRDefault="00C8040F" w:rsidP="00C8040F">
            <w:r w:rsidRPr="00FB4B7A">
              <w:t>-</w:t>
            </w:r>
          </w:p>
        </w:tc>
        <w:tc>
          <w:tcPr>
            <w:tcW w:w="2069" w:type="dxa"/>
            <w:shd w:val="clear" w:color="auto" w:fill="auto"/>
          </w:tcPr>
          <w:p w14:paraId="04277C7D" w14:textId="77777777" w:rsidR="00C8040F" w:rsidRPr="00FB4B7A" w:rsidRDefault="00C8040F" w:rsidP="00C8040F">
            <w:r w:rsidRPr="00FB4B7A">
              <w:t xml:space="preserve"> Sarginson 2012b</w:t>
            </w:r>
            <w:r w:rsidR="004947C3" w:rsidRPr="000755EE">
              <w:rPr>
                <w:rFonts w:cs="Calibri"/>
                <w:color w:val="000000"/>
                <w:vertAlign w:val="subscript"/>
              </w:rPr>
              <w:t xml:space="preserve"> a</w:t>
            </w:r>
          </w:p>
        </w:tc>
        <w:tc>
          <w:tcPr>
            <w:tcW w:w="397" w:type="dxa"/>
            <w:shd w:val="clear" w:color="auto" w:fill="auto"/>
          </w:tcPr>
          <w:p w14:paraId="79DF75CA" w14:textId="77777777" w:rsidR="00C8040F" w:rsidRPr="00FB4B7A" w:rsidRDefault="00C8040F" w:rsidP="00C8040F"/>
        </w:tc>
        <w:tc>
          <w:tcPr>
            <w:tcW w:w="2069" w:type="dxa"/>
            <w:shd w:val="clear" w:color="auto" w:fill="auto"/>
          </w:tcPr>
          <w:p w14:paraId="0CB6B0EF" w14:textId="77777777" w:rsidR="00C8040F" w:rsidRPr="00FB4B7A" w:rsidRDefault="00C8040F" w:rsidP="00C8040F"/>
        </w:tc>
        <w:tc>
          <w:tcPr>
            <w:tcW w:w="397" w:type="dxa"/>
            <w:shd w:val="clear" w:color="auto" w:fill="auto"/>
          </w:tcPr>
          <w:p w14:paraId="57AE7FB0" w14:textId="77777777" w:rsidR="00C8040F" w:rsidRPr="00FB4B7A" w:rsidRDefault="00C8040F" w:rsidP="00C8040F"/>
        </w:tc>
        <w:tc>
          <w:tcPr>
            <w:tcW w:w="1920" w:type="dxa"/>
            <w:tcBorders>
              <w:right w:val="single" w:sz="4" w:space="0" w:color="auto"/>
            </w:tcBorders>
            <w:shd w:val="clear" w:color="auto" w:fill="auto"/>
          </w:tcPr>
          <w:p w14:paraId="5C656BFC" w14:textId="77777777" w:rsidR="00C8040F" w:rsidRPr="00FB4B7A" w:rsidRDefault="00C8040F" w:rsidP="00C8040F"/>
        </w:tc>
      </w:tr>
      <w:tr w:rsidR="00C8040F" w:rsidRPr="00FB4B7A" w14:paraId="54701B77" w14:textId="77777777" w:rsidTr="00927B49">
        <w:tc>
          <w:tcPr>
            <w:tcW w:w="2069" w:type="dxa"/>
            <w:tcBorders>
              <w:left w:val="single" w:sz="4" w:space="0" w:color="auto"/>
            </w:tcBorders>
            <w:shd w:val="clear" w:color="auto" w:fill="auto"/>
          </w:tcPr>
          <w:p w14:paraId="443847ED" w14:textId="77777777" w:rsidR="00C8040F" w:rsidRPr="00FB4B7A" w:rsidRDefault="00C8040F" w:rsidP="00C8040F"/>
        </w:tc>
        <w:tc>
          <w:tcPr>
            <w:tcW w:w="4113" w:type="dxa"/>
            <w:shd w:val="clear" w:color="auto" w:fill="auto"/>
            <w:vAlign w:val="bottom"/>
          </w:tcPr>
          <w:p w14:paraId="3E2C1CA6" w14:textId="77777777" w:rsidR="00C8040F" w:rsidRPr="00FB4B7A" w:rsidRDefault="00C8040F" w:rsidP="00C8040F">
            <w:pPr>
              <w:rPr>
                <w:rFonts w:cs="Calibri"/>
                <w:color w:val="000000"/>
              </w:rPr>
            </w:pPr>
            <w:r w:rsidRPr="00FB4B7A">
              <w:rPr>
                <w:rFonts w:cs="Calibri"/>
                <w:color w:val="000000"/>
              </w:rPr>
              <w:t>rs2032583 C carrier</w:t>
            </w:r>
          </w:p>
        </w:tc>
        <w:tc>
          <w:tcPr>
            <w:tcW w:w="397" w:type="dxa"/>
            <w:tcBorders>
              <w:left w:val="nil"/>
            </w:tcBorders>
            <w:shd w:val="clear" w:color="auto" w:fill="auto"/>
          </w:tcPr>
          <w:p w14:paraId="3D53E612" w14:textId="77777777" w:rsidR="00C8040F" w:rsidRPr="00FB4B7A" w:rsidRDefault="00C8040F" w:rsidP="00C8040F"/>
        </w:tc>
        <w:tc>
          <w:tcPr>
            <w:tcW w:w="2069" w:type="dxa"/>
            <w:shd w:val="clear" w:color="auto" w:fill="auto"/>
          </w:tcPr>
          <w:p w14:paraId="56AE0B3E" w14:textId="77777777" w:rsidR="00C8040F" w:rsidRPr="00FB4B7A" w:rsidRDefault="00C8040F" w:rsidP="00C8040F"/>
        </w:tc>
        <w:tc>
          <w:tcPr>
            <w:tcW w:w="397" w:type="dxa"/>
            <w:shd w:val="clear" w:color="auto" w:fill="auto"/>
          </w:tcPr>
          <w:p w14:paraId="6DF22708" w14:textId="77777777" w:rsidR="00C8040F" w:rsidRPr="00FB4B7A" w:rsidRDefault="00C8040F" w:rsidP="00C8040F">
            <w:r w:rsidRPr="00FB4B7A">
              <w:t>+</w:t>
            </w:r>
          </w:p>
        </w:tc>
        <w:tc>
          <w:tcPr>
            <w:tcW w:w="2069" w:type="dxa"/>
            <w:shd w:val="clear" w:color="auto" w:fill="auto"/>
          </w:tcPr>
          <w:p w14:paraId="7DD0521E" w14:textId="77777777" w:rsidR="00C8040F" w:rsidRPr="00FB4B7A" w:rsidRDefault="00C8040F" w:rsidP="00C8040F">
            <w:r w:rsidRPr="00FB4B7A">
              <w:t xml:space="preserve"> Sarginson 2012a</w:t>
            </w:r>
            <w:r w:rsidR="004947C3" w:rsidRPr="000755EE">
              <w:rPr>
                <w:rFonts w:cs="Calibri"/>
                <w:color w:val="000000"/>
                <w:vertAlign w:val="subscript"/>
              </w:rPr>
              <w:t xml:space="preserve"> a</w:t>
            </w:r>
          </w:p>
        </w:tc>
        <w:tc>
          <w:tcPr>
            <w:tcW w:w="397" w:type="dxa"/>
            <w:shd w:val="clear" w:color="auto" w:fill="auto"/>
          </w:tcPr>
          <w:p w14:paraId="3BEB3E9D" w14:textId="77777777" w:rsidR="00C8040F" w:rsidRPr="00FB4B7A" w:rsidRDefault="00C8040F" w:rsidP="00C8040F"/>
        </w:tc>
        <w:tc>
          <w:tcPr>
            <w:tcW w:w="1920" w:type="dxa"/>
            <w:tcBorders>
              <w:right w:val="single" w:sz="4" w:space="0" w:color="auto"/>
            </w:tcBorders>
            <w:shd w:val="clear" w:color="auto" w:fill="auto"/>
          </w:tcPr>
          <w:p w14:paraId="4ACDCE4C" w14:textId="77777777" w:rsidR="00C8040F" w:rsidRPr="00FB4B7A" w:rsidRDefault="00C8040F" w:rsidP="00C8040F"/>
        </w:tc>
      </w:tr>
      <w:tr w:rsidR="00C8040F" w:rsidRPr="00FB4B7A" w14:paraId="787392B2" w14:textId="77777777" w:rsidTr="00927B49">
        <w:tc>
          <w:tcPr>
            <w:tcW w:w="2069" w:type="dxa"/>
            <w:tcBorders>
              <w:left w:val="single" w:sz="4" w:space="0" w:color="auto"/>
            </w:tcBorders>
            <w:shd w:val="clear" w:color="auto" w:fill="auto"/>
          </w:tcPr>
          <w:p w14:paraId="6BDA869C" w14:textId="77777777" w:rsidR="00C8040F" w:rsidRPr="00FB4B7A" w:rsidRDefault="00C8040F" w:rsidP="00C8040F"/>
        </w:tc>
        <w:tc>
          <w:tcPr>
            <w:tcW w:w="4113" w:type="dxa"/>
            <w:shd w:val="clear" w:color="auto" w:fill="auto"/>
            <w:vAlign w:val="bottom"/>
          </w:tcPr>
          <w:p w14:paraId="396AFB78" w14:textId="77777777" w:rsidR="00C8040F" w:rsidRPr="00FB4B7A" w:rsidRDefault="00C8040F" w:rsidP="00C8040F">
            <w:pPr>
              <w:rPr>
                <w:rFonts w:cs="Calibri"/>
                <w:color w:val="000000"/>
              </w:rPr>
            </w:pPr>
            <w:r w:rsidRPr="00FB4B7A">
              <w:rPr>
                <w:rFonts w:cs="Calibri"/>
                <w:color w:val="000000"/>
              </w:rPr>
              <w:t>rs2235040 A carrier</w:t>
            </w:r>
          </w:p>
        </w:tc>
        <w:tc>
          <w:tcPr>
            <w:tcW w:w="397" w:type="dxa"/>
            <w:tcBorders>
              <w:left w:val="nil"/>
            </w:tcBorders>
            <w:shd w:val="clear" w:color="auto" w:fill="auto"/>
          </w:tcPr>
          <w:p w14:paraId="583DFA8B" w14:textId="77777777" w:rsidR="00C8040F" w:rsidRPr="00FB4B7A" w:rsidRDefault="00C8040F" w:rsidP="00C8040F"/>
        </w:tc>
        <w:tc>
          <w:tcPr>
            <w:tcW w:w="2069" w:type="dxa"/>
            <w:shd w:val="clear" w:color="auto" w:fill="auto"/>
          </w:tcPr>
          <w:p w14:paraId="5CC17911" w14:textId="77777777" w:rsidR="00C8040F" w:rsidRPr="00FB4B7A" w:rsidRDefault="00C8040F" w:rsidP="00C8040F"/>
        </w:tc>
        <w:tc>
          <w:tcPr>
            <w:tcW w:w="397" w:type="dxa"/>
            <w:shd w:val="clear" w:color="auto" w:fill="auto"/>
          </w:tcPr>
          <w:p w14:paraId="054E6176" w14:textId="77777777" w:rsidR="00C8040F" w:rsidRPr="00FB4B7A" w:rsidRDefault="00C8040F" w:rsidP="00C8040F">
            <w:r w:rsidRPr="00FB4B7A">
              <w:t>+</w:t>
            </w:r>
          </w:p>
        </w:tc>
        <w:tc>
          <w:tcPr>
            <w:tcW w:w="2069" w:type="dxa"/>
            <w:shd w:val="clear" w:color="auto" w:fill="auto"/>
          </w:tcPr>
          <w:p w14:paraId="2AFDAF01" w14:textId="77777777" w:rsidR="00C8040F" w:rsidRPr="00FB4B7A" w:rsidRDefault="00C8040F" w:rsidP="00C8040F">
            <w:r w:rsidRPr="00FB4B7A">
              <w:t xml:space="preserve"> Sarginson 2012a</w:t>
            </w:r>
            <w:r w:rsidR="004947C3" w:rsidRPr="000755EE">
              <w:rPr>
                <w:rFonts w:cs="Calibri"/>
                <w:color w:val="000000"/>
                <w:vertAlign w:val="subscript"/>
              </w:rPr>
              <w:t xml:space="preserve"> a</w:t>
            </w:r>
          </w:p>
        </w:tc>
        <w:tc>
          <w:tcPr>
            <w:tcW w:w="397" w:type="dxa"/>
            <w:shd w:val="clear" w:color="auto" w:fill="auto"/>
          </w:tcPr>
          <w:p w14:paraId="612F899C" w14:textId="77777777" w:rsidR="00C8040F" w:rsidRPr="00FB4B7A" w:rsidRDefault="00C8040F" w:rsidP="00C8040F"/>
        </w:tc>
        <w:tc>
          <w:tcPr>
            <w:tcW w:w="1920" w:type="dxa"/>
            <w:tcBorders>
              <w:right w:val="single" w:sz="4" w:space="0" w:color="auto"/>
            </w:tcBorders>
            <w:shd w:val="clear" w:color="auto" w:fill="auto"/>
          </w:tcPr>
          <w:p w14:paraId="77BF141D" w14:textId="77777777" w:rsidR="00C8040F" w:rsidRPr="00FB4B7A" w:rsidRDefault="00C8040F" w:rsidP="00C8040F"/>
        </w:tc>
      </w:tr>
      <w:tr w:rsidR="00C8040F" w:rsidRPr="00FB4B7A" w14:paraId="0F2709DF" w14:textId="77777777" w:rsidTr="00927B49">
        <w:tc>
          <w:tcPr>
            <w:tcW w:w="2069" w:type="dxa"/>
            <w:tcBorders>
              <w:left w:val="single" w:sz="4" w:space="0" w:color="auto"/>
            </w:tcBorders>
            <w:shd w:val="clear" w:color="auto" w:fill="auto"/>
          </w:tcPr>
          <w:p w14:paraId="04CFA1BE" w14:textId="77777777" w:rsidR="00C8040F" w:rsidRPr="00FB4B7A" w:rsidRDefault="00C8040F" w:rsidP="00C8040F"/>
        </w:tc>
        <w:tc>
          <w:tcPr>
            <w:tcW w:w="4113" w:type="dxa"/>
            <w:shd w:val="clear" w:color="auto" w:fill="auto"/>
            <w:vAlign w:val="bottom"/>
          </w:tcPr>
          <w:p w14:paraId="2C7C98DE" w14:textId="77777777" w:rsidR="00C8040F" w:rsidRPr="00FB4B7A" w:rsidRDefault="00C8040F" w:rsidP="00C8040F">
            <w:pPr>
              <w:rPr>
                <w:rFonts w:cs="Calibri"/>
                <w:color w:val="000000"/>
              </w:rPr>
            </w:pPr>
            <w:r w:rsidRPr="00FB4B7A">
              <w:rPr>
                <w:rFonts w:cs="Calibri"/>
                <w:color w:val="000000"/>
              </w:rPr>
              <w:t>BDNF variant</w:t>
            </w:r>
          </w:p>
        </w:tc>
        <w:tc>
          <w:tcPr>
            <w:tcW w:w="397" w:type="dxa"/>
            <w:tcBorders>
              <w:left w:val="nil"/>
            </w:tcBorders>
            <w:shd w:val="clear" w:color="auto" w:fill="auto"/>
          </w:tcPr>
          <w:p w14:paraId="430141E2" w14:textId="77777777" w:rsidR="00C8040F" w:rsidRPr="00FB4B7A" w:rsidRDefault="00C8040F" w:rsidP="00C8040F"/>
        </w:tc>
        <w:tc>
          <w:tcPr>
            <w:tcW w:w="2069" w:type="dxa"/>
            <w:shd w:val="clear" w:color="auto" w:fill="auto"/>
          </w:tcPr>
          <w:p w14:paraId="22494EA6" w14:textId="77777777" w:rsidR="00C8040F" w:rsidRPr="00FB4B7A" w:rsidRDefault="00C8040F" w:rsidP="00C8040F"/>
        </w:tc>
        <w:tc>
          <w:tcPr>
            <w:tcW w:w="397" w:type="dxa"/>
            <w:shd w:val="clear" w:color="auto" w:fill="auto"/>
          </w:tcPr>
          <w:p w14:paraId="715AFE15" w14:textId="77777777" w:rsidR="00C8040F" w:rsidRPr="00FB4B7A" w:rsidRDefault="00C8040F" w:rsidP="00C8040F"/>
        </w:tc>
        <w:tc>
          <w:tcPr>
            <w:tcW w:w="2069" w:type="dxa"/>
            <w:shd w:val="clear" w:color="auto" w:fill="auto"/>
          </w:tcPr>
          <w:p w14:paraId="4AD26C48" w14:textId="77777777" w:rsidR="00C8040F" w:rsidRPr="00FB4B7A" w:rsidRDefault="00C8040F" w:rsidP="00C8040F"/>
        </w:tc>
        <w:tc>
          <w:tcPr>
            <w:tcW w:w="397" w:type="dxa"/>
            <w:shd w:val="clear" w:color="auto" w:fill="auto"/>
          </w:tcPr>
          <w:p w14:paraId="0590DB5B" w14:textId="77777777" w:rsidR="00C8040F" w:rsidRPr="00FB4B7A" w:rsidRDefault="00C8040F" w:rsidP="00C8040F">
            <w:r w:rsidRPr="00FB4B7A">
              <w:t>?</w:t>
            </w:r>
          </w:p>
        </w:tc>
        <w:tc>
          <w:tcPr>
            <w:tcW w:w="1920" w:type="dxa"/>
            <w:tcBorders>
              <w:right w:val="single" w:sz="4" w:space="0" w:color="auto"/>
            </w:tcBorders>
            <w:shd w:val="clear" w:color="auto" w:fill="auto"/>
          </w:tcPr>
          <w:p w14:paraId="213BD354" w14:textId="77777777" w:rsidR="00C8040F" w:rsidRPr="00FB4B7A" w:rsidRDefault="00C8040F" w:rsidP="00C8040F">
            <w:r w:rsidRPr="00FB4B7A">
              <w:t>Murphy 2013</w:t>
            </w:r>
            <w:r w:rsidR="004947C3" w:rsidRPr="000755EE">
              <w:rPr>
                <w:rFonts w:cs="Calibri"/>
                <w:color w:val="000000"/>
                <w:vertAlign w:val="subscript"/>
              </w:rPr>
              <w:t xml:space="preserve"> a</w:t>
            </w:r>
          </w:p>
        </w:tc>
      </w:tr>
      <w:tr w:rsidR="00C8040F" w:rsidRPr="00FB4B7A" w14:paraId="5BAFFE89" w14:textId="77777777" w:rsidTr="00927B49">
        <w:tc>
          <w:tcPr>
            <w:tcW w:w="2069" w:type="dxa"/>
            <w:tcBorders>
              <w:left w:val="single" w:sz="4" w:space="0" w:color="auto"/>
            </w:tcBorders>
            <w:shd w:val="clear" w:color="auto" w:fill="auto"/>
          </w:tcPr>
          <w:p w14:paraId="67B26702" w14:textId="77777777" w:rsidR="00C8040F" w:rsidRPr="00FB4B7A" w:rsidRDefault="00C8040F" w:rsidP="00C8040F"/>
        </w:tc>
        <w:tc>
          <w:tcPr>
            <w:tcW w:w="4113" w:type="dxa"/>
            <w:shd w:val="clear" w:color="auto" w:fill="auto"/>
            <w:vAlign w:val="bottom"/>
          </w:tcPr>
          <w:p w14:paraId="42269E01" w14:textId="77777777" w:rsidR="00C8040F" w:rsidRPr="00FB4B7A" w:rsidRDefault="00C8040F" w:rsidP="00C8040F">
            <w:pPr>
              <w:rPr>
                <w:rFonts w:cs="Calibri"/>
                <w:color w:val="000000"/>
              </w:rPr>
            </w:pPr>
            <w:r w:rsidRPr="00FB4B7A">
              <w:rPr>
                <w:rFonts w:cs="Calibri"/>
                <w:color w:val="000000"/>
              </w:rPr>
              <w:t>CREB1 variant</w:t>
            </w:r>
          </w:p>
        </w:tc>
        <w:tc>
          <w:tcPr>
            <w:tcW w:w="397" w:type="dxa"/>
            <w:tcBorders>
              <w:left w:val="nil"/>
            </w:tcBorders>
            <w:shd w:val="clear" w:color="auto" w:fill="auto"/>
          </w:tcPr>
          <w:p w14:paraId="5E8863E1" w14:textId="77777777" w:rsidR="00C8040F" w:rsidRPr="00FB4B7A" w:rsidRDefault="00C8040F" w:rsidP="00C8040F"/>
        </w:tc>
        <w:tc>
          <w:tcPr>
            <w:tcW w:w="2069" w:type="dxa"/>
            <w:shd w:val="clear" w:color="auto" w:fill="auto"/>
          </w:tcPr>
          <w:p w14:paraId="316C8E93" w14:textId="77777777" w:rsidR="00C8040F" w:rsidRPr="00FB4B7A" w:rsidRDefault="00C8040F" w:rsidP="00C8040F"/>
        </w:tc>
        <w:tc>
          <w:tcPr>
            <w:tcW w:w="397" w:type="dxa"/>
            <w:shd w:val="clear" w:color="auto" w:fill="auto"/>
          </w:tcPr>
          <w:p w14:paraId="2CA65D18" w14:textId="77777777" w:rsidR="00C8040F" w:rsidRPr="00FB4B7A" w:rsidRDefault="00C8040F" w:rsidP="00C8040F"/>
        </w:tc>
        <w:tc>
          <w:tcPr>
            <w:tcW w:w="2069" w:type="dxa"/>
            <w:shd w:val="clear" w:color="auto" w:fill="auto"/>
          </w:tcPr>
          <w:p w14:paraId="054E2455" w14:textId="77777777" w:rsidR="00C8040F" w:rsidRPr="00FB4B7A" w:rsidRDefault="00C8040F" w:rsidP="00C8040F"/>
        </w:tc>
        <w:tc>
          <w:tcPr>
            <w:tcW w:w="397" w:type="dxa"/>
            <w:shd w:val="clear" w:color="auto" w:fill="auto"/>
          </w:tcPr>
          <w:p w14:paraId="21D496B7" w14:textId="77777777" w:rsidR="00C8040F" w:rsidRPr="00FB4B7A" w:rsidRDefault="00C8040F" w:rsidP="00C8040F">
            <w:r w:rsidRPr="00FB4B7A">
              <w:t>?</w:t>
            </w:r>
          </w:p>
        </w:tc>
        <w:tc>
          <w:tcPr>
            <w:tcW w:w="1920" w:type="dxa"/>
            <w:tcBorders>
              <w:right w:val="single" w:sz="4" w:space="0" w:color="auto"/>
            </w:tcBorders>
            <w:shd w:val="clear" w:color="auto" w:fill="auto"/>
          </w:tcPr>
          <w:p w14:paraId="73A6A90B" w14:textId="77777777" w:rsidR="00C8040F" w:rsidRPr="00FB4B7A" w:rsidRDefault="00C8040F" w:rsidP="00C8040F">
            <w:r w:rsidRPr="00FB4B7A">
              <w:t>Murphy 2013</w:t>
            </w:r>
            <w:r w:rsidR="004947C3" w:rsidRPr="000755EE">
              <w:rPr>
                <w:rFonts w:cs="Calibri"/>
                <w:color w:val="000000"/>
                <w:vertAlign w:val="subscript"/>
              </w:rPr>
              <w:t xml:space="preserve"> a</w:t>
            </w:r>
          </w:p>
        </w:tc>
      </w:tr>
      <w:tr w:rsidR="00C8040F" w:rsidRPr="00FB4B7A" w14:paraId="3ACDC3B3" w14:textId="77777777" w:rsidTr="00927B49">
        <w:tc>
          <w:tcPr>
            <w:tcW w:w="2069" w:type="dxa"/>
            <w:tcBorders>
              <w:left w:val="single" w:sz="4" w:space="0" w:color="auto"/>
            </w:tcBorders>
            <w:shd w:val="clear" w:color="auto" w:fill="auto"/>
          </w:tcPr>
          <w:p w14:paraId="09C4AB35" w14:textId="77777777" w:rsidR="00C8040F" w:rsidRPr="00FB4B7A" w:rsidRDefault="00C8040F" w:rsidP="00C8040F"/>
        </w:tc>
        <w:tc>
          <w:tcPr>
            <w:tcW w:w="4113" w:type="dxa"/>
            <w:shd w:val="clear" w:color="auto" w:fill="auto"/>
            <w:vAlign w:val="bottom"/>
          </w:tcPr>
          <w:p w14:paraId="58E8D723" w14:textId="77777777" w:rsidR="00C8040F" w:rsidRPr="00FB4B7A" w:rsidRDefault="00C8040F" w:rsidP="00C8040F">
            <w:pPr>
              <w:rPr>
                <w:rFonts w:cs="Calibri"/>
                <w:color w:val="000000"/>
              </w:rPr>
            </w:pPr>
            <w:r w:rsidRPr="00FB4B7A">
              <w:rPr>
                <w:rFonts w:cs="Calibri"/>
                <w:color w:val="000000"/>
              </w:rPr>
              <w:t>HLA-DRB5</w:t>
            </w:r>
          </w:p>
        </w:tc>
        <w:tc>
          <w:tcPr>
            <w:tcW w:w="397" w:type="dxa"/>
            <w:tcBorders>
              <w:left w:val="nil"/>
            </w:tcBorders>
            <w:shd w:val="clear" w:color="auto" w:fill="auto"/>
          </w:tcPr>
          <w:p w14:paraId="77922D1B" w14:textId="77777777" w:rsidR="00C8040F" w:rsidRPr="00FB4B7A" w:rsidRDefault="00C8040F" w:rsidP="00C8040F"/>
        </w:tc>
        <w:tc>
          <w:tcPr>
            <w:tcW w:w="2069" w:type="dxa"/>
            <w:shd w:val="clear" w:color="auto" w:fill="auto"/>
          </w:tcPr>
          <w:p w14:paraId="3DD96B61" w14:textId="77777777" w:rsidR="00C8040F" w:rsidRPr="00FB4B7A" w:rsidRDefault="00C8040F" w:rsidP="00C8040F"/>
        </w:tc>
        <w:tc>
          <w:tcPr>
            <w:tcW w:w="397" w:type="dxa"/>
            <w:shd w:val="clear" w:color="auto" w:fill="auto"/>
          </w:tcPr>
          <w:p w14:paraId="58F94AC5" w14:textId="77777777" w:rsidR="00C8040F" w:rsidRPr="00FB4B7A" w:rsidRDefault="00C8040F" w:rsidP="00C8040F">
            <w:r w:rsidRPr="00FB4B7A">
              <w:t>?</w:t>
            </w:r>
          </w:p>
        </w:tc>
        <w:tc>
          <w:tcPr>
            <w:tcW w:w="2069" w:type="dxa"/>
            <w:shd w:val="clear" w:color="auto" w:fill="auto"/>
          </w:tcPr>
          <w:p w14:paraId="6EB63BEF" w14:textId="77777777" w:rsidR="00C8040F" w:rsidRPr="00FB4B7A" w:rsidRDefault="00C8040F" w:rsidP="00C8040F">
            <w:r w:rsidRPr="00FB4B7A">
              <w:t>Eyre 2016</w:t>
            </w:r>
            <w:r w:rsidR="004947C3" w:rsidRPr="000755EE">
              <w:rPr>
                <w:rFonts w:cs="Calibri"/>
                <w:color w:val="000000"/>
                <w:vertAlign w:val="subscript"/>
              </w:rPr>
              <w:t xml:space="preserve"> a</w:t>
            </w:r>
          </w:p>
        </w:tc>
        <w:tc>
          <w:tcPr>
            <w:tcW w:w="397" w:type="dxa"/>
            <w:shd w:val="clear" w:color="auto" w:fill="auto"/>
          </w:tcPr>
          <w:p w14:paraId="60262DE4" w14:textId="77777777" w:rsidR="00C8040F" w:rsidRPr="00FB4B7A" w:rsidRDefault="00C8040F" w:rsidP="00C8040F"/>
        </w:tc>
        <w:tc>
          <w:tcPr>
            <w:tcW w:w="1920" w:type="dxa"/>
            <w:tcBorders>
              <w:right w:val="single" w:sz="4" w:space="0" w:color="auto"/>
            </w:tcBorders>
            <w:shd w:val="clear" w:color="auto" w:fill="auto"/>
          </w:tcPr>
          <w:p w14:paraId="33BB7D96" w14:textId="77777777" w:rsidR="00C8040F" w:rsidRPr="00FB4B7A" w:rsidRDefault="00C8040F" w:rsidP="00C8040F"/>
        </w:tc>
      </w:tr>
      <w:tr w:rsidR="00C8040F" w:rsidRPr="00FB4B7A" w14:paraId="57025FDE" w14:textId="77777777" w:rsidTr="00927B49">
        <w:tc>
          <w:tcPr>
            <w:tcW w:w="2069" w:type="dxa"/>
            <w:tcBorders>
              <w:left w:val="single" w:sz="4" w:space="0" w:color="auto"/>
            </w:tcBorders>
            <w:shd w:val="clear" w:color="auto" w:fill="auto"/>
          </w:tcPr>
          <w:p w14:paraId="02D98C90" w14:textId="77777777" w:rsidR="00C8040F" w:rsidRPr="00FB4B7A" w:rsidRDefault="00C8040F" w:rsidP="00C8040F"/>
        </w:tc>
        <w:tc>
          <w:tcPr>
            <w:tcW w:w="4113" w:type="dxa"/>
            <w:shd w:val="clear" w:color="auto" w:fill="auto"/>
            <w:vAlign w:val="bottom"/>
          </w:tcPr>
          <w:p w14:paraId="6EF21E51" w14:textId="77777777" w:rsidR="00C8040F" w:rsidRPr="00FB4B7A" w:rsidRDefault="00C8040F" w:rsidP="00C8040F">
            <w:pPr>
              <w:rPr>
                <w:rFonts w:cs="Calibri"/>
                <w:color w:val="000000"/>
              </w:rPr>
            </w:pPr>
            <w:r w:rsidRPr="00FB4B7A">
              <w:rPr>
                <w:rFonts w:cs="Calibri"/>
                <w:color w:val="000000"/>
              </w:rPr>
              <w:t>SELENBP1</w:t>
            </w:r>
          </w:p>
        </w:tc>
        <w:tc>
          <w:tcPr>
            <w:tcW w:w="397" w:type="dxa"/>
            <w:tcBorders>
              <w:left w:val="nil"/>
            </w:tcBorders>
            <w:shd w:val="clear" w:color="auto" w:fill="auto"/>
          </w:tcPr>
          <w:p w14:paraId="5981F77F" w14:textId="77777777" w:rsidR="00C8040F" w:rsidRPr="00FB4B7A" w:rsidRDefault="00C8040F" w:rsidP="00C8040F"/>
        </w:tc>
        <w:tc>
          <w:tcPr>
            <w:tcW w:w="2069" w:type="dxa"/>
            <w:shd w:val="clear" w:color="auto" w:fill="auto"/>
          </w:tcPr>
          <w:p w14:paraId="6A00AD75" w14:textId="77777777" w:rsidR="00C8040F" w:rsidRPr="00FB4B7A" w:rsidRDefault="00C8040F" w:rsidP="00C8040F"/>
        </w:tc>
        <w:tc>
          <w:tcPr>
            <w:tcW w:w="397" w:type="dxa"/>
            <w:shd w:val="clear" w:color="auto" w:fill="auto"/>
          </w:tcPr>
          <w:p w14:paraId="370B580B" w14:textId="77777777" w:rsidR="00C8040F" w:rsidRPr="00FB4B7A" w:rsidRDefault="00C8040F" w:rsidP="00C8040F">
            <w:r w:rsidRPr="00FB4B7A">
              <w:t>?</w:t>
            </w:r>
          </w:p>
        </w:tc>
        <w:tc>
          <w:tcPr>
            <w:tcW w:w="2069" w:type="dxa"/>
            <w:shd w:val="clear" w:color="auto" w:fill="auto"/>
          </w:tcPr>
          <w:p w14:paraId="493D5F1C" w14:textId="77777777" w:rsidR="00C8040F" w:rsidRPr="00FB4B7A" w:rsidRDefault="00C8040F" w:rsidP="00C8040F">
            <w:r w:rsidRPr="00FB4B7A">
              <w:t>Eyre 2016</w:t>
            </w:r>
            <w:r w:rsidR="004947C3" w:rsidRPr="000755EE">
              <w:rPr>
                <w:rFonts w:cs="Calibri"/>
                <w:color w:val="000000"/>
                <w:vertAlign w:val="subscript"/>
              </w:rPr>
              <w:t xml:space="preserve"> a</w:t>
            </w:r>
          </w:p>
        </w:tc>
        <w:tc>
          <w:tcPr>
            <w:tcW w:w="397" w:type="dxa"/>
            <w:shd w:val="clear" w:color="auto" w:fill="auto"/>
          </w:tcPr>
          <w:p w14:paraId="52768917" w14:textId="77777777" w:rsidR="00C8040F" w:rsidRPr="00FB4B7A" w:rsidRDefault="00C8040F" w:rsidP="00C8040F"/>
        </w:tc>
        <w:tc>
          <w:tcPr>
            <w:tcW w:w="1920" w:type="dxa"/>
            <w:tcBorders>
              <w:right w:val="single" w:sz="4" w:space="0" w:color="auto"/>
            </w:tcBorders>
            <w:shd w:val="clear" w:color="auto" w:fill="auto"/>
          </w:tcPr>
          <w:p w14:paraId="287621FB" w14:textId="77777777" w:rsidR="00C8040F" w:rsidRPr="00FB4B7A" w:rsidRDefault="00C8040F" w:rsidP="00C8040F"/>
        </w:tc>
      </w:tr>
      <w:tr w:rsidR="006048C6" w:rsidRPr="00FB4B7A" w14:paraId="4800AFB8" w14:textId="77777777" w:rsidTr="00927B49">
        <w:tc>
          <w:tcPr>
            <w:tcW w:w="2069" w:type="dxa"/>
            <w:tcBorders>
              <w:left w:val="single" w:sz="4" w:space="0" w:color="auto"/>
              <w:bottom w:val="single" w:sz="4" w:space="0" w:color="auto"/>
            </w:tcBorders>
            <w:shd w:val="clear" w:color="auto" w:fill="auto"/>
          </w:tcPr>
          <w:p w14:paraId="11249EA5" w14:textId="77777777" w:rsidR="00C8040F" w:rsidRPr="00FB4B7A" w:rsidRDefault="00C8040F" w:rsidP="00C8040F"/>
        </w:tc>
        <w:tc>
          <w:tcPr>
            <w:tcW w:w="4113" w:type="dxa"/>
            <w:tcBorders>
              <w:bottom w:val="single" w:sz="4" w:space="0" w:color="auto"/>
            </w:tcBorders>
            <w:shd w:val="clear" w:color="auto" w:fill="auto"/>
            <w:vAlign w:val="bottom"/>
          </w:tcPr>
          <w:p w14:paraId="44E6CEFF" w14:textId="77777777" w:rsidR="00C8040F" w:rsidRPr="00FB4B7A" w:rsidRDefault="00C8040F" w:rsidP="00C8040F">
            <w:pPr>
              <w:rPr>
                <w:rFonts w:cs="Calibri"/>
                <w:color w:val="000000"/>
              </w:rPr>
            </w:pPr>
            <w:r w:rsidRPr="00FB4B7A">
              <w:rPr>
                <w:rFonts w:cs="Calibri"/>
                <w:color w:val="000000"/>
              </w:rPr>
              <w:t>LOC388588</w:t>
            </w:r>
          </w:p>
        </w:tc>
        <w:tc>
          <w:tcPr>
            <w:tcW w:w="397" w:type="dxa"/>
            <w:tcBorders>
              <w:left w:val="nil"/>
              <w:bottom w:val="single" w:sz="4" w:space="0" w:color="auto"/>
            </w:tcBorders>
            <w:shd w:val="clear" w:color="auto" w:fill="auto"/>
          </w:tcPr>
          <w:p w14:paraId="659FE92C" w14:textId="77777777" w:rsidR="00C8040F" w:rsidRPr="00FB4B7A" w:rsidRDefault="00C8040F" w:rsidP="00C8040F"/>
        </w:tc>
        <w:tc>
          <w:tcPr>
            <w:tcW w:w="2069" w:type="dxa"/>
            <w:tcBorders>
              <w:bottom w:val="single" w:sz="4" w:space="0" w:color="auto"/>
            </w:tcBorders>
            <w:shd w:val="clear" w:color="auto" w:fill="auto"/>
          </w:tcPr>
          <w:p w14:paraId="42C12356" w14:textId="77777777" w:rsidR="00C8040F" w:rsidRPr="00FB4B7A" w:rsidRDefault="00C8040F" w:rsidP="00C8040F"/>
        </w:tc>
        <w:tc>
          <w:tcPr>
            <w:tcW w:w="397" w:type="dxa"/>
            <w:tcBorders>
              <w:bottom w:val="single" w:sz="4" w:space="0" w:color="auto"/>
            </w:tcBorders>
            <w:shd w:val="clear" w:color="auto" w:fill="auto"/>
          </w:tcPr>
          <w:p w14:paraId="067578BB" w14:textId="77777777" w:rsidR="00C8040F" w:rsidRPr="00FB4B7A" w:rsidRDefault="00C8040F" w:rsidP="00C8040F">
            <w:r w:rsidRPr="00FB4B7A">
              <w:t>?</w:t>
            </w:r>
          </w:p>
        </w:tc>
        <w:tc>
          <w:tcPr>
            <w:tcW w:w="2069" w:type="dxa"/>
            <w:tcBorders>
              <w:bottom w:val="single" w:sz="4" w:space="0" w:color="auto"/>
            </w:tcBorders>
            <w:shd w:val="clear" w:color="auto" w:fill="auto"/>
          </w:tcPr>
          <w:p w14:paraId="63A55348" w14:textId="77777777" w:rsidR="00C8040F" w:rsidRPr="00FB4B7A" w:rsidRDefault="00C8040F" w:rsidP="00C8040F">
            <w:r w:rsidRPr="00FB4B7A">
              <w:t>Eyre 2016</w:t>
            </w:r>
            <w:r w:rsidR="004947C3" w:rsidRPr="000755EE">
              <w:rPr>
                <w:rFonts w:cs="Calibri"/>
                <w:color w:val="000000"/>
                <w:vertAlign w:val="subscript"/>
              </w:rPr>
              <w:t xml:space="preserve"> a</w:t>
            </w:r>
          </w:p>
        </w:tc>
        <w:tc>
          <w:tcPr>
            <w:tcW w:w="397" w:type="dxa"/>
            <w:tcBorders>
              <w:bottom w:val="single" w:sz="4" w:space="0" w:color="auto"/>
            </w:tcBorders>
            <w:shd w:val="clear" w:color="auto" w:fill="auto"/>
          </w:tcPr>
          <w:p w14:paraId="5878D795" w14:textId="77777777" w:rsidR="00C8040F" w:rsidRPr="00FB4B7A" w:rsidRDefault="00C8040F" w:rsidP="00C8040F"/>
        </w:tc>
        <w:tc>
          <w:tcPr>
            <w:tcW w:w="1920" w:type="dxa"/>
            <w:tcBorders>
              <w:bottom w:val="single" w:sz="4" w:space="0" w:color="auto"/>
              <w:right w:val="single" w:sz="4" w:space="0" w:color="auto"/>
            </w:tcBorders>
            <w:shd w:val="clear" w:color="auto" w:fill="auto"/>
          </w:tcPr>
          <w:p w14:paraId="2EF35495" w14:textId="77777777" w:rsidR="00C8040F" w:rsidRPr="00FB4B7A" w:rsidRDefault="00C8040F" w:rsidP="00C8040F"/>
        </w:tc>
      </w:tr>
      <w:tr w:rsidR="006048C6" w:rsidRPr="00FB4B7A" w14:paraId="524FCE45" w14:textId="77777777" w:rsidTr="00927B49">
        <w:tc>
          <w:tcPr>
            <w:tcW w:w="2069" w:type="dxa"/>
            <w:tcBorders>
              <w:top w:val="single" w:sz="4" w:space="0" w:color="auto"/>
              <w:left w:val="single" w:sz="4" w:space="0" w:color="auto"/>
              <w:right w:val="nil"/>
            </w:tcBorders>
            <w:shd w:val="clear" w:color="auto" w:fill="auto"/>
          </w:tcPr>
          <w:p w14:paraId="5D620CA5" w14:textId="77777777" w:rsidR="00C8040F" w:rsidRPr="00FB4B7A" w:rsidRDefault="00C8040F" w:rsidP="00C8040F">
            <w:pPr>
              <w:rPr>
                <w:i/>
              </w:rPr>
            </w:pPr>
            <w:r w:rsidRPr="00FB4B7A">
              <w:rPr>
                <w:i/>
              </w:rPr>
              <w:t>Neuropsychological</w:t>
            </w:r>
          </w:p>
        </w:tc>
        <w:tc>
          <w:tcPr>
            <w:tcW w:w="4113" w:type="dxa"/>
            <w:tcBorders>
              <w:top w:val="single" w:sz="4" w:space="0" w:color="auto"/>
              <w:left w:val="nil"/>
            </w:tcBorders>
            <w:shd w:val="clear" w:color="auto" w:fill="auto"/>
            <w:vAlign w:val="bottom"/>
          </w:tcPr>
          <w:p w14:paraId="158BF7E0" w14:textId="77777777" w:rsidR="00C8040F" w:rsidRPr="00FB4B7A" w:rsidRDefault="00C8040F" w:rsidP="00C8040F">
            <w:pPr>
              <w:rPr>
                <w:rFonts w:cs="Calibri"/>
                <w:color w:val="000000"/>
              </w:rPr>
            </w:pPr>
          </w:p>
        </w:tc>
        <w:tc>
          <w:tcPr>
            <w:tcW w:w="397" w:type="dxa"/>
            <w:tcBorders>
              <w:top w:val="single" w:sz="4" w:space="0" w:color="auto"/>
              <w:left w:val="nil"/>
              <w:right w:val="nil"/>
            </w:tcBorders>
            <w:shd w:val="clear" w:color="auto" w:fill="auto"/>
          </w:tcPr>
          <w:p w14:paraId="35B10F5D" w14:textId="77777777" w:rsidR="00C8040F" w:rsidRPr="00FB4B7A" w:rsidRDefault="00C8040F" w:rsidP="00C8040F"/>
        </w:tc>
        <w:tc>
          <w:tcPr>
            <w:tcW w:w="2069" w:type="dxa"/>
            <w:tcBorders>
              <w:top w:val="single" w:sz="4" w:space="0" w:color="auto"/>
              <w:left w:val="nil"/>
              <w:right w:val="nil"/>
            </w:tcBorders>
            <w:shd w:val="clear" w:color="auto" w:fill="auto"/>
          </w:tcPr>
          <w:p w14:paraId="64A72518" w14:textId="77777777" w:rsidR="00C8040F" w:rsidRPr="00FB4B7A" w:rsidRDefault="00C8040F" w:rsidP="00C8040F"/>
        </w:tc>
        <w:tc>
          <w:tcPr>
            <w:tcW w:w="397" w:type="dxa"/>
            <w:tcBorders>
              <w:top w:val="single" w:sz="4" w:space="0" w:color="auto"/>
              <w:left w:val="nil"/>
              <w:right w:val="nil"/>
            </w:tcBorders>
            <w:shd w:val="clear" w:color="auto" w:fill="auto"/>
          </w:tcPr>
          <w:p w14:paraId="7B470067" w14:textId="77777777" w:rsidR="00C8040F" w:rsidRPr="00FB4B7A" w:rsidRDefault="00C8040F" w:rsidP="00C8040F"/>
        </w:tc>
        <w:tc>
          <w:tcPr>
            <w:tcW w:w="2069" w:type="dxa"/>
            <w:tcBorders>
              <w:top w:val="single" w:sz="4" w:space="0" w:color="auto"/>
              <w:left w:val="nil"/>
              <w:right w:val="nil"/>
            </w:tcBorders>
            <w:shd w:val="clear" w:color="auto" w:fill="auto"/>
          </w:tcPr>
          <w:p w14:paraId="6DE764D4" w14:textId="77777777" w:rsidR="00C8040F" w:rsidRPr="00FB4B7A" w:rsidRDefault="00C8040F" w:rsidP="00C8040F"/>
        </w:tc>
        <w:tc>
          <w:tcPr>
            <w:tcW w:w="397" w:type="dxa"/>
            <w:tcBorders>
              <w:top w:val="single" w:sz="4" w:space="0" w:color="auto"/>
              <w:left w:val="nil"/>
              <w:right w:val="nil"/>
            </w:tcBorders>
            <w:shd w:val="clear" w:color="auto" w:fill="auto"/>
          </w:tcPr>
          <w:p w14:paraId="61140B21" w14:textId="77777777" w:rsidR="00C8040F" w:rsidRPr="00FB4B7A" w:rsidRDefault="00C8040F" w:rsidP="00C8040F"/>
        </w:tc>
        <w:tc>
          <w:tcPr>
            <w:tcW w:w="1920" w:type="dxa"/>
            <w:tcBorders>
              <w:top w:val="single" w:sz="4" w:space="0" w:color="auto"/>
              <w:left w:val="nil"/>
              <w:right w:val="single" w:sz="4" w:space="0" w:color="auto"/>
            </w:tcBorders>
            <w:shd w:val="clear" w:color="auto" w:fill="auto"/>
          </w:tcPr>
          <w:p w14:paraId="58FBE367" w14:textId="77777777" w:rsidR="00C8040F" w:rsidRPr="00FB4B7A" w:rsidRDefault="00C8040F" w:rsidP="00C8040F"/>
        </w:tc>
      </w:tr>
      <w:tr w:rsidR="00C8040F" w:rsidRPr="00FB4B7A" w14:paraId="111AC1CF" w14:textId="77777777" w:rsidTr="00927B49">
        <w:tc>
          <w:tcPr>
            <w:tcW w:w="2069" w:type="dxa"/>
            <w:tcBorders>
              <w:left w:val="single" w:sz="4" w:space="0" w:color="auto"/>
            </w:tcBorders>
            <w:shd w:val="clear" w:color="auto" w:fill="auto"/>
          </w:tcPr>
          <w:p w14:paraId="5AA8FD77" w14:textId="77777777" w:rsidR="00C8040F" w:rsidRPr="00FB4B7A" w:rsidRDefault="00C8040F" w:rsidP="00C8040F">
            <w:r w:rsidRPr="00FB4B7A">
              <w:t xml:space="preserve">General cognition </w:t>
            </w:r>
          </w:p>
        </w:tc>
        <w:tc>
          <w:tcPr>
            <w:tcW w:w="4113" w:type="dxa"/>
            <w:shd w:val="clear" w:color="auto" w:fill="auto"/>
            <w:vAlign w:val="bottom"/>
          </w:tcPr>
          <w:p w14:paraId="20109440" w14:textId="77777777" w:rsidR="00C8040F" w:rsidRPr="00FB4B7A" w:rsidRDefault="00C8040F" w:rsidP="00C8040F">
            <w:pPr>
              <w:rPr>
                <w:rFonts w:cs="Calibri"/>
                <w:color w:val="000000"/>
              </w:rPr>
            </w:pPr>
            <w:r w:rsidRPr="00FB4B7A">
              <w:rPr>
                <w:rFonts w:cs="Calibri"/>
                <w:color w:val="000000"/>
              </w:rPr>
              <w:t>MMSE &gt;23</w:t>
            </w:r>
          </w:p>
        </w:tc>
        <w:tc>
          <w:tcPr>
            <w:tcW w:w="397" w:type="dxa"/>
            <w:tcBorders>
              <w:left w:val="nil"/>
            </w:tcBorders>
            <w:shd w:val="clear" w:color="auto" w:fill="auto"/>
          </w:tcPr>
          <w:p w14:paraId="371422CF" w14:textId="77777777" w:rsidR="00C8040F" w:rsidRPr="00FB4B7A" w:rsidRDefault="00C8040F" w:rsidP="00C8040F">
            <w:r w:rsidRPr="00FB4B7A">
              <w:t>+</w:t>
            </w:r>
          </w:p>
        </w:tc>
        <w:tc>
          <w:tcPr>
            <w:tcW w:w="2069" w:type="dxa"/>
            <w:shd w:val="clear" w:color="auto" w:fill="auto"/>
          </w:tcPr>
          <w:p w14:paraId="1A882496" w14:textId="77777777" w:rsidR="00C8040F" w:rsidRPr="00FB4B7A" w:rsidRDefault="00C8040F" w:rsidP="00C8040F">
            <w:r w:rsidRPr="00FB4B7A">
              <w:t>Evans 1997</w:t>
            </w:r>
            <w:r w:rsidR="004947C3" w:rsidRPr="000755EE">
              <w:rPr>
                <w:rFonts w:cs="Calibri"/>
                <w:color w:val="000000"/>
                <w:vertAlign w:val="subscript"/>
              </w:rPr>
              <w:t xml:space="preserve"> a</w:t>
            </w:r>
          </w:p>
        </w:tc>
        <w:tc>
          <w:tcPr>
            <w:tcW w:w="397" w:type="dxa"/>
            <w:shd w:val="clear" w:color="auto" w:fill="auto"/>
          </w:tcPr>
          <w:p w14:paraId="73F0499C" w14:textId="77777777" w:rsidR="00C8040F" w:rsidRPr="00FB4B7A" w:rsidRDefault="00C8040F" w:rsidP="00C8040F"/>
        </w:tc>
        <w:tc>
          <w:tcPr>
            <w:tcW w:w="2069" w:type="dxa"/>
            <w:shd w:val="clear" w:color="auto" w:fill="auto"/>
          </w:tcPr>
          <w:p w14:paraId="6444CB93" w14:textId="77777777" w:rsidR="00C8040F" w:rsidRPr="00FB4B7A" w:rsidRDefault="00C8040F" w:rsidP="00C8040F"/>
        </w:tc>
        <w:tc>
          <w:tcPr>
            <w:tcW w:w="397" w:type="dxa"/>
            <w:shd w:val="clear" w:color="auto" w:fill="auto"/>
          </w:tcPr>
          <w:p w14:paraId="3E42A171" w14:textId="77777777" w:rsidR="00C8040F" w:rsidRPr="00FB4B7A" w:rsidRDefault="00C8040F" w:rsidP="00C8040F"/>
        </w:tc>
        <w:tc>
          <w:tcPr>
            <w:tcW w:w="1920" w:type="dxa"/>
            <w:tcBorders>
              <w:right w:val="single" w:sz="4" w:space="0" w:color="auto"/>
            </w:tcBorders>
            <w:shd w:val="clear" w:color="auto" w:fill="auto"/>
          </w:tcPr>
          <w:p w14:paraId="1D383A21" w14:textId="77777777" w:rsidR="00C8040F" w:rsidRPr="00FB4B7A" w:rsidRDefault="00C8040F" w:rsidP="00C8040F"/>
        </w:tc>
      </w:tr>
      <w:tr w:rsidR="00C8040F" w:rsidRPr="00FB4B7A" w14:paraId="33F1CB64" w14:textId="77777777" w:rsidTr="00927B49">
        <w:tc>
          <w:tcPr>
            <w:tcW w:w="2069" w:type="dxa"/>
            <w:tcBorders>
              <w:left w:val="single" w:sz="4" w:space="0" w:color="auto"/>
            </w:tcBorders>
            <w:shd w:val="clear" w:color="auto" w:fill="auto"/>
          </w:tcPr>
          <w:p w14:paraId="4A89D00E" w14:textId="77777777" w:rsidR="00C8040F" w:rsidRPr="00FB4B7A" w:rsidRDefault="00C8040F" w:rsidP="00C8040F"/>
        </w:tc>
        <w:tc>
          <w:tcPr>
            <w:tcW w:w="4113" w:type="dxa"/>
            <w:shd w:val="clear" w:color="auto" w:fill="auto"/>
          </w:tcPr>
          <w:p w14:paraId="23FF8939" w14:textId="77777777" w:rsidR="00C8040F" w:rsidRPr="00FB4B7A" w:rsidRDefault="00C8040F" w:rsidP="00C8040F">
            <w:r w:rsidRPr="00FB4B7A">
              <w:t>Cognitive decline</w:t>
            </w:r>
          </w:p>
        </w:tc>
        <w:tc>
          <w:tcPr>
            <w:tcW w:w="397" w:type="dxa"/>
            <w:tcBorders>
              <w:left w:val="nil"/>
            </w:tcBorders>
            <w:shd w:val="clear" w:color="auto" w:fill="auto"/>
          </w:tcPr>
          <w:p w14:paraId="1D4004E9" w14:textId="77777777" w:rsidR="00C8040F" w:rsidRPr="00FB4B7A" w:rsidRDefault="00C8040F" w:rsidP="00C8040F"/>
        </w:tc>
        <w:tc>
          <w:tcPr>
            <w:tcW w:w="2069" w:type="dxa"/>
            <w:shd w:val="clear" w:color="auto" w:fill="auto"/>
          </w:tcPr>
          <w:p w14:paraId="3C0910C6" w14:textId="77777777" w:rsidR="00C8040F" w:rsidRPr="00FB4B7A" w:rsidRDefault="00C8040F" w:rsidP="00C8040F"/>
        </w:tc>
        <w:tc>
          <w:tcPr>
            <w:tcW w:w="397" w:type="dxa"/>
            <w:shd w:val="clear" w:color="auto" w:fill="auto"/>
          </w:tcPr>
          <w:p w14:paraId="42D54343" w14:textId="77777777" w:rsidR="00C8040F" w:rsidRPr="00FB4B7A" w:rsidRDefault="00C8040F" w:rsidP="00C8040F"/>
        </w:tc>
        <w:tc>
          <w:tcPr>
            <w:tcW w:w="2069" w:type="dxa"/>
            <w:shd w:val="clear" w:color="auto" w:fill="auto"/>
          </w:tcPr>
          <w:p w14:paraId="0A82382F" w14:textId="77777777" w:rsidR="00C8040F" w:rsidRPr="00FB4B7A" w:rsidRDefault="00C8040F" w:rsidP="00C8040F"/>
        </w:tc>
        <w:tc>
          <w:tcPr>
            <w:tcW w:w="397" w:type="dxa"/>
            <w:shd w:val="clear" w:color="auto" w:fill="auto"/>
          </w:tcPr>
          <w:p w14:paraId="40B22A8E" w14:textId="77777777" w:rsidR="00C8040F" w:rsidRPr="00FB4B7A" w:rsidRDefault="00C8040F" w:rsidP="00C8040F">
            <w:r w:rsidRPr="00FB4B7A">
              <w:t>-</w:t>
            </w:r>
          </w:p>
        </w:tc>
        <w:tc>
          <w:tcPr>
            <w:tcW w:w="1920" w:type="dxa"/>
            <w:tcBorders>
              <w:right w:val="single" w:sz="4" w:space="0" w:color="auto"/>
            </w:tcBorders>
            <w:shd w:val="clear" w:color="auto" w:fill="auto"/>
          </w:tcPr>
          <w:p w14:paraId="0E176E5E" w14:textId="77777777" w:rsidR="00C8040F" w:rsidRPr="00FB4B7A" w:rsidRDefault="00C8040F" w:rsidP="00C8040F">
            <w:r w:rsidRPr="00FB4B7A">
              <w:t>Steffens 2006</w:t>
            </w:r>
            <w:r w:rsidR="00DD478B" w:rsidRPr="00834424">
              <w:rPr>
                <w:vertAlign w:val="subscript"/>
              </w:rPr>
              <w:t>c</w:t>
            </w:r>
          </w:p>
        </w:tc>
      </w:tr>
      <w:tr w:rsidR="00C8040F" w:rsidRPr="00FB4B7A" w14:paraId="269C4C71" w14:textId="77777777" w:rsidTr="00927B49">
        <w:tc>
          <w:tcPr>
            <w:tcW w:w="2069" w:type="dxa"/>
            <w:tcBorders>
              <w:left w:val="single" w:sz="4" w:space="0" w:color="auto"/>
            </w:tcBorders>
            <w:shd w:val="clear" w:color="auto" w:fill="auto"/>
          </w:tcPr>
          <w:p w14:paraId="5E147A7E" w14:textId="77777777" w:rsidR="00C8040F" w:rsidRPr="00FB4B7A" w:rsidRDefault="00C8040F" w:rsidP="00C8040F"/>
        </w:tc>
        <w:tc>
          <w:tcPr>
            <w:tcW w:w="4113" w:type="dxa"/>
            <w:shd w:val="clear" w:color="auto" w:fill="auto"/>
            <w:vAlign w:val="bottom"/>
          </w:tcPr>
          <w:p w14:paraId="52AC1255" w14:textId="77777777" w:rsidR="00C8040F" w:rsidRPr="00FB4B7A" w:rsidRDefault="00C8040F" w:rsidP="00C8040F">
            <w:pPr>
              <w:rPr>
                <w:rFonts w:cs="Calibri"/>
                <w:color w:val="000000"/>
              </w:rPr>
            </w:pPr>
            <w:r w:rsidRPr="00FB4B7A">
              <w:rPr>
                <w:rFonts w:cs="Calibri"/>
                <w:color w:val="000000"/>
              </w:rPr>
              <w:t>Attention</w:t>
            </w:r>
          </w:p>
        </w:tc>
        <w:tc>
          <w:tcPr>
            <w:tcW w:w="397" w:type="dxa"/>
            <w:tcBorders>
              <w:left w:val="nil"/>
            </w:tcBorders>
            <w:shd w:val="clear" w:color="auto" w:fill="auto"/>
          </w:tcPr>
          <w:p w14:paraId="2E482990" w14:textId="77777777" w:rsidR="00C8040F" w:rsidRPr="00FB4B7A" w:rsidRDefault="00C8040F" w:rsidP="00C8040F"/>
        </w:tc>
        <w:tc>
          <w:tcPr>
            <w:tcW w:w="2069" w:type="dxa"/>
            <w:shd w:val="clear" w:color="auto" w:fill="auto"/>
          </w:tcPr>
          <w:p w14:paraId="216F3542" w14:textId="77777777" w:rsidR="00C8040F" w:rsidRPr="00FB4B7A" w:rsidRDefault="00C8040F" w:rsidP="00C8040F"/>
        </w:tc>
        <w:tc>
          <w:tcPr>
            <w:tcW w:w="397" w:type="dxa"/>
            <w:shd w:val="clear" w:color="auto" w:fill="auto"/>
          </w:tcPr>
          <w:p w14:paraId="425AE471" w14:textId="77777777" w:rsidR="00C8040F" w:rsidRPr="00FB4B7A" w:rsidRDefault="00C8040F" w:rsidP="00C8040F"/>
        </w:tc>
        <w:tc>
          <w:tcPr>
            <w:tcW w:w="2069" w:type="dxa"/>
            <w:shd w:val="clear" w:color="auto" w:fill="auto"/>
          </w:tcPr>
          <w:p w14:paraId="33FA971F" w14:textId="77777777" w:rsidR="00C8040F" w:rsidRPr="00FB4B7A" w:rsidRDefault="00C8040F" w:rsidP="00C8040F"/>
        </w:tc>
        <w:tc>
          <w:tcPr>
            <w:tcW w:w="397" w:type="dxa"/>
            <w:shd w:val="clear" w:color="auto" w:fill="auto"/>
          </w:tcPr>
          <w:p w14:paraId="2F845276" w14:textId="77777777" w:rsidR="00C8040F" w:rsidRPr="00FB4B7A" w:rsidRDefault="00C8040F" w:rsidP="00C8040F">
            <w:r w:rsidRPr="00FB4B7A">
              <w:t>+</w:t>
            </w:r>
          </w:p>
        </w:tc>
        <w:tc>
          <w:tcPr>
            <w:tcW w:w="1920" w:type="dxa"/>
            <w:tcBorders>
              <w:right w:val="single" w:sz="4" w:space="0" w:color="auto"/>
            </w:tcBorders>
            <w:shd w:val="clear" w:color="auto" w:fill="auto"/>
          </w:tcPr>
          <w:p w14:paraId="025C3650" w14:textId="77777777" w:rsidR="00C8040F" w:rsidRPr="00FB4B7A" w:rsidRDefault="00C8040F" w:rsidP="00C8040F">
            <w:r w:rsidRPr="00FB4B7A">
              <w:t>Smagula 2016</w:t>
            </w:r>
            <w:r w:rsidR="004947C3" w:rsidRPr="000755EE">
              <w:rPr>
                <w:rFonts w:cs="Calibri"/>
                <w:color w:val="000000"/>
                <w:vertAlign w:val="subscript"/>
              </w:rPr>
              <w:t xml:space="preserve"> a</w:t>
            </w:r>
          </w:p>
        </w:tc>
      </w:tr>
      <w:tr w:rsidR="006048C6" w:rsidRPr="00FB4B7A" w14:paraId="7042A023" w14:textId="77777777" w:rsidTr="00927B49">
        <w:tc>
          <w:tcPr>
            <w:tcW w:w="2069" w:type="dxa"/>
            <w:tcBorders>
              <w:left w:val="single" w:sz="4" w:space="0" w:color="auto"/>
            </w:tcBorders>
            <w:shd w:val="clear" w:color="auto" w:fill="auto"/>
          </w:tcPr>
          <w:p w14:paraId="552D596D" w14:textId="77777777" w:rsidR="00C8040F" w:rsidRPr="00FB4B7A" w:rsidRDefault="00C8040F" w:rsidP="00C8040F"/>
        </w:tc>
        <w:tc>
          <w:tcPr>
            <w:tcW w:w="4113" w:type="dxa"/>
            <w:tcBorders>
              <w:bottom w:val="single" w:sz="4" w:space="0" w:color="auto"/>
            </w:tcBorders>
            <w:shd w:val="clear" w:color="auto" w:fill="auto"/>
            <w:vAlign w:val="bottom"/>
          </w:tcPr>
          <w:p w14:paraId="47CC9B4A" w14:textId="77777777" w:rsidR="00C8040F" w:rsidRPr="00FB4B7A" w:rsidRDefault="00C8040F" w:rsidP="00C8040F">
            <w:pPr>
              <w:rPr>
                <w:rFonts w:cs="Calibri"/>
                <w:color w:val="000000"/>
              </w:rPr>
            </w:pPr>
            <w:r w:rsidRPr="00FB4B7A">
              <w:rPr>
                <w:rFonts w:cs="Calibri"/>
                <w:color w:val="000000"/>
              </w:rPr>
              <w:t>Immediate memory</w:t>
            </w:r>
          </w:p>
        </w:tc>
        <w:tc>
          <w:tcPr>
            <w:tcW w:w="397" w:type="dxa"/>
            <w:tcBorders>
              <w:left w:val="nil"/>
              <w:bottom w:val="single" w:sz="4" w:space="0" w:color="auto"/>
            </w:tcBorders>
            <w:shd w:val="clear" w:color="auto" w:fill="auto"/>
          </w:tcPr>
          <w:p w14:paraId="0F6E46EB" w14:textId="77777777" w:rsidR="00C8040F" w:rsidRPr="00FB4B7A" w:rsidRDefault="00C8040F" w:rsidP="00C8040F"/>
        </w:tc>
        <w:tc>
          <w:tcPr>
            <w:tcW w:w="2069" w:type="dxa"/>
            <w:tcBorders>
              <w:bottom w:val="single" w:sz="4" w:space="0" w:color="auto"/>
            </w:tcBorders>
            <w:shd w:val="clear" w:color="auto" w:fill="auto"/>
          </w:tcPr>
          <w:p w14:paraId="14A36177" w14:textId="77777777" w:rsidR="00C8040F" w:rsidRPr="00FB4B7A" w:rsidRDefault="00C8040F" w:rsidP="00C8040F"/>
        </w:tc>
        <w:tc>
          <w:tcPr>
            <w:tcW w:w="397" w:type="dxa"/>
            <w:tcBorders>
              <w:bottom w:val="single" w:sz="4" w:space="0" w:color="auto"/>
            </w:tcBorders>
            <w:shd w:val="clear" w:color="auto" w:fill="auto"/>
          </w:tcPr>
          <w:p w14:paraId="5ADEDFA1" w14:textId="77777777" w:rsidR="00C8040F" w:rsidRPr="00FB4B7A" w:rsidRDefault="00C8040F" w:rsidP="00C8040F"/>
        </w:tc>
        <w:tc>
          <w:tcPr>
            <w:tcW w:w="2069" w:type="dxa"/>
            <w:tcBorders>
              <w:bottom w:val="single" w:sz="4" w:space="0" w:color="auto"/>
            </w:tcBorders>
            <w:shd w:val="clear" w:color="auto" w:fill="auto"/>
          </w:tcPr>
          <w:p w14:paraId="333615AE" w14:textId="77777777" w:rsidR="00C8040F" w:rsidRPr="00FB4B7A" w:rsidRDefault="00C8040F" w:rsidP="00C8040F"/>
        </w:tc>
        <w:tc>
          <w:tcPr>
            <w:tcW w:w="397" w:type="dxa"/>
            <w:tcBorders>
              <w:bottom w:val="single" w:sz="4" w:space="0" w:color="auto"/>
            </w:tcBorders>
            <w:shd w:val="clear" w:color="auto" w:fill="auto"/>
          </w:tcPr>
          <w:p w14:paraId="3CEA8728" w14:textId="77777777" w:rsidR="00C8040F" w:rsidRPr="00FB4B7A" w:rsidRDefault="00C8040F" w:rsidP="00C8040F">
            <w:r w:rsidRPr="00FB4B7A">
              <w:t>+</w:t>
            </w:r>
          </w:p>
        </w:tc>
        <w:tc>
          <w:tcPr>
            <w:tcW w:w="1920" w:type="dxa"/>
            <w:tcBorders>
              <w:bottom w:val="single" w:sz="4" w:space="0" w:color="auto"/>
              <w:right w:val="single" w:sz="4" w:space="0" w:color="auto"/>
            </w:tcBorders>
            <w:shd w:val="clear" w:color="auto" w:fill="auto"/>
          </w:tcPr>
          <w:p w14:paraId="0C4FE64C" w14:textId="77777777" w:rsidR="00C8040F" w:rsidRPr="00FB4B7A" w:rsidRDefault="00C8040F" w:rsidP="00C8040F">
            <w:r w:rsidRPr="00FB4B7A">
              <w:t>Smagula 2016</w:t>
            </w:r>
            <w:r w:rsidR="004947C3" w:rsidRPr="000755EE">
              <w:rPr>
                <w:rFonts w:cs="Calibri"/>
                <w:color w:val="000000"/>
                <w:vertAlign w:val="subscript"/>
              </w:rPr>
              <w:t xml:space="preserve"> a</w:t>
            </w:r>
          </w:p>
        </w:tc>
      </w:tr>
      <w:tr w:rsidR="006048C6" w:rsidRPr="00FB4B7A" w14:paraId="2075490B" w14:textId="77777777" w:rsidTr="00927B49">
        <w:tc>
          <w:tcPr>
            <w:tcW w:w="2069" w:type="dxa"/>
            <w:tcBorders>
              <w:left w:val="single" w:sz="4" w:space="0" w:color="auto"/>
            </w:tcBorders>
            <w:shd w:val="clear" w:color="auto" w:fill="auto"/>
          </w:tcPr>
          <w:p w14:paraId="47065733" w14:textId="77777777" w:rsidR="00C8040F" w:rsidRPr="00FB4B7A" w:rsidRDefault="00C8040F" w:rsidP="00C8040F">
            <w:r w:rsidRPr="00FB4B7A">
              <w:t>Executive function</w:t>
            </w:r>
          </w:p>
        </w:tc>
        <w:tc>
          <w:tcPr>
            <w:tcW w:w="4113" w:type="dxa"/>
            <w:tcBorders>
              <w:top w:val="single" w:sz="4" w:space="0" w:color="auto"/>
            </w:tcBorders>
            <w:shd w:val="clear" w:color="auto" w:fill="auto"/>
            <w:vAlign w:val="bottom"/>
          </w:tcPr>
          <w:p w14:paraId="594C1C5D" w14:textId="77777777" w:rsidR="00C8040F" w:rsidRPr="00FB4B7A" w:rsidRDefault="00C8040F" w:rsidP="00C8040F">
            <w:pPr>
              <w:rPr>
                <w:rFonts w:cs="Calibri"/>
                <w:color w:val="000000"/>
              </w:rPr>
            </w:pPr>
            <w:r w:rsidRPr="00FB4B7A">
              <w:rPr>
                <w:rFonts w:cs="Calibri"/>
                <w:color w:val="000000"/>
              </w:rPr>
              <w:t>Response inhibition in Stroop</w:t>
            </w:r>
          </w:p>
        </w:tc>
        <w:tc>
          <w:tcPr>
            <w:tcW w:w="397" w:type="dxa"/>
            <w:tcBorders>
              <w:top w:val="single" w:sz="4" w:space="0" w:color="auto"/>
              <w:left w:val="nil"/>
            </w:tcBorders>
            <w:shd w:val="clear" w:color="auto" w:fill="auto"/>
          </w:tcPr>
          <w:p w14:paraId="57E8F7A5" w14:textId="77777777" w:rsidR="00C8040F" w:rsidRPr="00FB4B7A" w:rsidRDefault="00C8040F" w:rsidP="00C8040F">
            <w:r w:rsidRPr="00FB4B7A">
              <w:t>-</w:t>
            </w:r>
          </w:p>
        </w:tc>
        <w:tc>
          <w:tcPr>
            <w:tcW w:w="2069" w:type="dxa"/>
            <w:tcBorders>
              <w:top w:val="single" w:sz="4" w:space="0" w:color="auto"/>
            </w:tcBorders>
            <w:shd w:val="clear" w:color="auto" w:fill="auto"/>
          </w:tcPr>
          <w:p w14:paraId="1F71694F" w14:textId="77777777" w:rsidR="00C8040F" w:rsidRPr="00FB4B7A" w:rsidRDefault="00C8040F" w:rsidP="00C8040F">
            <w:r w:rsidRPr="00FB4B7A">
              <w:t>Bogner 2007</w:t>
            </w:r>
            <w:r w:rsidR="00DD478B" w:rsidRPr="00834424">
              <w:rPr>
                <w:vertAlign w:val="subscript"/>
              </w:rPr>
              <w:t>c</w:t>
            </w:r>
          </w:p>
        </w:tc>
        <w:tc>
          <w:tcPr>
            <w:tcW w:w="397" w:type="dxa"/>
            <w:tcBorders>
              <w:top w:val="single" w:sz="4" w:space="0" w:color="auto"/>
            </w:tcBorders>
            <w:shd w:val="clear" w:color="auto" w:fill="auto"/>
          </w:tcPr>
          <w:p w14:paraId="5CE1B28C" w14:textId="77777777" w:rsidR="00C8040F" w:rsidRPr="00FB4B7A" w:rsidRDefault="00C8040F" w:rsidP="00C8040F">
            <w:r w:rsidRPr="00FB4B7A">
              <w:t>-</w:t>
            </w:r>
          </w:p>
        </w:tc>
        <w:tc>
          <w:tcPr>
            <w:tcW w:w="2069" w:type="dxa"/>
            <w:tcBorders>
              <w:top w:val="single" w:sz="4" w:space="0" w:color="auto"/>
            </w:tcBorders>
            <w:shd w:val="clear" w:color="auto" w:fill="auto"/>
          </w:tcPr>
          <w:p w14:paraId="598B7D33" w14:textId="77777777" w:rsidR="00C8040F" w:rsidRPr="00FB4B7A" w:rsidRDefault="00C8040F" w:rsidP="00C8040F">
            <w:r w:rsidRPr="00FB4B7A">
              <w:t>Bogner 2007</w:t>
            </w:r>
            <w:r w:rsidR="00DD478B" w:rsidRPr="00834424">
              <w:rPr>
                <w:vertAlign w:val="subscript"/>
              </w:rPr>
              <w:t>c</w:t>
            </w:r>
          </w:p>
        </w:tc>
        <w:tc>
          <w:tcPr>
            <w:tcW w:w="397" w:type="dxa"/>
            <w:tcBorders>
              <w:top w:val="single" w:sz="4" w:space="0" w:color="auto"/>
            </w:tcBorders>
            <w:shd w:val="clear" w:color="auto" w:fill="auto"/>
          </w:tcPr>
          <w:p w14:paraId="574EED49" w14:textId="77777777" w:rsidR="00C8040F" w:rsidRPr="00FB4B7A" w:rsidRDefault="00C8040F" w:rsidP="00C8040F">
            <w:r w:rsidRPr="00FB4B7A">
              <w:t>-</w:t>
            </w:r>
          </w:p>
        </w:tc>
        <w:tc>
          <w:tcPr>
            <w:tcW w:w="1920" w:type="dxa"/>
            <w:tcBorders>
              <w:top w:val="single" w:sz="4" w:space="0" w:color="auto"/>
              <w:right w:val="single" w:sz="4" w:space="0" w:color="auto"/>
            </w:tcBorders>
            <w:shd w:val="clear" w:color="auto" w:fill="auto"/>
          </w:tcPr>
          <w:p w14:paraId="09F1E89B" w14:textId="77777777" w:rsidR="00C8040F" w:rsidRPr="00FB4B7A" w:rsidRDefault="00C8040F" w:rsidP="00C8040F">
            <w:r w:rsidRPr="00FB4B7A">
              <w:t>Sneed 2007</w:t>
            </w:r>
            <w:r w:rsidR="004947C3" w:rsidRPr="000755EE">
              <w:rPr>
                <w:rFonts w:cs="Calibri"/>
                <w:color w:val="000000"/>
                <w:vertAlign w:val="subscript"/>
              </w:rPr>
              <w:t xml:space="preserve"> a</w:t>
            </w:r>
          </w:p>
        </w:tc>
      </w:tr>
      <w:tr w:rsidR="00C8040F" w:rsidRPr="00FB4B7A" w14:paraId="06543601" w14:textId="77777777" w:rsidTr="00927B49">
        <w:tc>
          <w:tcPr>
            <w:tcW w:w="2069" w:type="dxa"/>
            <w:tcBorders>
              <w:left w:val="single" w:sz="4" w:space="0" w:color="auto"/>
            </w:tcBorders>
            <w:shd w:val="clear" w:color="auto" w:fill="auto"/>
          </w:tcPr>
          <w:p w14:paraId="4E7FF074" w14:textId="77777777" w:rsidR="00C8040F" w:rsidRPr="00FB4B7A" w:rsidRDefault="00C8040F" w:rsidP="00C8040F"/>
        </w:tc>
        <w:tc>
          <w:tcPr>
            <w:tcW w:w="4113" w:type="dxa"/>
            <w:shd w:val="clear" w:color="auto" w:fill="auto"/>
            <w:vAlign w:val="bottom"/>
          </w:tcPr>
          <w:p w14:paraId="1D387A98" w14:textId="77777777" w:rsidR="00C8040F" w:rsidRPr="00FB4B7A" w:rsidRDefault="00C8040F" w:rsidP="00C8040F">
            <w:pPr>
              <w:rPr>
                <w:rFonts w:cs="Calibri"/>
                <w:color w:val="000000"/>
              </w:rPr>
            </w:pPr>
            <w:r w:rsidRPr="00FB4B7A">
              <w:rPr>
                <w:rFonts w:cs="Calibri"/>
                <w:color w:val="000000"/>
              </w:rPr>
              <w:t>Trail Making Test :set shifting</w:t>
            </w:r>
          </w:p>
        </w:tc>
        <w:tc>
          <w:tcPr>
            <w:tcW w:w="397" w:type="dxa"/>
            <w:tcBorders>
              <w:left w:val="nil"/>
            </w:tcBorders>
            <w:shd w:val="clear" w:color="auto" w:fill="auto"/>
          </w:tcPr>
          <w:p w14:paraId="1AC3D4A4" w14:textId="77777777" w:rsidR="00C8040F" w:rsidRPr="00FB4B7A" w:rsidRDefault="00C8040F" w:rsidP="00C8040F">
            <w:r w:rsidRPr="00FB4B7A">
              <w:t>+</w:t>
            </w:r>
          </w:p>
        </w:tc>
        <w:tc>
          <w:tcPr>
            <w:tcW w:w="2069" w:type="dxa"/>
            <w:shd w:val="clear" w:color="auto" w:fill="auto"/>
          </w:tcPr>
          <w:p w14:paraId="65C14CA0" w14:textId="77777777" w:rsidR="00C8040F" w:rsidRPr="00FB4B7A" w:rsidRDefault="00C8040F" w:rsidP="00C8040F">
            <w:r w:rsidRPr="00FB4B7A">
              <w:t>Beaudreau 2015</w:t>
            </w:r>
            <w:r w:rsidR="00DD478B" w:rsidRPr="00834424">
              <w:rPr>
                <w:vertAlign w:val="subscript"/>
              </w:rPr>
              <w:t>b</w:t>
            </w:r>
          </w:p>
        </w:tc>
        <w:tc>
          <w:tcPr>
            <w:tcW w:w="397" w:type="dxa"/>
            <w:shd w:val="clear" w:color="auto" w:fill="auto"/>
          </w:tcPr>
          <w:p w14:paraId="43A5870B" w14:textId="77777777" w:rsidR="00C8040F" w:rsidRPr="00FB4B7A" w:rsidRDefault="00C8040F" w:rsidP="00C8040F">
            <w:r w:rsidRPr="00FB4B7A">
              <w:t>+</w:t>
            </w:r>
          </w:p>
        </w:tc>
        <w:tc>
          <w:tcPr>
            <w:tcW w:w="2069" w:type="dxa"/>
            <w:shd w:val="clear" w:color="auto" w:fill="auto"/>
          </w:tcPr>
          <w:p w14:paraId="403A8092" w14:textId="77777777" w:rsidR="00C8040F" w:rsidRPr="00FB4B7A" w:rsidRDefault="00C8040F" w:rsidP="00C8040F">
            <w:r w:rsidRPr="00FB4B7A">
              <w:t>Kaneriya 2016</w:t>
            </w:r>
            <w:r w:rsidR="004947C3" w:rsidRPr="000755EE">
              <w:rPr>
                <w:rFonts w:cs="Calibri"/>
                <w:color w:val="000000"/>
                <w:vertAlign w:val="subscript"/>
              </w:rPr>
              <w:t xml:space="preserve"> a</w:t>
            </w:r>
          </w:p>
        </w:tc>
        <w:tc>
          <w:tcPr>
            <w:tcW w:w="397" w:type="dxa"/>
            <w:shd w:val="clear" w:color="auto" w:fill="auto"/>
          </w:tcPr>
          <w:p w14:paraId="1F633722" w14:textId="77777777" w:rsidR="00C8040F" w:rsidRPr="00FB4B7A" w:rsidRDefault="00C8040F" w:rsidP="00C8040F">
            <w:r w:rsidRPr="00FB4B7A">
              <w:t>+</w:t>
            </w:r>
          </w:p>
        </w:tc>
        <w:tc>
          <w:tcPr>
            <w:tcW w:w="1920" w:type="dxa"/>
            <w:tcBorders>
              <w:right w:val="single" w:sz="4" w:space="0" w:color="auto"/>
            </w:tcBorders>
            <w:shd w:val="clear" w:color="auto" w:fill="auto"/>
          </w:tcPr>
          <w:p w14:paraId="3C46E1E1" w14:textId="77777777" w:rsidR="00C8040F" w:rsidRPr="00FB4B7A" w:rsidRDefault="00C8040F" w:rsidP="00C8040F">
            <w:r w:rsidRPr="00FB4B7A">
              <w:t>Smagula 2016</w:t>
            </w:r>
            <w:r w:rsidR="004947C3" w:rsidRPr="000755EE">
              <w:rPr>
                <w:rFonts w:cs="Calibri"/>
                <w:color w:val="000000"/>
                <w:vertAlign w:val="subscript"/>
              </w:rPr>
              <w:t xml:space="preserve"> a</w:t>
            </w:r>
          </w:p>
        </w:tc>
      </w:tr>
      <w:tr w:rsidR="00C8040F" w:rsidRPr="00FB4B7A" w14:paraId="25AE9702" w14:textId="77777777" w:rsidTr="00927B49">
        <w:tc>
          <w:tcPr>
            <w:tcW w:w="2069" w:type="dxa"/>
            <w:tcBorders>
              <w:left w:val="single" w:sz="4" w:space="0" w:color="auto"/>
              <w:bottom w:val="single" w:sz="4" w:space="0" w:color="auto"/>
            </w:tcBorders>
            <w:shd w:val="clear" w:color="auto" w:fill="auto"/>
          </w:tcPr>
          <w:p w14:paraId="67A87FDB" w14:textId="77777777" w:rsidR="00C8040F" w:rsidRPr="00FB4B7A" w:rsidRDefault="00C8040F" w:rsidP="00C8040F"/>
        </w:tc>
        <w:tc>
          <w:tcPr>
            <w:tcW w:w="4113" w:type="dxa"/>
            <w:tcBorders>
              <w:bottom w:val="single" w:sz="4" w:space="0" w:color="auto"/>
            </w:tcBorders>
            <w:shd w:val="clear" w:color="auto" w:fill="auto"/>
            <w:vAlign w:val="bottom"/>
          </w:tcPr>
          <w:p w14:paraId="463DD6F0" w14:textId="77777777" w:rsidR="00C8040F" w:rsidRPr="00FB4B7A" w:rsidRDefault="00C8040F" w:rsidP="00C8040F">
            <w:pPr>
              <w:rPr>
                <w:rFonts w:cs="Calibri"/>
                <w:color w:val="000000"/>
              </w:rPr>
            </w:pPr>
          </w:p>
        </w:tc>
        <w:tc>
          <w:tcPr>
            <w:tcW w:w="397" w:type="dxa"/>
            <w:tcBorders>
              <w:left w:val="nil"/>
              <w:bottom w:val="single" w:sz="4" w:space="0" w:color="auto"/>
            </w:tcBorders>
            <w:shd w:val="clear" w:color="auto" w:fill="auto"/>
          </w:tcPr>
          <w:p w14:paraId="4D6BA1FC" w14:textId="77777777" w:rsidR="00C8040F" w:rsidRPr="00FB4B7A" w:rsidRDefault="00C8040F" w:rsidP="00C8040F"/>
        </w:tc>
        <w:tc>
          <w:tcPr>
            <w:tcW w:w="2069" w:type="dxa"/>
            <w:tcBorders>
              <w:bottom w:val="single" w:sz="4" w:space="0" w:color="auto"/>
            </w:tcBorders>
            <w:shd w:val="clear" w:color="auto" w:fill="auto"/>
          </w:tcPr>
          <w:p w14:paraId="3532107F" w14:textId="77777777" w:rsidR="00C8040F" w:rsidRPr="00FB4B7A" w:rsidRDefault="00C8040F" w:rsidP="00C8040F"/>
        </w:tc>
        <w:tc>
          <w:tcPr>
            <w:tcW w:w="397" w:type="dxa"/>
            <w:tcBorders>
              <w:bottom w:val="single" w:sz="4" w:space="0" w:color="auto"/>
            </w:tcBorders>
            <w:shd w:val="clear" w:color="auto" w:fill="auto"/>
          </w:tcPr>
          <w:p w14:paraId="5CAFAAB5" w14:textId="77777777" w:rsidR="00C8040F" w:rsidRPr="00FB4B7A" w:rsidRDefault="00C8040F" w:rsidP="00C8040F"/>
        </w:tc>
        <w:tc>
          <w:tcPr>
            <w:tcW w:w="2069" w:type="dxa"/>
            <w:tcBorders>
              <w:bottom w:val="single" w:sz="4" w:space="0" w:color="auto"/>
            </w:tcBorders>
            <w:shd w:val="clear" w:color="auto" w:fill="auto"/>
          </w:tcPr>
          <w:p w14:paraId="5A34C209" w14:textId="77777777" w:rsidR="00C8040F" w:rsidRPr="00FB4B7A" w:rsidRDefault="00C8040F" w:rsidP="00C8040F"/>
        </w:tc>
        <w:tc>
          <w:tcPr>
            <w:tcW w:w="397" w:type="dxa"/>
            <w:tcBorders>
              <w:bottom w:val="single" w:sz="4" w:space="0" w:color="auto"/>
            </w:tcBorders>
            <w:shd w:val="clear" w:color="auto" w:fill="auto"/>
          </w:tcPr>
          <w:p w14:paraId="3504BCC5" w14:textId="77777777" w:rsidR="00C8040F" w:rsidRPr="00FB4B7A" w:rsidRDefault="00C8040F" w:rsidP="00C8040F"/>
        </w:tc>
        <w:tc>
          <w:tcPr>
            <w:tcW w:w="1920" w:type="dxa"/>
            <w:tcBorders>
              <w:bottom w:val="single" w:sz="4" w:space="0" w:color="auto"/>
              <w:right w:val="single" w:sz="4" w:space="0" w:color="auto"/>
            </w:tcBorders>
            <w:shd w:val="clear" w:color="auto" w:fill="auto"/>
          </w:tcPr>
          <w:p w14:paraId="11CAA1D1" w14:textId="77777777" w:rsidR="00C8040F" w:rsidRPr="00FB4B7A" w:rsidRDefault="00C8040F" w:rsidP="00C8040F"/>
        </w:tc>
      </w:tr>
      <w:tr w:rsidR="00C8040F" w:rsidRPr="00FB4B7A" w14:paraId="0D8ACFB6" w14:textId="77777777" w:rsidTr="00927B49">
        <w:tc>
          <w:tcPr>
            <w:tcW w:w="2069" w:type="dxa"/>
            <w:tcBorders>
              <w:left w:val="single" w:sz="4" w:space="0" w:color="auto"/>
              <w:right w:val="nil"/>
            </w:tcBorders>
            <w:shd w:val="clear" w:color="auto" w:fill="auto"/>
          </w:tcPr>
          <w:p w14:paraId="35E3F787" w14:textId="77777777" w:rsidR="00C8040F" w:rsidRPr="00FB4B7A" w:rsidRDefault="00C8040F" w:rsidP="00C8040F">
            <w:pPr>
              <w:rPr>
                <w:i/>
              </w:rPr>
            </w:pPr>
            <w:r w:rsidRPr="00FB4B7A">
              <w:rPr>
                <w:i/>
              </w:rPr>
              <w:t>Brain imaging</w:t>
            </w:r>
          </w:p>
        </w:tc>
        <w:tc>
          <w:tcPr>
            <w:tcW w:w="4113" w:type="dxa"/>
            <w:tcBorders>
              <w:left w:val="nil"/>
            </w:tcBorders>
            <w:shd w:val="clear" w:color="auto" w:fill="auto"/>
            <w:vAlign w:val="bottom"/>
          </w:tcPr>
          <w:p w14:paraId="059BBAAE" w14:textId="77777777" w:rsidR="00C8040F" w:rsidRPr="00FB4B7A" w:rsidRDefault="00C8040F" w:rsidP="00C8040F">
            <w:pPr>
              <w:rPr>
                <w:rFonts w:cs="Calibri"/>
                <w:i/>
                <w:color w:val="000000"/>
              </w:rPr>
            </w:pPr>
          </w:p>
        </w:tc>
        <w:tc>
          <w:tcPr>
            <w:tcW w:w="397" w:type="dxa"/>
            <w:tcBorders>
              <w:left w:val="nil"/>
              <w:right w:val="nil"/>
            </w:tcBorders>
            <w:shd w:val="clear" w:color="auto" w:fill="auto"/>
          </w:tcPr>
          <w:p w14:paraId="4255675F" w14:textId="77777777" w:rsidR="00C8040F" w:rsidRPr="00FB4B7A" w:rsidRDefault="00C8040F" w:rsidP="00C8040F">
            <w:pPr>
              <w:rPr>
                <w:i/>
              </w:rPr>
            </w:pPr>
          </w:p>
        </w:tc>
        <w:tc>
          <w:tcPr>
            <w:tcW w:w="2069" w:type="dxa"/>
            <w:tcBorders>
              <w:left w:val="nil"/>
              <w:right w:val="nil"/>
            </w:tcBorders>
            <w:shd w:val="clear" w:color="auto" w:fill="auto"/>
          </w:tcPr>
          <w:p w14:paraId="616B9042" w14:textId="77777777" w:rsidR="00C8040F" w:rsidRPr="00FB4B7A" w:rsidRDefault="00C8040F" w:rsidP="00C8040F">
            <w:pPr>
              <w:rPr>
                <w:i/>
              </w:rPr>
            </w:pPr>
          </w:p>
        </w:tc>
        <w:tc>
          <w:tcPr>
            <w:tcW w:w="397" w:type="dxa"/>
            <w:tcBorders>
              <w:left w:val="nil"/>
              <w:right w:val="nil"/>
            </w:tcBorders>
            <w:shd w:val="clear" w:color="auto" w:fill="auto"/>
          </w:tcPr>
          <w:p w14:paraId="768A31A1" w14:textId="77777777" w:rsidR="00C8040F" w:rsidRPr="00FB4B7A" w:rsidRDefault="00C8040F" w:rsidP="00C8040F">
            <w:pPr>
              <w:rPr>
                <w:i/>
              </w:rPr>
            </w:pPr>
          </w:p>
        </w:tc>
        <w:tc>
          <w:tcPr>
            <w:tcW w:w="2069" w:type="dxa"/>
            <w:tcBorders>
              <w:left w:val="nil"/>
              <w:right w:val="nil"/>
            </w:tcBorders>
            <w:shd w:val="clear" w:color="auto" w:fill="auto"/>
          </w:tcPr>
          <w:p w14:paraId="2E9EDEC8" w14:textId="77777777" w:rsidR="00C8040F" w:rsidRPr="00FB4B7A" w:rsidRDefault="00C8040F" w:rsidP="00C8040F">
            <w:pPr>
              <w:rPr>
                <w:i/>
              </w:rPr>
            </w:pPr>
          </w:p>
        </w:tc>
        <w:tc>
          <w:tcPr>
            <w:tcW w:w="397" w:type="dxa"/>
            <w:tcBorders>
              <w:left w:val="nil"/>
              <w:right w:val="nil"/>
            </w:tcBorders>
            <w:shd w:val="clear" w:color="auto" w:fill="auto"/>
          </w:tcPr>
          <w:p w14:paraId="1FD56AB6" w14:textId="77777777" w:rsidR="00C8040F" w:rsidRPr="00FB4B7A" w:rsidRDefault="00C8040F" w:rsidP="00C8040F">
            <w:pPr>
              <w:rPr>
                <w:i/>
              </w:rPr>
            </w:pPr>
          </w:p>
        </w:tc>
        <w:tc>
          <w:tcPr>
            <w:tcW w:w="1920" w:type="dxa"/>
            <w:tcBorders>
              <w:left w:val="nil"/>
              <w:right w:val="single" w:sz="4" w:space="0" w:color="auto"/>
            </w:tcBorders>
            <w:shd w:val="clear" w:color="auto" w:fill="auto"/>
          </w:tcPr>
          <w:p w14:paraId="596B899A" w14:textId="77777777" w:rsidR="00C8040F" w:rsidRPr="00FB4B7A" w:rsidRDefault="00C8040F" w:rsidP="00C8040F">
            <w:pPr>
              <w:rPr>
                <w:i/>
              </w:rPr>
            </w:pPr>
          </w:p>
        </w:tc>
      </w:tr>
      <w:tr w:rsidR="00C8040F" w:rsidRPr="00FB4B7A" w14:paraId="3BDF3808" w14:textId="77777777" w:rsidTr="00927B49">
        <w:tc>
          <w:tcPr>
            <w:tcW w:w="2069" w:type="dxa"/>
            <w:tcBorders>
              <w:left w:val="single" w:sz="4" w:space="0" w:color="auto"/>
            </w:tcBorders>
            <w:shd w:val="clear" w:color="auto" w:fill="auto"/>
          </w:tcPr>
          <w:p w14:paraId="214F28C6" w14:textId="77777777" w:rsidR="00C8040F" w:rsidRPr="00FB4B7A" w:rsidRDefault="00C8040F" w:rsidP="00C8040F"/>
        </w:tc>
        <w:tc>
          <w:tcPr>
            <w:tcW w:w="4113" w:type="dxa"/>
            <w:shd w:val="clear" w:color="auto" w:fill="auto"/>
            <w:vAlign w:val="bottom"/>
          </w:tcPr>
          <w:p w14:paraId="74DBFB7C" w14:textId="77777777" w:rsidR="00C8040F" w:rsidRPr="00FB4B7A" w:rsidRDefault="00C8040F" w:rsidP="00C8040F">
            <w:pPr>
              <w:rPr>
                <w:rFonts w:cs="Calibri"/>
                <w:color w:val="000000"/>
              </w:rPr>
            </w:pPr>
            <w:r w:rsidRPr="00FB4B7A">
              <w:rPr>
                <w:rFonts w:cs="Calibri"/>
                <w:color w:val="000000"/>
              </w:rPr>
              <w:t>Deep white matter hyperintensity</w:t>
            </w:r>
          </w:p>
        </w:tc>
        <w:tc>
          <w:tcPr>
            <w:tcW w:w="397" w:type="dxa"/>
            <w:tcBorders>
              <w:left w:val="nil"/>
            </w:tcBorders>
            <w:shd w:val="clear" w:color="auto" w:fill="auto"/>
          </w:tcPr>
          <w:p w14:paraId="364BAFCB" w14:textId="77777777" w:rsidR="00C8040F" w:rsidRPr="00FB4B7A" w:rsidRDefault="00C8040F" w:rsidP="00C8040F">
            <w:pPr>
              <w:rPr>
                <w:rFonts w:cs="Calibri"/>
                <w:color w:val="000000"/>
              </w:rPr>
            </w:pPr>
            <w:r w:rsidRPr="00FB4B7A">
              <w:rPr>
                <w:rFonts w:cs="Calibri"/>
                <w:color w:val="000000"/>
              </w:rPr>
              <w:t>-</w:t>
            </w:r>
          </w:p>
        </w:tc>
        <w:tc>
          <w:tcPr>
            <w:tcW w:w="2069" w:type="dxa"/>
            <w:shd w:val="clear" w:color="auto" w:fill="auto"/>
          </w:tcPr>
          <w:p w14:paraId="10A3E062" w14:textId="77777777" w:rsidR="00C8040F" w:rsidRPr="00FB4B7A" w:rsidRDefault="00C8040F" w:rsidP="00C8040F">
            <w:pPr>
              <w:rPr>
                <w:rFonts w:cs="Calibri"/>
                <w:color w:val="000000"/>
              </w:rPr>
            </w:pPr>
            <w:r w:rsidRPr="00FB4B7A">
              <w:rPr>
                <w:rFonts w:cs="Calibri"/>
                <w:color w:val="000000"/>
              </w:rPr>
              <w:t>Sneed 2011</w:t>
            </w:r>
            <w:r w:rsidR="004947C3" w:rsidRPr="000755EE">
              <w:rPr>
                <w:rFonts w:cs="Calibri"/>
                <w:color w:val="000000"/>
                <w:vertAlign w:val="subscript"/>
              </w:rPr>
              <w:t xml:space="preserve"> a</w:t>
            </w:r>
          </w:p>
        </w:tc>
        <w:tc>
          <w:tcPr>
            <w:tcW w:w="397" w:type="dxa"/>
            <w:shd w:val="clear" w:color="auto" w:fill="auto"/>
          </w:tcPr>
          <w:p w14:paraId="79E3B6B6" w14:textId="77777777" w:rsidR="00C8040F" w:rsidRPr="00FB4B7A" w:rsidRDefault="00C8040F" w:rsidP="00C8040F"/>
        </w:tc>
        <w:tc>
          <w:tcPr>
            <w:tcW w:w="2069" w:type="dxa"/>
            <w:shd w:val="clear" w:color="auto" w:fill="auto"/>
          </w:tcPr>
          <w:p w14:paraId="2FE55D47" w14:textId="77777777" w:rsidR="00C8040F" w:rsidRPr="00FB4B7A" w:rsidRDefault="00C8040F" w:rsidP="00C8040F"/>
        </w:tc>
        <w:tc>
          <w:tcPr>
            <w:tcW w:w="397" w:type="dxa"/>
            <w:shd w:val="clear" w:color="auto" w:fill="auto"/>
          </w:tcPr>
          <w:p w14:paraId="0D383BB2" w14:textId="77777777" w:rsidR="00C8040F" w:rsidRPr="00FB4B7A" w:rsidRDefault="00C8040F" w:rsidP="00C8040F"/>
        </w:tc>
        <w:tc>
          <w:tcPr>
            <w:tcW w:w="1920" w:type="dxa"/>
            <w:tcBorders>
              <w:right w:val="single" w:sz="4" w:space="0" w:color="auto"/>
            </w:tcBorders>
            <w:shd w:val="clear" w:color="auto" w:fill="auto"/>
          </w:tcPr>
          <w:p w14:paraId="4156D968" w14:textId="77777777" w:rsidR="00C8040F" w:rsidRPr="00FB4B7A" w:rsidRDefault="00C8040F" w:rsidP="00C8040F"/>
        </w:tc>
      </w:tr>
      <w:tr w:rsidR="00C8040F" w:rsidRPr="00FB4B7A" w14:paraId="3ECCCE99" w14:textId="77777777" w:rsidTr="00927B49">
        <w:tc>
          <w:tcPr>
            <w:tcW w:w="2069" w:type="dxa"/>
            <w:tcBorders>
              <w:left w:val="single" w:sz="4" w:space="0" w:color="auto"/>
            </w:tcBorders>
            <w:shd w:val="clear" w:color="auto" w:fill="auto"/>
          </w:tcPr>
          <w:p w14:paraId="7D756F28" w14:textId="77777777" w:rsidR="00C8040F" w:rsidRPr="00FB4B7A" w:rsidRDefault="00C8040F" w:rsidP="00C8040F"/>
        </w:tc>
        <w:tc>
          <w:tcPr>
            <w:tcW w:w="4113" w:type="dxa"/>
            <w:shd w:val="clear" w:color="auto" w:fill="auto"/>
            <w:vAlign w:val="bottom"/>
          </w:tcPr>
          <w:p w14:paraId="1D365316" w14:textId="77777777" w:rsidR="00C8040F" w:rsidRPr="00FB4B7A" w:rsidRDefault="00C8040F" w:rsidP="00C8040F">
            <w:pPr>
              <w:rPr>
                <w:rFonts w:cs="Calibri"/>
                <w:color w:val="000000"/>
              </w:rPr>
            </w:pPr>
            <w:r w:rsidRPr="00FB4B7A">
              <w:rPr>
                <w:rFonts w:cs="Calibri"/>
                <w:color w:val="000000"/>
              </w:rPr>
              <w:t>Periventricular hyperintensity</w:t>
            </w:r>
          </w:p>
        </w:tc>
        <w:tc>
          <w:tcPr>
            <w:tcW w:w="397" w:type="dxa"/>
            <w:tcBorders>
              <w:left w:val="nil"/>
            </w:tcBorders>
            <w:shd w:val="clear" w:color="auto" w:fill="auto"/>
          </w:tcPr>
          <w:p w14:paraId="481E28B7" w14:textId="77777777" w:rsidR="00C8040F" w:rsidRPr="00FB4B7A" w:rsidRDefault="00C8040F" w:rsidP="00C8040F">
            <w:pPr>
              <w:rPr>
                <w:rFonts w:cs="Calibri"/>
                <w:color w:val="000000"/>
              </w:rPr>
            </w:pPr>
            <w:r w:rsidRPr="00FB4B7A">
              <w:rPr>
                <w:rFonts w:cs="Calibri"/>
                <w:color w:val="000000"/>
              </w:rPr>
              <w:t>-</w:t>
            </w:r>
          </w:p>
        </w:tc>
        <w:tc>
          <w:tcPr>
            <w:tcW w:w="2069" w:type="dxa"/>
            <w:shd w:val="clear" w:color="auto" w:fill="auto"/>
          </w:tcPr>
          <w:p w14:paraId="480CD763" w14:textId="77777777" w:rsidR="00C8040F" w:rsidRPr="00FB4B7A" w:rsidRDefault="00C8040F" w:rsidP="00C8040F">
            <w:pPr>
              <w:rPr>
                <w:rFonts w:cs="Calibri"/>
                <w:color w:val="000000"/>
              </w:rPr>
            </w:pPr>
            <w:r w:rsidRPr="00FB4B7A">
              <w:rPr>
                <w:rFonts w:cs="Calibri"/>
                <w:color w:val="000000"/>
              </w:rPr>
              <w:t>Sneed 2011</w:t>
            </w:r>
            <w:r w:rsidR="004947C3" w:rsidRPr="000755EE">
              <w:rPr>
                <w:rFonts w:cs="Calibri"/>
                <w:color w:val="000000"/>
                <w:vertAlign w:val="subscript"/>
              </w:rPr>
              <w:t xml:space="preserve"> a</w:t>
            </w:r>
          </w:p>
        </w:tc>
        <w:tc>
          <w:tcPr>
            <w:tcW w:w="397" w:type="dxa"/>
            <w:shd w:val="clear" w:color="auto" w:fill="auto"/>
          </w:tcPr>
          <w:p w14:paraId="2FAFC1D0" w14:textId="77777777" w:rsidR="00C8040F" w:rsidRPr="00FB4B7A" w:rsidRDefault="00C8040F" w:rsidP="00C8040F"/>
        </w:tc>
        <w:tc>
          <w:tcPr>
            <w:tcW w:w="2069" w:type="dxa"/>
            <w:shd w:val="clear" w:color="auto" w:fill="auto"/>
          </w:tcPr>
          <w:p w14:paraId="04AB2208" w14:textId="77777777" w:rsidR="00C8040F" w:rsidRPr="00FB4B7A" w:rsidRDefault="00C8040F" w:rsidP="00C8040F"/>
        </w:tc>
        <w:tc>
          <w:tcPr>
            <w:tcW w:w="397" w:type="dxa"/>
            <w:shd w:val="clear" w:color="auto" w:fill="auto"/>
          </w:tcPr>
          <w:p w14:paraId="34453BBD" w14:textId="77777777" w:rsidR="00C8040F" w:rsidRPr="00FB4B7A" w:rsidRDefault="00C8040F" w:rsidP="00C8040F"/>
        </w:tc>
        <w:tc>
          <w:tcPr>
            <w:tcW w:w="1920" w:type="dxa"/>
            <w:tcBorders>
              <w:right w:val="single" w:sz="4" w:space="0" w:color="auto"/>
            </w:tcBorders>
            <w:shd w:val="clear" w:color="auto" w:fill="auto"/>
          </w:tcPr>
          <w:p w14:paraId="5F11894A" w14:textId="77777777" w:rsidR="00C8040F" w:rsidRPr="00FB4B7A" w:rsidRDefault="00C8040F" w:rsidP="00C8040F"/>
        </w:tc>
      </w:tr>
      <w:tr w:rsidR="00C8040F" w:rsidRPr="00FB4B7A" w14:paraId="2FB915D9" w14:textId="77777777" w:rsidTr="00927B49">
        <w:tc>
          <w:tcPr>
            <w:tcW w:w="2069" w:type="dxa"/>
            <w:tcBorders>
              <w:left w:val="single" w:sz="4" w:space="0" w:color="auto"/>
            </w:tcBorders>
            <w:shd w:val="clear" w:color="auto" w:fill="auto"/>
          </w:tcPr>
          <w:p w14:paraId="521EA0F1" w14:textId="77777777" w:rsidR="00C8040F" w:rsidRPr="00FB4B7A" w:rsidRDefault="00C8040F" w:rsidP="00C8040F"/>
        </w:tc>
        <w:tc>
          <w:tcPr>
            <w:tcW w:w="4113" w:type="dxa"/>
            <w:shd w:val="clear" w:color="auto" w:fill="auto"/>
            <w:vAlign w:val="bottom"/>
          </w:tcPr>
          <w:p w14:paraId="7C1123D3" w14:textId="77777777" w:rsidR="00C8040F" w:rsidRPr="00FB4B7A" w:rsidRDefault="00C8040F" w:rsidP="00C8040F">
            <w:pPr>
              <w:rPr>
                <w:rFonts w:cs="Calibri"/>
                <w:color w:val="000000"/>
              </w:rPr>
            </w:pPr>
            <w:r w:rsidRPr="00FB4B7A">
              <w:rPr>
                <w:rFonts w:cs="Calibri"/>
                <w:color w:val="000000"/>
              </w:rPr>
              <w:t>Total hyperintensity volume</w:t>
            </w:r>
          </w:p>
        </w:tc>
        <w:tc>
          <w:tcPr>
            <w:tcW w:w="397" w:type="dxa"/>
            <w:tcBorders>
              <w:left w:val="nil"/>
            </w:tcBorders>
            <w:shd w:val="clear" w:color="auto" w:fill="auto"/>
          </w:tcPr>
          <w:p w14:paraId="38985388" w14:textId="77777777" w:rsidR="00C8040F" w:rsidRPr="00FB4B7A" w:rsidRDefault="00C8040F" w:rsidP="00C8040F">
            <w:pPr>
              <w:rPr>
                <w:rFonts w:cs="Calibri"/>
                <w:color w:val="000000"/>
              </w:rPr>
            </w:pPr>
            <w:r w:rsidRPr="00FB4B7A">
              <w:rPr>
                <w:rFonts w:cs="Calibri"/>
                <w:color w:val="000000"/>
              </w:rPr>
              <w:t>-</w:t>
            </w:r>
          </w:p>
        </w:tc>
        <w:tc>
          <w:tcPr>
            <w:tcW w:w="2069" w:type="dxa"/>
            <w:shd w:val="clear" w:color="auto" w:fill="auto"/>
          </w:tcPr>
          <w:p w14:paraId="46C9683D" w14:textId="77777777" w:rsidR="00C8040F" w:rsidRPr="00FB4B7A" w:rsidRDefault="00C8040F" w:rsidP="00C8040F">
            <w:pPr>
              <w:rPr>
                <w:rFonts w:cs="Calibri"/>
                <w:color w:val="000000"/>
              </w:rPr>
            </w:pPr>
            <w:r w:rsidRPr="00FB4B7A">
              <w:rPr>
                <w:rFonts w:cs="Calibri"/>
                <w:color w:val="000000"/>
              </w:rPr>
              <w:t>Sneed 2011</w:t>
            </w:r>
            <w:r w:rsidR="004947C3" w:rsidRPr="000755EE">
              <w:rPr>
                <w:rFonts w:cs="Calibri"/>
                <w:color w:val="000000"/>
                <w:vertAlign w:val="subscript"/>
              </w:rPr>
              <w:t xml:space="preserve"> a</w:t>
            </w:r>
          </w:p>
        </w:tc>
        <w:tc>
          <w:tcPr>
            <w:tcW w:w="397" w:type="dxa"/>
            <w:shd w:val="clear" w:color="auto" w:fill="auto"/>
          </w:tcPr>
          <w:p w14:paraId="37B0D237" w14:textId="77777777" w:rsidR="00C8040F" w:rsidRPr="00FB4B7A" w:rsidRDefault="00C8040F" w:rsidP="00C8040F"/>
        </w:tc>
        <w:tc>
          <w:tcPr>
            <w:tcW w:w="2069" w:type="dxa"/>
            <w:shd w:val="clear" w:color="auto" w:fill="auto"/>
          </w:tcPr>
          <w:p w14:paraId="157D4A98" w14:textId="77777777" w:rsidR="00C8040F" w:rsidRPr="00FB4B7A" w:rsidRDefault="00C8040F" w:rsidP="00C8040F"/>
        </w:tc>
        <w:tc>
          <w:tcPr>
            <w:tcW w:w="397" w:type="dxa"/>
            <w:shd w:val="clear" w:color="auto" w:fill="auto"/>
          </w:tcPr>
          <w:p w14:paraId="02A36F0E" w14:textId="77777777" w:rsidR="00C8040F" w:rsidRPr="00FB4B7A" w:rsidRDefault="00C8040F" w:rsidP="00C8040F"/>
        </w:tc>
        <w:tc>
          <w:tcPr>
            <w:tcW w:w="1920" w:type="dxa"/>
            <w:tcBorders>
              <w:right w:val="single" w:sz="4" w:space="0" w:color="auto"/>
            </w:tcBorders>
            <w:shd w:val="clear" w:color="auto" w:fill="auto"/>
          </w:tcPr>
          <w:p w14:paraId="52E82AA6" w14:textId="77777777" w:rsidR="00C8040F" w:rsidRPr="00FB4B7A" w:rsidRDefault="00C8040F" w:rsidP="00C8040F"/>
        </w:tc>
      </w:tr>
      <w:tr w:rsidR="006048C6" w:rsidRPr="00FB4B7A" w14:paraId="47B5A9CE" w14:textId="77777777" w:rsidTr="00927B49">
        <w:tc>
          <w:tcPr>
            <w:tcW w:w="2069" w:type="dxa"/>
            <w:tcBorders>
              <w:left w:val="single" w:sz="4" w:space="0" w:color="auto"/>
              <w:bottom w:val="single" w:sz="4" w:space="0" w:color="auto"/>
            </w:tcBorders>
            <w:shd w:val="clear" w:color="auto" w:fill="auto"/>
          </w:tcPr>
          <w:p w14:paraId="6A87F3C1" w14:textId="77777777" w:rsidR="00C8040F" w:rsidRPr="00FB4B7A" w:rsidRDefault="00C8040F" w:rsidP="00C8040F"/>
        </w:tc>
        <w:tc>
          <w:tcPr>
            <w:tcW w:w="4113" w:type="dxa"/>
            <w:tcBorders>
              <w:bottom w:val="single" w:sz="4" w:space="0" w:color="auto"/>
            </w:tcBorders>
            <w:shd w:val="clear" w:color="auto" w:fill="auto"/>
            <w:vAlign w:val="bottom"/>
          </w:tcPr>
          <w:p w14:paraId="7C9F2FB7" w14:textId="77777777" w:rsidR="00C8040F" w:rsidRPr="00FB4B7A" w:rsidRDefault="00C8040F" w:rsidP="00C8040F">
            <w:pPr>
              <w:rPr>
                <w:rFonts w:cs="Calibri"/>
                <w:color w:val="000000"/>
              </w:rPr>
            </w:pPr>
            <w:r w:rsidRPr="00FB4B7A">
              <w:rPr>
                <w:rFonts w:cs="Calibri"/>
                <w:color w:val="000000"/>
              </w:rPr>
              <w:t xml:space="preserve">Gray matter volume in left and </w:t>
            </w:r>
            <w:r w:rsidR="008733C0">
              <w:rPr>
                <w:rFonts w:cs="Calibri"/>
                <w:color w:val="000000"/>
              </w:rPr>
              <w:br/>
            </w:r>
            <w:r w:rsidRPr="00FB4B7A">
              <w:rPr>
                <w:rFonts w:cs="Calibri"/>
                <w:color w:val="000000"/>
              </w:rPr>
              <w:t>right frontal brain region</w:t>
            </w:r>
          </w:p>
        </w:tc>
        <w:tc>
          <w:tcPr>
            <w:tcW w:w="397" w:type="dxa"/>
            <w:tcBorders>
              <w:left w:val="nil"/>
              <w:bottom w:val="single" w:sz="4" w:space="0" w:color="auto"/>
            </w:tcBorders>
            <w:shd w:val="clear" w:color="auto" w:fill="auto"/>
          </w:tcPr>
          <w:p w14:paraId="01F6824F" w14:textId="77777777" w:rsidR="00C8040F" w:rsidRPr="00FB4B7A" w:rsidRDefault="00C8040F" w:rsidP="00C8040F"/>
        </w:tc>
        <w:tc>
          <w:tcPr>
            <w:tcW w:w="2069" w:type="dxa"/>
            <w:tcBorders>
              <w:bottom w:val="single" w:sz="4" w:space="0" w:color="auto"/>
            </w:tcBorders>
            <w:shd w:val="clear" w:color="auto" w:fill="auto"/>
          </w:tcPr>
          <w:p w14:paraId="68F1C9DE" w14:textId="77777777" w:rsidR="00C8040F" w:rsidRPr="00FB4B7A" w:rsidRDefault="00C8040F" w:rsidP="00C8040F"/>
        </w:tc>
        <w:tc>
          <w:tcPr>
            <w:tcW w:w="397" w:type="dxa"/>
            <w:tcBorders>
              <w:bottom w:val="single" w:sz="4" w:space="0" w:color="auto"/>
            </w:tcBorders>
            <w:shd w:val="clear" w:color="auto" w:fill="auto"/>
          </w:tcPr>
          <w:p w14:paraId="1EDA3A32" w14:textId="77777777" w:rsidR="00C8040F" w:rsidRPr="00FB4B7A" w:rsidRDefault="00C8040F" w:rsidP="00C8040F">
            <w:r w:rsidRPr="00FB4B7A">
              <w:t>+</w:t>
            </w:r>
          </w:p>
        </w:tc>
        <w:tc>
          <w:tcPr>
            <w:tcW w:w="2069" w:type="dxa"/>
            <w:tcBorders>
              <w:bottom w:val="single" w:sz="4" w:space="0" w:color="auto"/>
            </w:tcBorders>
            <w:shd w:val="clear" w:color="auto" w:fill="auto"/>
          </w:tcPr>
          <w:p w14:paraId="34F753E6" w14:textId="77777777" w:rsidR="00C8040F" w:rsidRPr="00FB4B7A" w:rsidRDefault="00C8040F" w:rsidP="00C8040F">
            <w:r w:rsidRPr="00FB4B7A">
              <w:t>Jorge 2008</w:t>
            </w:r>
            <w:r w:rsidR="00DD478B" w:rsidRPr="00834424">
              <w:rPr>
                <w:vertAlign w:val="subscript"/>
              </w:rPr>
              <w:t>d</w:t>
            </w:r>
          </w:p>
        </w:tc>
        <w:tc>
          <w:tcPr>
            <w:tcW w:w="397" w:type="dxa"/>
            <w:tcBorders>
              <w:bottom w:val="single" w:sz="4" w:space="0" w:color="auto"/>
            </w:tcBorders>
            <w:shd w:val="clear" w:color="auto" w:fill="auto"/>
          </w:tcPr>
          <w:p w14:paraId="0F5A8031" w14:textId="77777777" w:rsidR="00C8040F" w:rsidRPr="00FB4B7A" w:rsidRDefault="00C8040F" w:rsidP="00C8040F"/>
        </w:tc>
        <w:tc>
          <w:tcPr>
            <w:tcW w:w="1920" w:type="dxa"/>
            <w:tcBorders>
              <w:bottom w:val="single" w:sz="4" w:space="0" w:color="auto"/>
              <w:right w:val="single" w:sz="4" w:space="0" w:color="auto"/>
            </w:tcBorders>
            <w:shd w:val="clear" w:color="auto" w:fill="auto"/>
          </w:tcPr>
          <w:p w14:paraId="1DF47EEA" w14:textId="77777777" w:rsidR="00C8040F" w:rsidRPr="00FB4B7A" w:rsidRDefault="00C8040F" w:rsidP="00C8040F"/>
        </w:tc>
      </w:tr>
    </w:tbl>
    <w:p w14:paraId="1F4012AA" w14:textId="77777777" w:rsidR="004947C3" w:rsidRPr="00FB4B7A" w:rsidRDefault="00C8040F" w:rsidP="00C8040F">
      <w:r w:rsidRPr="00FB4B7A">
        <w:rPr>
          <w:i/>
        </w:rPr>
        <w:t xml:space="preserve">Note: </w:t>
      </w:r>
      <w:r w:rsidRPr="00FB4B7A">
        <w:t>+ = positive prediction to outcome, - = negative prediction to outcome, ? = direction of prediction to outcome was not identified.</w:t>
      </w:r>
      <w:r w:rsidR="004947C3">
        <w:br/>
        <w:t>Subscript: a= pharmacologic study, b=psychological therapy study, c= care management study, d= rTMS or ECT study, abc= combined pharmacotherapy, psychological and care management study.</w:t>
      </w:r>
    </w:p>
    <w:p w14:paraId="7818BA87" w14:textId="77777777" w:rsidR="00C8040F" w:rsidRDefault="00C8040F" w:rsidP="001A7B17"/>
    <w:p w14:paraId="67B8C4C7" w14:textId="77777777" w:rsidR="003035B7" w:rsidRDefault="003035B7">
      <w:r>
        <w:br w:type="page"/>
      </w:r>
    </w:p>
    <w:p w14:paraId="3661EA53" w14:textId="77777777" w:rsidR="00176C0A" w:rsidRDefault="00176C0A" w:rsidP="000124A1"/>
    <w:tbl>
      <w:tblPr>
        <w:tblStyle w:val="TableGrid"/>
        <w:tblpPr w:leftFromText="180" w:rightFromText="180" w:vertAnchor="text" w:horzAnchor="margin" w:tblpXSpec="center" w:tblpY="1336"/>
        <w:tblW w:w="15021" w:type="dxa"/>
        <w:tblBorders>
          <w:insideH w:val="none" w:sz="0" w:space="0" w:color="auto"/>
          <w:insideV w:val="none" w:sz="0" w:space="0" w:color="auto"/>
        </w:tblBorders>
        <w:tblLayout w:type="fixed"/>
        <w:tblLook w:val="04A0" w:firstRow="1" w:lastRow="0" w:firstColumn="1" w:lastColumn="0" w:noHBand="0" w:noVBand="1"/>
      </w:tblPr>
      <w:tblGrid>
        <w:gridCol w:w="1980"/>
        <w:gridCol w:w="992"/>
        <w:gridCol w:w="933"/>
        <w:gridCol w:w="933"/>
        <w:gridCol w:w="933"/>
        <w:gridCol w:w="853"/>
        <w:gridCol w:w="1011"/>
        <w:gridCol w:w="933"/>
        <w:gridCol w:w="783"/>
        <w:gridCol w:w="774"/>
        <w:gridCol w:w="927"/>
        <w:gridCol w:w="1171"/>
        <w:gridCol w:w="813"/>
        <w:gridCol w:w="993"/>
        <w:gridCol w:w="992"/>
      </w:tblGrid>
      <w:tr w:rsidR="002F46FA" w14:paraId="2991E2C7" w14:textId="77777777" w:rsidTr="002F46FA">
        <w:tc>
          <w:tcPr>
            <w:tcW w:w="1980" w:type="dxa"/>
            <w:tcBorders>
              <w:top w:val="single" w:sz="4" w:space="0" w:color="auto"/>
              <w:bottom w:val="single" w:sz="4" w:space="0" w:color="auto"/>
            </w:tcBorders>
            <w:vAlign w:val="center"/>
          </w:tcPr>
          <w:p w14:paraId="6567386F" w14:textId="77777777" w:rsidR="008B6EFE" w:rsidRDefault="008B6EFE" w:rsidP="008B6EFE">
            <w:pPr>
              <w:jc w:val="center"/>
            </w:pPr>
            <w:r>
              <w:t>Predictor</w:t>
            </w:r>
          </w:p>
        </w:tc>
        <w:tc>
          <w:tcPr>
            <w:tcW w:w="992" w:type="dxa"/>
            <w:tcBorders>
              <w:top w:val="single" w:sz="4" w:space="0" w:color="auto"/>
              <w:bottom w:val="single" w:sz="4" w:space="0" w:color="auto"/>
            </w:tcBorders>
            <w:vAlign w:val="center"/>
          </w:tcPr>
          <w:p w14:paraId="43ECE2B3" w14:textId="77777777" w:rsidR="00C30F16" w:rsidRDefault="008B6EFE" w:rsidP="00371251">
            <w:pPr>
              <w:ind w:firstLine="131"/>
              <w:jc w:val="center"/>
            </w:pPr>
            <w:r>
              <w:t>Study</w:t>
            </w:r>
          </w:p>
        </w:tc>
        <w:tc>
          <w:tcPr>
            <w:tcW w:w="933" w:type="dxa"/>
            <w:tcBorders>
              <w:top w:val="single" w:sz="4" w:space="0" w:color="auto"/>
              <w:bottom w:val="single" w:sz="4" w:space="0" w:color="auto"/>
            </w:tcBorders>
            <w:vAlign w:val="center"/>
          </w:tcPr>
          <w:p w14:paraId="71C1C7D6" w14:textId="77777777" w:rsidR="008B6EFE" w:rsidRDefault="008B6EFE" w:rsidP="008B6EFE">
            <w:pPr>
              <w:jc w:val="center"/>
            </w:pPr>
            <w:r>
              <w:t>Pooled OR</w:t>
            </w:r>
          </w:p>
        </w:tc>
        <w:tc>
          <w:tcPr>
            <w:tcW w:w="1866" w:type="dxa"/>
            <w:gridSpan w:val="2"/>
            <w:tcBorders>
              <w:top w:val="single" w:sz="4" w:space="0" w:color="auto"/>
              <w:bottom w:val="single" w:sz="4" w:space="0" w:color="auto"/>
            </w:tcBorders>
            <w:vAlign w:val="center"/>
          </w:tcPr>
          <w:p w14:paraId="321C62A4" w14:textId="77777777" w:rsidR="008B6EFE" w:rsidRDefault="008B6EFE" w:rsidP="008B6EFE">
            <w:pPr>
              <w:jc w:val="center"/>
            </w:pPr>
            <w:r>
              <w:t>95% CI</w:t>
            </w:r>
          </w:p>
        </w:tc>
        <w:tc>
          <w:tcPr>
            <w:tcW w:w="853" w:type="dxa"/>
            <w:tcBorders>
              <w:top w:val="single" w:sz="4" w:space="0" w:color="auto"/>
              <w:bottom w:val="single" w:sz="4" w:space="0" w:color="auto"/>
            </w:tcBorders>
            <w:vAlign w:val="center"/>
          </w:tcPr>
          <w:p w14:paraId="0600F7D6" w14:textId="77777777" w:rsidR="008B6EFE" w:rsidRDefault="008B6EFE" w:rsidP="008B6EFE">
            <w:pPr>
              <w:jc w:val="center"/>
            </w:pPr>
            <w:r>
              <w:t>z</w:t>
            </w:r>
          </w:p>
        </w:tc>
        <w:tc>
          <w:tcPr>
            <w:tcW w:w="1011" w:type="dxa"/>
            <w:tcBorders>
              <w:top w:val="single" w:sz="4" w:space="0" w:color="auto"/>
              <w:bottom w:val="single" w:sz="4" w:space="0" w:color="auto"/>
            </w:tcBorders>
            <w:vAlign w:val="center"/>
          </w:tcPr>
          <w:p w14:paraId="6E308071" w14:textId="77777777" w:rsidR="008B6EFE" w:rsidRDefault="008B6EFE" w:rsidP="008B6EFE">
            <w:pPr>
              <w:jc w:val="center"/>
            </w:pPr>
            <w:r>
              <w:t>p</w:t>
            </w:r>
          </w:p>
        </w:tc>
        <w:tc>
          <w:tcPr>
            <w:tcW w:w="933" w:type="dxa"/>
            <w:tcBorders>
              <w:top w:val="single" w:sz="4" w:space="0" w:color="auto"/>
              <w:bottom w:val="single" w:sz="4" w:space="0" w:color="auto"/>
            </w:tcBorders>
            <w:vAlign w:val="center"/>
          </w:tcPr>
          <w:p w14:paraId="55BC55A0" w14:textId="77777777" w:rsidR="008B6EFE" w:rsidRDefault="008B6EFE" w:rsidP="008B6EFE">
            <w:pPr>
              <w:jc w:val="center"/>
            </w:pPr>
            <w:r>
              <w:t>Q</w:t>
            </w:r>
          </w:p>
        </w:tc>
        <w:tc>
          <w:tcPr>
            <w:tcW w:w="783" w:type="dxa"/>
            <w:tcBorders>
              <w:top w:val="single" w:sz="4" w:space="0" w:color="auto"/>
              <w:bottom w:val="single" w:sz="4" w:space="0" w:color="auto"/>
            </w:tcBorders>
            <w:vAlign w:val="center"/>
          </w:tcPr>
          <w:p w14:paraId="352DCE97" w14:textId="77777777" w:rsidR="008B6EFE" w:rsidRDefault="008B6EFE" w:rsidP="008B6EFE">
            <w:pPr>
              <w:jc w:val="center"/>
            </w:pPr>
            <w:r>
              <w:t>p</w:t>
            </w:r>
          </w:p>
        </w:tc>
        <w:tc>
          <w:tcPr>
            <w:tcW w:w="774" w:type="dxa"/>
            <w:tcBorders>
              <w:top w:val="single" w:sz="4" w:space="0" w:color="auto"/>
              <w:bottom w:val="single" w:sz="4" w:space="0" w:color="auto"/>
            </w:tcBorders>
            <w:vAlign w:val="center"/>
          </w:tcPr>
          <w:p w14:paraId="395B4D2C" w14:textId="77777777" w:rsidR="008B6EFE" w:rsidRDefault="008B6EFE" w:rsidP="008B6EFE">
            <w:pPr>
              <w:jc w:val="center"/>
              <w:rPr>
                <w:vertAlign w:val="superscript"/>
              </w:rPr>
            </w:pPr>
            <w:r>
              <w:t>I</w:t>
            </w:r>
            <w:r w:rsidRPr="00032995">
              <w:rPr>
                <w:vertAlign w:val="superscript"/>
              </w:rPr>
              <w:t>2</w:t>
            </w:r>
          </w:p>
          <w:p w14:paraId="7EAC7469" w14:textId="77777777" w:rsidR="008B6EFE" w:rsidRPr="00032995" w:rsidRDefault="008B6EFE" w:rsidP="008B6EFE">
            <w:pPr>
              <w:jc w:val="center"/>
            </w:pPr>
            <w:r>
              <w:t>(%)</w:t>
            </w:r>
          </w:p>
        </w:tc>
        <w:tc>
          <w:tcPr>
            <w:tcW w:w="927" w:type="dxa"/>
            <w:tcBorders>
              <w:top w:val="single" w:sz="4" w:space="0" w:color="auto"/>
              <w:bottom w:val="single" w:sz="4" w:space="0" w:color="auto"/>
            </w:tcBorders>
            <w:vAlign w:val="center"/>
          </w:tcPr>
          <w:p w14:paraId="38FAE1C5" w14:textId="77777777" w:rsidR="008B6EFE" w:rsidRDefault="008B6EFE" w:rsidP="008B6EFE">
            <w:pPr>
              <w:jc w:val="center"/>
            </w:pPr>
            <w:r>
              <w:t>Tau</w:t>
            </w:r>
            <w:r w:rsidRPr="00032995">
              <w:rPr>
                <w:vertAlign w:val="superscript"/>
              </w:rPr>
              <w:t>2</w:t>
            </w:r>
          </w:p>
        </w:tc>
        <w:tc>
          <w:tcPr>
            <w:tcW w:w="1171" w:type="dxa"/>
            <w:tcBorders>
              <w:top w:val="single" w:sz="4" w:space="0" w:color="auto"/>
              <w:bottom w:val="single" w:sz="4" w:space="0" w:color="auto"/>
            </w:tcBorders>
            <w:vAlign w:val="center"/>
          </w:tcPr>
          <w:p w14:paraId="0BB425B3" w14:textId="77777777" w:rsidR="008B6EFE" w:rsidRDefault="008B6EFE" w:rsidP="008B6EFE">
            <w:pPr>
              <w:jc w:val="center"/>
            </w:pPr>
            <w:r>
              <w:t>Egger</w:t>
            </w:r>
            <w:r>
              <w:br/>
              <w:t>bias estimate</w:t>
            </w:r>
          </w:p>
        </w:tc>
        <w:tc>
          <w:tcPr>
            <w:tcW w:w="1806" w:type="dxa"/>
            <w:gridSpan w:val="2"/>
            <w:tcBorders>
              <w:top w:val="single" w:sz="4" w:space="0" w:color="auto"/>
              <w:bottom w:val="single" w:sz="4" w:space="0" w:color="auto"/>
            </w:tcBorders>
            <w:vAlign w:val="center"/>
          </w:tcPr>
          <w:p w14:paraId="1917036B" w14:textId="77777777" w:rsidR="008B6EFE" w:rsidRDefault="008B6EFE" w:rsidP="008B6EFE">
            <w:pPr>
              <w:jc w:val="center"/>
            </w:pPr>
            <w:r>
              <w:t>95% CI</w:t>
            </w:r>
          </w:p>
        </w:tc>
        <w:tc>
          <w:tcPr>
            <w:tcW w:w="992" w:type="dxa"/>
            <w:tcBorders>
              <w:top w:val="single" w:sz="4" w:space="0" w:color="auto"/>
              <w:bottom w:val="single" w:sz="4" w:space="0" w:color="auto"/>
            </w:tcBorders>
            <w:vAlign w:val="center"/>
          </w:tcPr>
          <w:p w14:paraId="22EAECF9" w14:textId="77777777" w:rsidR="008B6EFE" w:rsidRDefault="007F5EC6" w:rsidP="008B6EFE">
            <w:pPr>
              <w:jc w:val="center"/>
            </w:pPr>
            <w:r>
              <w:t>p</w:t>
            </w:r>
          </w:p>
        </w:tc>
      </w:tr>
      <w:tr w:rsidR="002F46FA" w14:paraId="6CCA7D01" w14:textId="77777777" w:rsidTr="002F46FA">
        <w:tc>
          <w:tcPr>
            <w:tcW w:w="1980" w:type="dxa"/>
            <w:tcBorders>
              <w:top w:val="single" w:sz="4" w:space="0" w:color="auto"/>
            </w:tcBorders>
          </w:tcPr>
          <w:p w14:paraId="5CB5A95C" w14:textId="77777777" w:rsidR="008B6EFE" w:rsidRDefault="008B6EFE" w:rsidP="008B6EFE">
            <w:r>
              <w:t>Age</w:t>
            </w:r>
          </w:p>
        </w:tc>
        <w:tc>
          <w:tcPr>
            <w:tcW w:w="992" w:type="dxa"/>
            <w:tcBorders>
              <w:top w:val="single" w:sz="4" w:space="0" w:color="auto"/>
            </w:tcBorders>
          </w:tcPr>
          <w:p w14:paraId="402F09AF" w14:textId="77777777" w:rsidR="008B6EFE" w:rsidRDefault="00ED3AF1" w:rsidP="008B6EFE">
            <w:pPr>
              <w:jc w:val="center"/>
            </w:pPr>
            <w:r>
              <w:t>6</w:t>
            </w:r>
          </w:p>
        </w:tc>
        <w:tc>
          <w:tcPr>
            <w:tcW w:w="933" w:type="dxa"/>
            <w:tcBorders>
              <w:top w:val="single" w:sz="4" w:space="0" w:color="auto"/>
            </w:tcBorders>
          </w:tcPr>
          <w:p w14:paraId="6793618D" w14:textId="77777777" w:rsidR="008B6EFE" w:rsidRDefault="00906685" w:rsidP="008B6EFE">
            <w:pPr>
              <w:jc w:val="center"/>
            </w:pPr>
            <w:r>
              <w:t>0</w:t>
            </w:r>
            <w:r w:rsidR="00ED3AF1">
              <w:t>.783</w:t>
            </w:r>
          </w:p>
        </w:tc>
        <w:tc>
          <w:tcPr>
            <w:tcW w:w="933" w:type="dxa"/>
            <w:tcBorders>
              <w:top w:val="single" w:sz="4" w:space="0" w:color="auto"/>
            </w:tcBorders>
          </w:tcPr>
          <w:p w14:paraId="1C125C68" w14:textId="77777777" w:rsidR="008B6EFE" w:rsidRDefault="00906685" w:rsidP="008B6EFE">
            <w:pPr>
              <w:jc w:val="center"/>
            </w:pPr>
            <w:r>
              <w:t>0</w:t>
            </w:r>
            <w:r w:rsidR="00ED3AF1">
              <w:t>.457</w:t>
            </w:r>
          </w:p>
        </w:tc>
        <w:tc>
          <w:tcPr>
            <w:tcW w:w="933" w:type="dxa"/>
            <w:tcBorders>
              <w:top w:val="single" w:sz="4" w:space="0" w:color="auto"/>
            </w:tcBorders>
          </w:tcPr>
          <w:p w14:paraId="076FB0C4" w14:textId="77777777" w:rsidR="008B6EFE" w:rsidRDefault="00ED3AF1" w:rsidP="008B6EFE">
            <w:pPr>
              <w:jc w:val="center"/>
            </w:pPr>
            <w:r>
              <w:t>1.342</w:t>
            </w:r>
          </w:p>
        </w:tc>
        <w:tc>
          <w:tcPr>
            <w:tcW w:w="853" w:type="dxa"/>
            <w:tcBorders>
              <w:top w:val="single" w:sz="4" w:space="0" w:color="auto"/>
            </w:tcBorders>
          </w:tcPr>
          <w:p w14:paraId="62DCFE68" w14:textId="77777777" w:rsidR="008B6EFE" w:rsidRDefault="00ED3AF1" w:rsidP="008B6EFE">
            <w:pPr>
              <w:jc w:val="center"/>
            </w:pPr>
            <w:r>
              <w:t>-0.888</w:t>
            </w:r>
          </w:p>
        </w:tc>
        <w:tc>
          <w:tcPr>
            <w:tcW w:w="1011" w:type="dxa"/>
            <w:tcBorders>
              <w:top w:val="single" w:sz="4" w:space="0" w:color="auto"/>
            </w:tcBorders>
          </w:tcPr>
          <w:p w14:paraId="5318C641" w14:textId="77777777" w:rsidR="008B6EFE" w:rsidRDefault="00ED3AF1" w:rsidP="008B6EFE">
            <w:pPr>
              <w:jc w:val="center"/>
            </w:pPr>
            <w:r>
              <w:t>0.374</w:t>
            </w:r>
          </w:p>
        </w:tc>
        <w:tc>
          <w:tcPr>
            <w:tcW w:w="933" w:type="dxa"/>
            <w:tcBorders>
              <w:top w:val="single" w:sz="4" w:space="0" w:color="auto"/>
            </w:tcBorders>
          </w:tcPr>
          <w:p w14:paraId="787A89B8" w14:textId="77777777" w:rsidR="008B6EFE" w:rsidRDefault="008B6EFE" w:rsidP="00ED3AF1">
            <w:pPr>
              <w:jc w:val="center"/>
            </w:pPr>
            <w:r>
              <w:t>24.</w:t>
            </w:r>
            <w:r w:rsidR="00ED3AF1">
              <w:t>31</w:t>
            </w:r>
          </w:p>
        </w:tc>
        <w:tc>
          <w:tcPr>
            <w:tcW w:w="783" w:type="dxa"/>
            <w:tcBorders>
              <w:top w:val="single" w:sz="4" w:space="0" w:color="auto"/>
            </w:tcBorders>
          </w:tcPr>
          <w:p w14:paraId="10025D72" w14:textId="77777777" w:rsidR="008B6EFE" w:rsidRDefault="008B6EFE" w:rsidP="008B6EFE">
            <w:pPr>
              <w:jc w:val="center"/>
            </w:pPr>
            <w:r>
              <w:t>&lt;.001</w:t>
            </w:r>
          </w:p>
        </w:tc>
        <w:tc>
          <w:tcPr>
            <w:tcW w:w="774" w:type="dxa"/>
            <w:tcBorders>
              <w:top w:val="single" w:sz="4" w:space="0" w:color="auto"/>
            </w:tcBorders>
          </w:tcPr>
          <w:p w14:paraId="45C78CCB" w14:textId="77777777" w:rsidR="008B6EFE" w:rsidRDefault="00ED3AF1" w:rsidP="008B6EFE">
            <w:pPr>
              <w:jc w:val="center"/>
            </w:pPr>
            <w:r>
              <w:t>79.4</w:t>
            </w:r>
          </w:p>
        </w:tc>
        <w:tc>
          <w:tcPr>
            <w:tcW w:w="927" w:type="dxa"/>
            <w:tcBorders>
              <w:top w:val="single" w:sz="4" w:space="0" w:color="auto"/>
            </w:tcBorders>
          </w:tcPr>
          <w:p w14:paraId="1371324C" w14:textId="77777777" w:rsidR="008B6EFE" w:rsidRDefault="008B6EFE" w:rsidP="00301256">
            <w:pPr>
              <w:jc w:val="center"/>
            </w:pPr>
            <w:r>
              <w:t>0.</w:t>
            </w:r>
            <w:r w:rsidR="00906685">
              <w:t>3102</w:t>
            </w:r>
          </w:p>
        </w:tc>
        <w:tc>
          <w:tcPr>
            <w:tcW w:w="1171" w:type="dxa"/>
            <w:tcBorders>
              <w:top w:val="single" w:sz="4" w:space="0" w:color="auto"/>
            </w:tcBorders>
          </w:tcPr>
          <w:p w14:paraId="78A34C52" w14:textId="77777777" w:rsidR="008B6EFE" w:rsidRDefault="008B6EFE" w:rsidP="00ED3AF1">
            <w:pPr>
              <w:jc w:val="center"/>
            </w:pPr>
            <w:r>
              <w:t>-</w:t>
            </w:r>
            <w:r w:rsidR="00ED3AF1">
              <w:t>0.633</w:t>
            </w:r>
          </w:p>
        </w:tc>
        <w:tc>
          <w:tcPr>
            <w:tcW w:w="813" w:type="dxa"/>
            <w:tcBorders>
              <w:top w:val="single" w:sz="4" w:space="0" w:color="auto"/>
            </w:tcBorders>
          </w:tcPr>
          <w:p w14:paraId="2BB3E744" w14:textId="77777777" w:rsidR="008B6EFE" w:rsidRDefault="008B6EFE" w:rsidP="00ED3AF1">
            <w:pPr>
              <w:jc w:val="center"/>
            </w:pPr>
            <w:r>
              <w:t>-</w:t>
            </w:r>
            <w:r w:rsidR="00ED3AF1">
              <w:t>3.668</w:t>
            </w:r>
          </w:p>
        </w:tc>
        <w:tc>
          <w:tcPr>
            <w:tcW w:w="993" w:type="dxa"/>
            <w:tcBorders>
              <w:top w:val="single" w:sz="4" w:space="0" w:color="auto"/>
            </w:tcBorders>
          </w:tcPr>
          <w:p w14:paraId="2FBBF0C0" w14:textId="77777777" w:rsidR="008B6EFE" w:rsidRDefault="00ED3AF1" w:rsidP="008B6EFE">
            <w:pPr>
              <w:jc w:val="center"/>
            </w:pPr>
            <w:r>
              <w:t>2.403</w:t>
            </w:r>
          </w:p>
        </w:tc>
        <w:tc>
          <w:tcPr>
            <w:tcW w:w="992" w:type="dxa"/>
            <w:tcBorders>
              <w:top w:val="single" w:sz="4" w:space="0" w:color="auto"/>
            </w:tcBorders>
          </w:tcPr>
          <w:p w14:paraId="580FAF72" w14:textId="77777777" w:rsidR="008B6EFE" w:rsidRDefault="00ED3AF1" w:rsidP="00E203F1">
            <w:pPr>
              <w:jc w:val="center"/>
            </w:pPr>
            <w:r>
              <w:t>0.594</w:t>
            </w:r>
          </w:p>
        </w:tc>
      </w:tr>
      <w:tr w:rsidR="002F46FA" w14:paraId="2BF2D638" w14:textId="77777777" w:rsidTr="002F46FA">
        <w:tc>
          <w:tcPr>
            <w:tcW w:w="1980" w:type="dxa"/>
          </w:tcPr>
          <w:p w14:paraId="2F2A9257" w14:textId="77777777" w:rsidR="008B6EFE" w:rsidRDefault="008B6EFE" w:rsidP="008B6EFE">
            <w:r>
              <w:t>Baseline anxiety</w:t>
            </w:r>
          </w:p>
        </w:tc>
        <w:tc>
          <w:tcPr>
            <w:tcW w:w="992" w:type="dxa"/>
          </w:tcPr>
          <w:p w14:paraId="0F3CDA91" w14:textId="77777777" w:rsidR="008B6EFE" w:rsidRDefault="008B6EFE" w:rsidP="008B6EFE">
            <w:pPr>
              <w:jc w:val="center"/>
            </w:pPr>
            <w:r>
              <w:t>7</w:t>
            </w:r>
          </w:p>
        </w:tc>
        <w:tc>
          <w:tcPr>
            <w:tcW w:w="933" w:type="dxa"/>
          </w:tcPr>
          <w:p w14:paraId="2C99A0AD" w14:textId="77777777" w:rsidR="008B6EFE" w:rsidRDefault="00ED3AF1" w:rsidP="008B6EFE">
            <w:pPr>
              <w:jc w:val="center"/>
            </w:pPr>
            <w:r>
              <w:t>0.447</w:t>
            </w:r>
          </w:p>
        </w:tc>
        <w:tc>
          <w:tcPr>
            <w:tcW w:w="933" w:type="dxa"/>
          </w:tcPr>
          <w:p w14:paraId="1CB5E8F0" w14:textId="77777777" w:rsidR="008B6EFE" w:rsidRDefault="00ED3AF1" w:rsidP="008B6EFE">
            <w:pPr>
              <w:jc w:val="center"/>
            </w:pPr>
            <w:r>
              <w:t>0.271</w:t>
            </w:r>
          </w:p>
        </w:tc>
        <w:tc>
          <w:tcPr>
            <w:tcW w:w="933" w:type="dxa"/>
          </w:tcPr>
          <w:p w14:paraId="09B5FBBC" w14:textId="77777777" w:rsidR="008B6EFE" w:rsidRDefault="00ED3AF1" w:rsidP="008B6EFE">
            <w:pPr>
              <w:jc w:val="center"/>
            </w:pPr>
            <w:r>
              <w:t>0.736</w:t>
            </w:r>
          </w:p>
        </w:tc>
        <w:tc>
          <w:tcPr>
            <w:tcW w:w="853" w:type="dxa"/>
          </w:tcPr>
          <w:p w14:paraId="258705C8" w14:textId="77777777" w:rsidR="008B6EFE" w:rsidRDefault="00ED3AF1" w:rsidP="008B6EFE">
            <w:pPr>
              <w:jc w:val="center"/>
            </w:pPr>
            <w:r>
              <w:t>-3.163</w:t>
            </w:r>
          </w:p>
        </w:tc>
        <w:tc>
          <w:tcPr>
            <w:tcW w:w="1011" w:type="dxa"/>
          </w:tcPr>
          <w:p w14:paraId="47F5A31F" w14:textId="77777777" w:rsidR="008B6EFE" w:rsidRDefault="008B6EFE" w:rsidP="008B6EFE">
            <w:pPr>
              <w:jc w:val="center"/>
            </w:pPr>
            <w:r>
              <w:t>0.002</w:t>
            </w:r>
          </w:p>
        </w:tc>
        <w:tc>
          <w:tcPr>
            <w:tcW w:w="933" w:type="dxa"/>
          </w:tcPr>
          <w:p w14:paraId="357FB175" w14:textId="77777777" w:rsidR="008B6EFE" w:rsidRDefault="00ED3AF1" w:rsidP="008B6EFE">
            <w:pPr>
              <w:jc w:val="center"/>
            </w:pPr>
            <w:r>
              <w:t>32.70</w:t>
            </w:r>
          </w:p>
        </w:tc>
        <w:tc>
          <w:tcPr>
            <w:tcW w:w="783" w:type="dxa"/>
          </w:tcPr>
          <w:p w14:paraId="7EC79D22" w14:textId="77777777" w:rsidR="008B6EFE" w:rsidRDefault="008B6EFE" w:rsidP="008B6EFE">
            <w:pPr>
              <w:jc w:val="center"/>
            </w:pPr>
            <w:r>
              <w:t>&lt;.001</w:t>
            </w:r>
          </w:p>
        </w:tc>
        <w:tc>
          <w:tcPr>
            <w:tcW w:w="774" w:type="dxa"/>
          </w:tcPr>
          <w:p w14:paraId="4AE41411" w14:textId="77777777" w:rsidR="008B6EFE" w:rsidRDefault="00ED3AF1" w:rsidP="008B6EFE">
            <w:pPr>
              <w:jc w:val="center"/>
            </w:pPr>
            <w:r>
              <w:t>81.7</w:t>
            </w:r>
          </w:p>
        </w:tc>
        <w:tc>
          <w:tcPr>
            <w:tcW w:w="927" w:type="dxa"/>
          </w:tcPr>
          <w:p w14:paraId="2AE2AD9D" w14:textId="77777777" w:rsidR="008B6EFE" w:rsidRDefault="008B6EFE" w:rsidP="00301256">
            <w:pPr>
              <w:jc w:val="center"/>
            </w:pPr>
            <w:r>
              <w:t>0.</w:t>
            </w:r>
            <w:r w:rsidR="00906685">
              <w:t>2752</w:t>
            </w:r>
          </w:p>
        </w:tc>
        <w:tc>
          <w:tcPr>
            <w:tcW w:w="1171" w:type="dxa"/>
          </w:tcPr>
          <w:p w14:paraId="552B26EB" w14:textId="77777777" w:rsidR="008B6EFE" w:rsidRDefault="00ED3AF1" w:rsidP="008B6EFE">
            <w:pPr>
              <w:jc w:val="center"/>
            </w:pPr>
            <w:r>
              <w:t>2.467</w:t>
            </w:r>
          </w:p>
        </w:tc>
        <w:tc>
          <w:tcPr>
            <w:tcW w:w="813" w:type="dxa"/>
          </w:tcPr>
          <w:p w14:paraId="7380D8C3" w14:textId="77777777" w:rsidR="008B6EFE" w:rsidRDefault="00C652C4" w:rsidP="008B6EFE">
            <w:pPr>
              <w:jc w:val="center"/>
            </w:pPr>
            <w:r>
              <w:t>-3.093</w:t>
            </w:r>
          </w:p>
        </w:tc>
        <w:tc>
          <w:tcPr>
            <w:tcW w:w="993" w:type="dxa"/>
          </w:tcPr>
          <w:p w14:paraId="3108B76A" w14:textId="77777777" w:rsidR="008B6EFE" w:rsidRDefault="00C652C4" w:rsidP="00637D4E">
            <w:pPr>
              <w:jc w:val="center"/>
            </w:pPr>
            <w:r>
              <w:t>-1.841</w:t>
            </w:r>
          </w:p>
        </w:tc>
        <w:tc>
          <w:tcPr>
            <w:tcW w:w="992" w:type="dxa"/>
          </w:tcPr>
          <w:p w14:paraId="367119AD" w14:textId="77777777" w:rsidR="008B6EFE" w:rsidRDefault="008B6EFE" w:rsidP="008B6EFE">
            <w:pPr>
              <w:jc w:val="center"/>
            </w:pPr>
            <w:r>
              <w:t>&lt;0.001</w:t>
            </w:r>
          </w:p>
        </w:tc>
      </w:tr>
      <w:tr w:rsidR="002F46FA" w14:paraId="50758BA2" w14:textId="77777777" w:rsidTr="002F46FA">
        <w:tc>
          <w:tcPr>
            <w:tcW w:w="1980" w:type="dxa"/>
          </w:tcPr>
          <w:p w14:paraId="1E10EA0D" w14:textId="77777777" w:rsidR="008B6EFE" w:rsidRDefault="008B6EFE" w:rsidP="008B6EFE">
            <w:pPr>
              <w:ind w:right="-758"/>
            </w:pPr>
            <w:r>
              <w:t>Baseline depression</w:t>
            </w:r>
          </w:p>
        </w:tc>
        <w:tc>
          <w:tcPr>
            <w:tcW w:w="992" w:type="dxa"/>
          </w:tcPr>
          <w:p w14:paraId="09EFC80C" w14:textId="77777777" w:rsidR="008B6EFE" w:rsidRDefault="008B6EFE" w:rsidP="008B6EFE">
            <w:pPr>
              <w:jc w:val="center"/>
            </w:pPr>
            <w:r>
              <w:t>14</w:t>
            </w:r>
          </w:p>
        </w:tc>
        <w:tc>
          <w:tcPr>
            <w:tcW w:w="933" w:type="dxa"/>
          </w:tcPr>
          <w:p w14:paraId="4EDA273C" w14:textId="77777777" w:rsidR="008B6EFE" w:rsidRDefault="008B6EFE" w:rsidP="00ED3AF1">
            <w:pPr>
              <w:jc w:val="center"/>
            </w:pPr>
            <w:r>
              <w:t>0.</w:t>
            </w:r>
            <w:r w:rsidR="00ED3AF1">
              <w:t>886</w:t>
            </w:r>
          </w:p>
        </w:tc>
        <w:tc>
          <w:tcPr>
            <w:tcW w:w="933" w:type="dxa"/>
          </w:tcPr>
          <w:p w14:paraId="22200F73" w14:textId="77777777" w:rsidR="008B6EFE" w:rsidRDefault="00ED3AF1" w:rsidP="008B6EFE">
            <w:pPr>
              <w:jc w:val="center"/>
            </w:pPr>
            <w:r>
              <w:t>0.833</w:t>
            </w:r>
          </w:p>
        </w:tc>
        <w:tc>
          <w:tcPr>
            <w:tcW w:w="933" w:type="dxa"/>
          </w:tcPr>
          <w:p w14:paraId="42FD82C6" w14:textId="77777777" w:rsidR="008B6EFE" w:rsidRDefault="00ED3AF1" w:rsidP="008B6EFE">
            <w:pPr>
              <w:jc w:val="center"/>
            </w:pPr>
            <w:r>
              <w:t>0.943</w:t>
            </w:r>
          </w:p>
        </w:tc>
        <w:tc>
          <w:tcPr>
            <w:tcW w:w="853" w:type="dxa"/>
          </w:tcPr>
          <w:p w14:paraId="128EB129" w14:textId="77777777" w:rsidR="008B6EFE" w:rsidRDefault="00ED3AF1" w:rsidP="008B6EFE">
            <w:pPr>
              <w:jc w:val="center"/>
            </w:pPr>
            <w:r>
              <w:t>-3.828</w:t>
            </w:r>
          </w:p>
        </w:tc>
        <w:tc>
          <w:tcPr>
            <w:tcW w:w="1011" w:type="dxa"/>
          </w:tcPr>
          <w:p w14:paraId="072F3376" w14:textId="77777777" w:rsidR="008B6EFE" w:rsidRDefault="00ED3AF1" w:rsidP="008B6EFE">
            <w:pPr>
              <w:jc w:val="center"/>
            </w:pPr>
            <w:r>
              <w:t>&lt;0.001</w:t>
            </w:r>
          </w:p>
        </w:tc>
        <w:tc>
          <w:tcPr>
            <w:tcW w:w="933" w:type="dxa"/>
          </w:tcPr>
          <w:p w14:paraId="38D5E6DF" w14:textId="77777777" w:rsidR="008B6EFE" w:rsidRDefault="00ED3AF1" w:rsidP="008B6EFE">
            <w:pPr>
              <w:jc w:val="center"/>
            </w:pPr>
            <w:r>
              <w:t>75.97</w:t>
            </w:r>
          </w:p>
        </w:tc>
        <w:tc>
          <w:tcPr>
            <w:tcW w:w="783" w:type="dxa"/>
          </w:tcPr>
          <w:p w14:paraId="0106CAEA" w14:textId="77777777" w:rsidR="008B6EFE" w:rsidRDefault="008B6EFE" w:rsidP="008B6EFE">
            <w:pPr>
              <w:jc w:val="center"/>
            </w:pPr>
            <w:r>
              <w:t>&lt;.001</w:t>
            </w:r>
          </w:p>
        </w:tc>
        <w:tc>
          <w:tcPr>
            <w:tcW w:w="774" w:type="dxa"/>
          </w:tcPr>
          <w:p w14:paraId="7CA31493" w14:textId="77777777" w:rsidR="008B6EFE" w:rsidRDefault="00ED3AF1" w:rsidP="008B6EFE">
            <w:pPr>
              <w:jc w:val="center"/>
            </w:pPr>
            <w:r>
              <w:t>82.9</w:t>
            </w:r>
          </w:p>
        </w:tc>
        <w:tc>
          <w:tcPr>
            <w:tcW w:w="927" w:type="dxa"/>
          </w:tcPr>
          <w:p w14:paraId="175933A2" w14:textId="77777777" w:rsidR="008B6EFE" w:rsidRDefault="008B6EFE" w:rsidP="00301256">
            <w:pPr>
              <w:jc w:val="center"/>
            </w:pPr>
            <w:r>
              <w:t>0.</w:t>
            </w:r>
            <w:r w:rsidR="00906685">
              <w:t>0053</w:t>
            </w:r>
          </w:p>
        </w:tc>
        <w:tc>
          <w:tcPr>
            <w:tcW w:w="1171" w:type="dxa"/>
          </w:tcPr>
          <w:p w14:paraId="541E7FFA" w14:textId="77777777" w:rsidR="008B6EFE" w:rsidRDefault="00C652C4" w:rsidP="00E203F1">
            <w:pPr>
              <w:jc w:val="center"/>
            </w:pPr>
            <w:r>
              <w:t>-1.648</w:t>
            </w:r>
          </w:p>
        </w:tc>
        <w:tc>
          <w:tcPr>
            <w:tcW w:w="813" w:type="dxa"/>
          </w:tcPr>
          <w:p w14:paraId="31208784" w14:textId="77777777" w:rsidR="008B6EFE" w:rsidRDefault="00C652C4" w:rsidP="008B6EFE">
            <w:pPr>
              <w:jc w:val="center"/>
            </w:pPr>
            <w:r>
              <w:t>-3.111</w:t>
            </w:r>
          </w:p>
        </w:tc>
        <w:tc>
          <w:tcPr>
            <w:tcW w:w="993" w:type="dxa"/>
          </w:tcPr>
          <w:p w14:paraId="47FBA9CB" w14:textId="77777777" w:rsidR="008B6EFE" w:rsidRDefault="00C652C4" w:rsidP="00E203F1">
            <w:pPr>
              <w:jc w:val="center"/>
            </w:pPr>
            <w:r>
              <w:t>-0.185</w:t>
            </w:r>
          </w:p>
        </w:tc>
        <w:tc>
          <w:tcPr>
            <w:tcW w:w="992" w:type="dxa"/>
          </w:tcPr>
          <w:p w14:paraId="1CADBE98" w14:textId="77777777" w:rsidR="008B6EFE" w:rsidRDefault="00C652C4" w:rsidP="008B6EFE">
            <w:pPr>
              <w:jc w:val="center"/>
            </w:pPr>
            <w:r>
              <w:t>0.030</w:t>
            </w:r>
          </w:p>
        </w:tc>
      </w:tr>
      <w:tr w:rsidR="002F46FA" w14:paraId="4DE02C1B" w14:textId="77777777" w:rsidTr="002F46FA">
        <w:tc>
          <w:tcPr>
            <w:tcW w:w="1980" w:type="dxa"/>
          </w:tcPr>
          <w:p w14:paraId="487AAB74" w14:textId="77777777" w:rsidR="008B6EFE" w:rsidRDefault="008B6EFE" w:rsidP="008B6EFE">
            <w:r>
              <w:t>Trail making test</w:t>
            </w:r>
          </w:p>
        </w:tc>
        <w:tc>
          <w:tcPr>
            <w:tcW w:w="992" w:type="dxa"/>
          </w:tcPr>
          <w:p w14:paraId="251066AC" w14:textId="77777777" w:rsidR="008B6EFE" w:rsidRDefault="008B6EFE" w:rsidP="008B6EFE">
            <w:pPr>
              <w:jc w:val="center"/>
            </w:pPr>
            <w:r>
              <w:t>3</w:t>
            </w:r>
          </w:p>
        </w:tc>
        <w:tc>
          <w:tcPr>
            <w:tcW w:w="933" w:type="dxa"/>
          </w:tcPr>
          <w:p w14:paraId="013F8CAF" w14:textId="77777777" w:rsidR="008B6EFE" w:rsidRDefault="008B6EFE" w:rsidP="008B6EFE">
            <w:pPr>
              <w:jc w:val="center"/>
            </w:pPr>
            <w:r>
              <w:t>2.247</w:t>
            </w:r>
          </w:p>
        </w:tc>
        <w:tc>
          <w:tcPr>
            <w:tcW w:w="933" w:type="dxa"/>
          </w:tcPr>
          <w:p w14:paraId="7E04D1E3" w14:textId="77777777" w:rsidR="008B6EFE" w:rsidRDefault="008B6EFE" w:rsidP="008B6EFE">
            <w:pPr>
              <w:jc w:val="center"/>
            </w:pPr>
            <w:r>
              <w:t>1.405</w:t>
            </w:r>
          </w:p>
        </w:tc>
        <w:tc>
          <w:tcPr>
            <w:tcW w:w="933" w:type="dxa"/>
          </w:tcPr>
          <w:p w14:paraId="19F4FA23" w14:textId="77777777" w:rsidR="008B6EFE" w:rsidRDefault="008B6EFE" w:rsidP="008B6EFE">
            <w:pPr>
              <w:jc w:val="center"/>
            </w:pPr>
            <w:r>
              <w:t>3.593</w:t>
            </w:r>
          </w:p>
        </w:tc>
        <w:tc>
          <w:tcPr>
            <w:tcW w:w="853" w:type="dxa"/>
          </w:tcPr>
          <w:p w14:paraId="662CDBB7" w14:textId="77777777" w:rsidR="008B6EFE" w:rsidRDefault="008B6EFE" w:rsidP="008B6EFE">
            <w:pPr>
              <w:jc w:val="center"/>
            </w:pPr>
            <w:r>
              <w:t>3.38</w:t>
            </w:r>
            <w:r w:rsidR="00ED3AF1">
              <w:t>1</w:t>
            </w:r>
          </w:p>
        </w:tc>
        <w:tc>
          <w:tcPr>
            <w:tcW w:w="1011" w:type="dxa"/>
          </w:tcPr>
          <w:p w14:paraId="61F5F4DD" w14:textId="77777777" w:rsidR="008B6EFE" w:rsidRDefault="008B6EFE" w:rsidP="008B6EFE">
            <w:pPr>
              <w:jc w:val="center"/>
            </w:pPr>
            <w:r>
              <w:t>0.001</w:t>
            </w:r>
          </w:p>
        </w:tc>
        <w:tc>
          <w:tcPr>
            <w:tcW w:w="933" w:type="dxa"/>
          </w:tcPr>
          <w:p w14:paraId="33BFA604" w14:textId="77777777" w:rsidR="008B6EFE" w:rsidRDefault="008B6EFE" w:rsidP="008B6EFE">
            <w:pPr>
              <w:jc w:val="center"/>
            </w:pPr>
            <w:r>
              <w:t>1.23</w:t>
            </w:r>
          </w:p>
        </w:tc>
        <w:tc>
          <w:tcPr>
            <w:tcW w:w="783" w:type="dxa"/>
          </w:tcPr>
          <w:p w14:paraId="5A50B839" w14:textId="77777777" w:rsidR="008B6EFE" w:rsidRDefault="008B6EFE" w:rsidP="008B6EFE">
            <w:pPr>
              <w:jc w:val="center"/>
            </w:pPr>
            <w:r>
              <w:t>0.540</w:t>
            </w:r>
          </w:p>
        </w:tc>
        <w:tc>
          <w:tcPr>
            <w:tcW w:w="774" w:type="dxa"/>
          </w:tcPr>
          <w:p w14:paraId="65B85B90" w14:textId="77777777" w:rsidR="008B6EFE" w:rsidRDefault="008B6EFE" w:rsidP="008B6EFE">
            <w:pPr>
              <w:jc w:val="center"/>
            </w:pPr>
            <w:r>
              <w:t>0.0</w:t>
            </w:r>
          </w:p>
        </w:tc>
        <w:tc>
          <w:tcPr>
            <w:tcW w:w="927" w:type="dxa"/>
          </w:tcPr>
          <w:p w14:paraId="6C9DA2FD" w14:textId="77777777" w:rsidR="008B6EFE" w:rsidRDefault="008B6EFE" w:rsidP="008B6EFE">
            <w:pPr>
              <w:jc w:val="center"/>
            </w:pPr>
            <w:r>
              <w:t>0.000</w:t>
            </w:r>
            <w:r w:rsidR="00906685">
              <w:t>0</w:t>
            </w:r>
          </w:p>
        </w:tc>
        <w:tc>
          <w:tcPr>
            <w:tcW w:w="1171" w:type="dxa"/>
          </w:tcPr>
          <w:p w14:paraId="7682B187" w14:textId="77777777" w:rsidR="008B6EFE" w:rsidRDefault="008B6EFE" w:rsidP="008B6EFE">
            <w:pPr>
              <w:jc w:val="center"/>
            </w:pPr>
            <w:r>
              <w:t>0.944</w:t>
            </w:r>
          </w:p>
        </w:tc>
        <w:tc>
          <w:tcPr>
            <w:tcW w:w="813" w:type="dxa"/>
          </w:tcPr>
          <w:p w14:paraId="0EE17E5C" w14:textId="77777777" w:rsidR="008B6EFE" w:rsidRDefault="008B6EFE" w:rsidP="008B6EFE">
            <w:pPr>
              <w:jc w:val="center"/>
            </w:pPr>
            <w:r>
              <w:t>-9.759</w:t>
            </w:r>
          </w:p>
        </w:tc>
        <w:tc>
          <w:tcPr>
            <w:tcW w:w="993" w:type="dxa"/>
          </w:tcPr>
          <w:p w14:paraId="7BB93BB4" w14:textId="77777777" w:rsidR="008B6EFE" w:rsidRDefault="008B6EFE" w:rsidP="008B6EFE">
            <w:pPr>
              <w:jc w:val="center"/>
            </w:pPr>
            <w:r>
              <w:t>11.647</w:t>
            </w:r>
          </w:p>
        </w:tc>
        <w:tc>
          <w:tcPr>
            <w:tcW w:w="992" w:type="dxa"/>
          </w:tcPr>
          <w:p w14:paraId="0C344FA5" w14:textId="77777777" w:rsidR="008B6EFE" w:rsidRDefault="008B6EFE" w:rsidP="008B6EFE">
            <w:pPr>
              <w:jc w:val="center"/>
            </w:pPr>
            <w:r>
              <w:t>0.464</w:t>
            </w:r>
          </w:p>
        </w:tc>
      </w:tr>
      <w:tr w:rsidR="002F46FA" w14:paraId="41411DA9" w14:textId="77777777" w:rsidTr="002F46FA">
        <w:tc>
          <w:tcPr>
            <w:tcW w:w="1980" w:type="dxa"/>
          </w:tcPr>
          <w:p w14:paraId="2C08E65F" w14:textId="77777777" w:rsidR="008B6EFE" w:rsidRDefault="00C36F11" w:rsidP="008B6EFE">
            <w:r>
              <w:t>Physical illness</w:t>
            </w:r>
          </w:p>
        </w:tc>
        <w:tc>
          <w:tcPr>
            <w:tcW w:w="992" w:type="dxa"/>
          </w:tcPr>
          <w:p w14:paraId="6C7A86D4" w14:textId="77777777" w:rsidR="008B6EFE" w:rsidRDefault="008B6EFE" w:rsidP="008B6EFE">
            <w:pPr>
              <w:jc w:val="center"/>
            </w:pPr>
            <w:r>
              <w:t>5</w:t>
            </w:r>
          </w:p>
        </w:tc>
        <w:tc>
          <w:tcPr>
            <w:tcW w:w="933" w:type="dxa"/>
          </w:tcPr>
          <w:p w14:paraId="33935553" w14:textId="77777777" w:rsidR="008B6EFE" w:rsidRDefault="008B6EFE" w:rsidP="00ED3AF1">
            <w:pPr>
              <w:jc w:val="center"/>
            </w:pPr>
            <w:r>
              <w:t>0.</w:t>
            </w:r>
            <w:r w:rsidR="00ED3AF1">
              <w:t>843</w:t>
            </w:r>
          </w:p>
        </w:tc>
        <w:tc>
          <w:tcPr>
            <w:tcW w:w="933" w:type="dxa"/>
          </w:tcPr>
          <w:p w14:paraId="363D109E" w14:textId="77777777" w:rsidR="008B6EFE" w:rsidRDefault="008B6EFE" w:rsidP="00B02855">
            <w:pPr>
              <w:jc w:val="center"/>
            </w:pPr>
            <w:r>
              <w:t>0.</w:t>
            </w:r>
            <w:r w:rsidR="00B02855">
              <w:t>712</w:t>
            </w:r>
          </w:p>
        </w:tc>
        <w:tc>
          <w:tcPr>
            <w:tcW w:w="933" w:type="dxa"/>
          </w:tcPr>
          <w:p w14:paraId="5FB35177" w14:textId="77777777" w:rsidR="008B6EFE" w:rsidRDefault="00B02855" w:rsidP="008B6EFE">
            <w:pPr>
              <w:jc w:val="center"/>
            </w:pPr>
            <w:r>
              <w:t>0.998</w:t>
            </w:r>
          </w:p>
        </w:tc>
        <w:tc>
          <w:tcPr>
            <w:tcW w:w="853" w:type="dxa"/>
          </w:tcPr>
          <w:p w14:paraId="7D493AC9" w14:textId="77777777" w:rsidR="008B6EFE" w:rsidRDefault="00ED3AF1" w:rsidP="008B6EFE">
            <w:pPr>
              <w:jc w:val="center"/>
            </w:pPr>
            <w:r>
              <w:t>-</w:t>
            </w:r>
            <w:r w:rsidR="008B6EFE">
              <w:t>1.</w:t>
            </w:r>
            <w:r w:rsidR="00B02855">
              <w:t>98</w:t>
            </w:r>
            <w:r w:rsidR="00906685">
              <w:t>0</w:t>
            </w:r>
          </w:p>
        </w:tc>
        <w:tc>
          <w:tcPr>
            <w:tcW w:w="1011" w:type="dxa"/>
          </w:tcPr>
          <w:p w14:paraId="7D613B2F" w14:textId="77777777" w:rsidR="008B6EFE" w:rsidRDefault="008B6EFE" w:rsidP="008B6EFE">
            <w:pPr>
              <w:jc w:val="center"/>
            </w:pPr>
            <w:r>
              <w:t>0.0</w:t>
            </w:r>
            <w:r w:rsidR="00B02855">
              <w:t>48</w:t>
            </w:r>
          </w:p>
        </w:tc>
        <w:tc>
          <w:tcPr>
            <w:tcW w:w="933" w:type="dxa"/>
          </w:tcPr>
          <w:p w14:paraId="1628782E" w14:textId="77777777" w:rsidR="008B6EFE" w:rsidRDefault="00B02855" w:rsidP="00B02855">
            <w:pPr>
              <w:jc w:val="center"/>
            </w:pPr>
            <w:r>
              <w:t>35.62</w:t>
            </w:r>
          </w:p>
        </w:tc>
        <w:tc>
          <w:tcPr>
            <w:tcW w:w="783" w:type="dxa"/>
          </w:tcPr>
          <w:p w14:paraId="29974B2A" w14:textId="77777777" w:rsidR="008B6EFE" w:rsidRDefault="008B6EFE" w:rsidP="008B6EFE">
            <w:pPr>
              <w:jc w:val="center"/>
            </w:pPr>
            <w:r>
              <w:t>&lt;.001</w:t>
            </w:r>
          </w:p>
        </w:tc>
        <w:tc>
          <w:tcPr>
            <w:tcW w:w="774" w:type="dxa"/>
          </w:tcPr>
          <w:p w14:paraId="2C2B448E" w14:textId="77777777" w:rsidR="008B6EFE" w:rsidRDefault="00B02855" w:rsidP="008B6EFE">
            <w:pPr>
              <w:jc w:val="center"/>
            </w:pPr>
            <w:r>
              <w:t>88.8</w:t>
            </w:r>
          </w:p>
        </w:tc>
        <w:tc>
          <w:tcPr>
            <w:tcW w:w="927" w:type="dxa"/>
          </w:tcPr>
          <w:p w14:paraId="12F1BB34" w14:textId="77777777" w:rsidR="008B6EFE" w:rsidRDefault="008B6EFE" w:rsidP="008B6EFE">
            <w:pPr>
              <w:jc w:val="center"/>
            </w:pPr>
            <w:r>
              <w:t>0.02</w:t>
            </w:r>
            <w:r w:rsidR="00B02855">
              <w:t>08</w:t>
            </w:r>
          </w:p>
        </w:tc>
        <w:tc>
          <w:tcPr>
            <w:tcW w:w="1171" w:type="dxa"/>
          </w:tcPr>
          <w:p w14:paraId="5EA77588" w14:textId="77777777" w:rsidR="008B6EFE" w:rsidRDefault="008B6EFE" w:rsidP="00637D4E">
            <w:pPr>
              <w:jc w:val="center"/>
            </w:pPr>
            <w:r>
              <w:t>-</w:t>
            </w:r>
            <w:r w:rsidR="00637D4E">
              <w:t>2.950</w:t>
            </w:r>
          </w:p>
        </w:tc>
        <w:tc>
          <w:tcPr>
            <w:tcW w:w="813" w:type="dxa"/>
          </w:tcPr>
          <w:p w14:paraId="5954D2B9" w14:textId="77777777" w:rsidR="008B6EFE" w:rsidRDefault="008B6EFE" w:rsidP="00637D4E">
            <w:pPr>
              <w:jc w:val="center"/>
            </w:pPr>
            <w:r>
              <w:t>-</w:t>
            </w:r>
            <w:r w:rsidR="00637D4E">
              <w:t>5.777</w:t>
            </w:r>
          </w:p>
        </w:tc>
        <w:tc>
          <w:tcPr>
            <w:tcW w:w="993" w:type="dxa"/>
          </w:tcPr>
          <w:p w14:paraId="2624E7C3" w14:textId="77777777" w:rsidR="008B6EFE" w:rsidRDefault="00637D4E" w:rsidP="00637D4E">
            <w:pPr>
              <w:jc w:val="center"/>
            </w:pPr>
            <w:r>
              <w:t>-0.123</w:t>
            </w:r>
          </w:p>
        </w:tc>
        <w:tc>
          <w:tcPr>
            <w:tcW w:w="992" w:type="dxa"/>
          </w:tcPr>
          <w:p w14:paraId="70DBF489" w14:textId="77777777" w:rsidR="008B6EFE" w:rsidRDefault="008B6EFE" w:rsidP="00637D4E">
            <w:pPr>
              <w:jc w:val="center"/>
            </w:pPr>
            <w:r>
              <w:t>0.</w:t>
            </w:r>
            <w:r w:rsidR="00637D4E">
              <w:t>045</w:t>
            </w:r>
          </w:p>
        </w:tc>
      </w:tr>
    </w:tbl>
    <w:p w14:paraId="7A1BB9D4" w14:textId="77777777" w:rsidR="00176C0A" w:rsidRPr="00834424" w:rsidRDefault="00DD478B">
      <w:pPr>
        <w:rPr>
          <w:b/>
        </w:rPr>
      </w:pPr>
      <w:r w:rsidRPr="00834424">
        <w:rPr>
          <w:b/>
        </w:rPr>
        <w:t xml:space="preserve">Table </w:t>
      </w:r>
      <w:r w:rsidR="00851767">
        <w:rPr>
          <w:b/>
        </w:rPr>
        <w:t>4</w:t>
      </w:r>
      <w:r w:rsidRPr="00834424">
        <w:rPr>
          <w:b/>
        </w:rPr>
        <w:t>: Results of meta-analysis for each predictor variable</w:t>
      </w:r>
      <w:r w:rsidR="0097652C">
        <w:rPr>
          <w:b/>
        </w:rPr>
        <w:t xml:space="preserve"> </w:t>
      </w:r>
      <w:r w:rsidR="00AB544E">
        <w:rPr>
          <w:b/>
        </w:rPr>
        <w:t>of</w:t>
      </w:r>
      <w:r w:rsidR="00637D4E">
        <w:rPr>
          <w:b/>
        </w:rPr>
        <w:t xml:space="preserve"> good</w:t>
      </w:r>
      <w:r w:rsidR="00CC7F08">
        <w:rPr>
          <w:b/>
        </w:rPr>
        <w:t xml:space="preserve"> outcome</w:t>
      </w:r>
      <w:r w:rsidRPr="00834424">
        <w:rPr>
          <w:b/>
        </w:rPr>
        <w:t>.</w:t>
      </w:r>
    </w:p>
    <w:p w14:paraId="14B4E744" w14:textId="77777777" w:rsidR="008B6EFE" w:rsidRDefault="008B6EFE"/>
    <w:p w14:paraId="7B18C8E2" w14:textId="77777777" w:rsidR="008B6EFE" w:rsidRDefault="008B6EFE"/>
    <w:p w14:paraId="00DF7440" w14:textId="77777777" w:rsidR="008B6EFE" w:rsidRDefault="008B6EFE"/>
    <w:p w14:paraId="177B6F54" w14:textId="77777777" w:rsidR="00563D09" w:rsidRDefault="00563D09">
      <w:pPr>
        <w:rPr>
          <w:b/>
        </w:rPr>
      </w:pPr>
      <w:r>
        <w:br w:type="page"/>
      </w:r>
      <w:r w:rsidR="001C0BE8" w:rsidRPr="00EA269B">
        <w:rPr>
          <w:b/>
        </w:rPr>
        <w:t xml:space="preserve">Table </w:t>
      </w:r>
      <w:r w:rsidR="00851767">
        <w:rPr>
          <w:b/>
        </w:rPr>
        <w:t>5</w:t>
      </w:r>
      <w:r w:rsidR="001C0BE8" w:rsidRPr="00EA269B">
        <w:rPr>
          <w:b/>
        </w:rPr>
        <w:t>: Result</w:t>
      </w:r>
      <w:r w:rsidR="00C30F16">
        <w:rPr>
          <w:b/>
        </w:rPr>
        <w:t>s</w:t>
      </w:r>
      <w:r w:rsidR="001C0BE8" w:rsidRPr="00EA269B">
        <w:rPr>
          <w:b/>
        </w:rPr>
        <w:t xml:space="preserve"> of </w:t>
      </w:r>
      <w:r w:rsidR="00B92DCA">
        <w:rPr>
          <w:b/>
        </w:rPr>
        <w:t xml:space="preserve">subgroup </w:t>
      </w:r>
      <w:r w:rsidR="00B92DCA" w:rsidRPr="00B92DCA">
        <w:rPr>
          <w:b/>
        </w:rPr>
        <w:t>meta-analys</w:t>
      </w:r>
      <w:r w:rsidR="00C30F16">
        <w:rPr>
          <w:b/>
        </w:rPr>
        <w:t>e</w:t>
      </w:r>
      <w:r w:rsidR="00B92DCA" w:rsidRPr="00B92DCA">
        <w:rPr>
          <w:b/>
        </w:rPr>
        <w:t>s</w:t>
      </w:r>
      <w:r w:rsidR="00B92DCA">
        <w:rPr>
          <w:b/>
        </w:rPr>
        <w:t xml:space="preserve"> by treatment type</w:t>
      </w:r>
      <w:r w:rsidR="00B92DCA" w:rsidRPr="00B92DCA">
        <w:rPr>
          <w:b/>
        </w:rPr>
        <w:t xml:space="preserve"> for each predictor.</w:t>
      </w:r>
    </w:p>
    <w:tbl>
      <w:tblPr>
        <w:tblStyle w:val="TableGrid"/>
        <w:tblW w:w="13199" w:type="dxa"/>
        <w:tblLayout w:type="fixed"/>
        <w:tblLook w:val="04A0" w:firstRow="1" w:lastRow="0" w:firstColumn="1" w:lastColumn="0" w:noHBand="0" w:noVBand="1"/>
      </w:tblPr>
      <w:tblGrid>
        <w:gridCol w:w="3964"/>
        <w:gridCol w:w="894"/>
        <w:gridCol w:w="2140"/>
        <w:gridCol w:w="1502"/>
        <w:gridCol w:w="1421"/>
        <w:gridCol w:w="1530"/>
        <w:gridCol w:w="1748"/>
      </w:tblGrid>
      <w:tr w:rsidR="005D4617" w14:paraId="69552FE5" w14:textId="77777777" w:rsidTr="00C30F16">
        <w:tc>
          <w:tcPr>
            <w:tcW w:w="3964" w:type="dxa"/>
            <w:tcBorders>
              <w:bottom w:val="single" w:sz="4" w:space="0" w:color="auto"/>
              <w:right w:val="nil"/>
            </w:tcBorders>
          </w:tcPr>
          <w:p w14:paraId="756AA635" w14:textId="77777777" w:rsidR="005D4617" w:rsidRDefault="005D4617" w:rsidP="00C30F16">
            <w:r>
              <w:t>Predictor</w:t>
            </w:r>
          </w:p>
          <w:p w14:paraId="1777298B" w14:textId="77777777" w:rsidR="005D4617" w:rsidRPr="00C91093" w:rsidRDefault="005D4617" w:rsidP="00C30F16">
            <w:pPr>
              <w:rPr>
                <w:i/>
              </w:rPr>
            </w:pPr>
            <w:r>
              <w:rPr>
                <w:i/>
              </w:rPr>
              <w:tab/>
            </w:r>
            <w:r w:rsidRPr="00C91093">
              <w:rPr>
                <w:i/>
              </w:rPr>
              <w:t>Treatment type</w:t>
            </w:r>
          </w:p>
        </w:tc>
        <w:tc>
          <w:tcPr>
            <w:tcW w:w="894" w:type="dxa"/>
            <w:tcBorders>
              <w:left w:val="nil"/>
              <w:bottom w:val="single" w:sz="4" w:space="0" w:color="auto"/>
              <w:right w:val="nil"/>
            </w:tcBorders>
          </w:tcPr>
          <w:p w14:paraId="5181731D" w14:textId="77777777" w:rsidR="005D4617" w:rsidRDefault="005D4617" w:rsidP="00C30F16">
            <w:r>
              <w:t>No. of study</w:t>
            </w:r>
          </w:p>
        </w:tc>
        <w:tc>
          <w:tcPr>
            <w:tcW w:w="2140" w:type="dxa"/>
            <w:tcBorders>
              <w:left w:val="nil"/>
              <w:bottom w:val="single" w:sz="4" w:space="0" w:color="auto"/>
              <w:right w:val="nil"/>
            </w:tcBorders>
          </w:tcPr>
          <w:p w14:paraId="6E2A1386" w14:textId="77777777" w:rsidR="005D4617" w:rsidRDefault="005D4617" w:rsidP="00C30F16">
            <w:r>
              <w:t>Pooled OR (95% CI)</w:t>
            </w:r>
          </w:p>
        </w:tc>
        <w:tc>
          <w:tcPr>
            <w:tcW w:w="1502" w:type="dxa"/>
            <w:tcBorders>
              <w:left w:val="nil"/>
              <w:bottom w:val="single" w:sz="4" w:space="0" w:color="auto"/>
              <w:right w:val="nil"/>
            </w:tcBorders>
          </w:tcPr>
          <w:p w14:paraId="5F3BDC69" w14:textId="77777777" w:rsidR="005D4617" w:rsidRDefault="005D4617" w:rsidP="00C30F16">
            <w:r>
              <w:t>Overall effect: z (p value)</w:t>
            </w:r>
          </w:p>
        </w:tc>
        <w:tc>
          <w:tcPr>
            <w:tcW w:w="1421" w:type="dxa"/>
            <w:tcBorders>
              <w:left w:val="nil"/>
              <w:bottom w:val="single" w:sz="4" w:space="0" w:color="auto"/>
              <w:right w:val="nil"/>
            </w:tcBorders>
          </w:tcPr>
          <w:p w14:paraId="1683952B" w14:textId="77777777" w:rsidR="005D4617" w:rsidRDefault="005D4617" w:rsidP="00C30F16">
            <w:r>
              <w:t>I</w:t>
            </w:r>
            <w:r w:rsidRPr="00BD618F">
              <w:rPr>
                <w:vertAlign w:val="superscript"/>
              </w:rPr>
              <w:t>2</w:t>
            </w:r>
            <w:r>
              <w:t xml:space="preserve"> % (p value)</w:t>
            </w:r>
          </w:p>
        </w:tc>
        <w:tc>
          <w:tcPr>
            <w:tcW w:w="1530" w:type="dxa"/>
            <w:tcBorders>
              <w:left w:val="nil"/>
              <w:bottom w:val="single" w:sz="4" w:space="0" w:color="auto"/>
              <w:right w:val="nil"/>
            </w:tcBorders>
          </w:tcPr>
          <w:p w14:paraId="50FE511C" w14:textId="77777777" w:rsidR="005D4617" w:rsidRDefault="005D4617" w:rsidP="00C30F16">
            <w:r>
              <w:t>Publication bias: Egger</w:t>
            </w:r>
            <w:r>
              <w:br/>
              <w:t>bias estimate (p value)</w:t>
            </w:r>
          </w:p>
        </w:tc>
        <w:tc>
          <w:tcPr>
            <w:tcW w:w="1748" w:type="dxa"/>
            <w:tcBorders>
              <w:left w:val="nil"/>
              <w:bottom w:val="single" w:sz="4" w:space="0" w:color="auto"/>
            </w:tcBorders>
          </w:tcPr>
          <w:p w14:paraId="477A8BBE" w14:textId="77777777" w:rsidR="005D4617" w:rsidRDefault="005D4617" w:rsidP="00C30F16">
            <w:r>
              <w:t>Subgroup differences†:</w:t>
            </w:r>
          </w:p>
          <w:p w14:paraId="434FD96E" w14:textId="77777777" w:rsidR="005D4617" w:rsidRDefault="005D4617" w:rsidP="00C30F16">
            <w:r>
              <w:t>I</w:t>
            </w:r>
            <w:r w:rsidRPr="00BD618F">
              <w:rPr>
                <w:vertAlign w:val="superscript"/>
              </w:rPr>
              <w:t>2</w:t>
            </w:r>
            <w:r>
              <w:t xml:space="preserve"> (p value)</w:t>
            </w:r>
          </w:p>
        </w:tc>
      </w:tr>
      <w:tr w:rsidR="005D4617" w14:paraId="35A9B19A" w14:textId="77777777" w:rsidTr="00C30F16">
        <w:tc>
          <w:tcPr>
            <w:tcW w:w="3964" w:type="dxa"/>
            <w:tcBorders>
              <w:bottom w:val="nil"/>
              <w:right w:val="nil"/>
            </w:tcBorders>
          </w:tcPr>
          <w:p w14:paraId="041B435B" w14:textId="77777777" w:rsidR="005D4617" w:rsidRPr="000D0AF8" w:rsidRDefault="005D4617" w:rsidP="00C30F16">
            <w:pPr>
              <w:rPr>
                <w:b/>
              </w:rPr>
            </w:pPr>
            <w:r w:rsidRPr="000D0AF8">
              <w:rPr>
                <w:b/>
              </w:rPr>
              <w:t>Age</w:t>
            </w:r>
          </w:p>
        </w:tc>
        <w:tc>
          <w:tcPr>
            <w:tcW w:w="894" w:type="dxa"/>
            <w:tcBorders>
              <w:left w:val="nil"/>
              <w:bottom w:val="nil"/>
              <w:right w:val="nil"/>
            </w:tcBorders>
          </w:tcPr>
          <w:p w14:paraId="24F3A166" w14:textId="77777777" w:rsidR="005D4617" w:rsidRDefault="005D4617" w:rsidP="00C30F16"/>
        </w:tc>
        <w:tc>
          <w:tcPr>
            <w:tcW w:w="2140" w:type="dxa"/>
            <w:tcBorders>
              <w:left w:val="nil"/>
              <w:bottom w:val="nil"/>
              <w:right w:val="nil"/>
            </w:tcBorders>
          </w:tcPr>
          <w:p w14:paraId="31838765" w14:textId="77777777" w:rsidR="005D4617" w:rsidRDefault="005D4617" w:rsidP="00C30F16"/>
        </w:tc>
        <w:tc>
          <w:tcPr>
            <w:tcW w:w="1502" w:type="dxa"/>
            <w:tcBorders>
              <w:left w:val="nil"/>
              <w:bottom w:val="nil"/>
              <w:right w:val="nil"/>
            </w:tcBorders>
          </w:tcPr>
          <w:p w14:paraId="1DEDF028" w14:textId="77777777" w:rsidR="005D4617" w:rsidRDefault="005D4617" w:rsidP="00C30F16"/>
        </w:tc>
        <w:tc>
          <w:tcPr>
            <w:tcW w:w="1421" w:type="dxa"/>
            <w:tcBorders>
              <w:left w:val="nil"/>
              <w:bottom w:val="nil"/>
              <w:right w:val="nil"/>
            </w:tcBorders>
          </w:tcPr>
          <w:p w14:paraId="4C22E66D" w14:textId="77777777" w:rsidR="005D4617" w:rsidRDefault="005D4617" w:rsidP="00C30F16"/>
        </w:tc>
        <w:tc>
          <w:tcPr>
            <w:tcW w:w="1530" w:type="dxa"/>
            <w:tcBorders>
              <w:left w:val="nil"/>
              <w:bottom w:val="nil"/>
              <w:right w:val="nil"/>
            </w:tcBorders>
          </w:tcPr>
          <w:p w14:paraId="71EED0C4" w14:textId="77777777" w:rsidR="005D4617" w:rsidRDefault="005D4617" w:rsidP="00C30F16"/>
        </w:tc>
        <w:tc>
          <w:tcPr>
            <w:tcW w:w="1748" w:type="dxa"/>
            <w:tcBorders>
              <w:left w:val="nil"/>
              <w:bottom w:val="nil"/>
            </w:tcBorders>
          </w:tcPr>
          <w:p w14:paraId="71CBE1FE" w14:textId="77777777" w:rsidR="005D4617" w:rsidRDefault="005D4617" w:rsidP="00C30F16">
            <w:r>
              <w:t>82.9 (0.003)</w:t>
            </w:r>
          </w:p>
        </w:tc>
      </w:tr>
      <w:tr w:rsidR="005D4617" w14:paraId="7AF6182B" w14:textId="77777777" w:rsidTr="00C30F16">
        <w:tc>
          <w:tcPr>
            <w:tcW w:w="3964" w:type="dxa"/>
            <w:tcBorders>
              <w:top w:val="nil"/>
              <w:bottom w:val="nil"/>
              <w:right w:val="nil"/>
            </w:tcBorders>
          </w:tcPr>
          <w:p w14:paraId="4A0F432D" w14:textId="77777777" w:rsidR="005D4617" w:rsidRPr="000D0AF8" w:rsidRDefault="005D4617" w:rsidP="00C30F16">
            <w:pPr>
              <w:rPr>
                <w:i/>
              </w:rPr>
            </w:pPr>
            <w:r w:rsidRPr="000D0AF8">
              <w:rPr>
                <w:i/>
              </w:rPr>
              <w:tab/>
              <w:t>Biological</w:t>
            </w:r>
          </w:p>
        </w:tc>
        <w:tc>
          <w:tcPr>
            <w:tcW w:w="894" w:type="dxa"/>
            <w:tcBorders>
              <w:top w:val="nil"/>
              <w:left w:val="nil"/>
              <w:bottom w:val="nil"/>
              <w:right w:val="nil"/>
            </w:tcBorders>
          </w:tcPr>
          <w:p w14:paraId="4690F435" w14:textId="77777777" w:rsidR="005D4617" w:rsidRDefault="005D4617" w:rsidP="00C30F16">
            <w:r>
              <w:t>3</w:t>
            </w:r>
          </w:p>
        </w:tc>
        <w:tc>
          <w:tcPr>
            <w:tcW w:w="2140" w:type="dxa"/>
            <w:tcBorders>
              <w:top w:val="nil"/>
              <w:left w:val="nil"/>
              <w:bottom w:val="nil"/>
              <w:right w:val="nil"/>
            </w:tcBorders>
          </w:tcPr>
          <w:p w14:paraId="41F56D72" w14:textId="77777777" w:rsidR="005D4617" w:rsidRDefault="005D4617" w:rsidP="00C30F16">
            <w:r>
              <w:t>0.447 (0.221, 0.903)</w:t>
            </w:r>
          </w:p>
        </w:tc>
        <w:tc>
          <w:tcPr>
            <w:tcW w:w="1502" w:type="dxa"/>
            <w:tcBorders>
              <w:top w:val="nil"/>
              <w:left w:val="nil"/>
              <w:bottom w:val="nil"/>
              <w:right w:val="nil"/>
            </w:tcBorders>
          </w:tcPr>
          <w:p w14:paraId="7F74803B" w14:textId="77777777" w:rsidR="005D4617" w:rsidRDefault="005D4617" w:rsidP="00C30F16">
            <w:r>
              <w:t>2.24(0.025)</w:t>
            </w:r>
          </w:p>
        </w:tc>
        <w:tc>
          <w:tcPr>
            <w:tcW w:w="1421" w:type="dxa"/>
            <w:tcBorders>
              <w:top w:val="nil"/>
              <w:left w:val="nil"/>
              <w:bottom w:val="nil"/>
              <w:right w:val="nil"/>
            </w:tcBorders>
          </w:tcPr>
          <w:p w14:paraId="33686520" w14:textId="77777777" w:rsidR="005D4617" w:rsidRDefault="005D4617" w:rsidP="00C30F16">
            <w:r>
              <w:t>59.3 (0.086)</w:t>
            </w:r>
          </w:p>
        </w:tc>
        <w:tc>
          <w:tcPr>
            <w:tcW w:w="1530" w:type="dxa"/>
            <w:tcBorders>
              <w:top w:val="nil"/>
              <w:left w:val="nil"/>
              <w:bottom w:val="nil"/>
              <w:right w:val="nil"/>
            </w:tcBorders>
          </w:tcPr>
          <w:p w14:paraId="46FC42AF" w14:textId="77777777" w:rsidR="005D4617" w:rsidRDefault="005D4617" w:rsidP="00C30F16">
            <w:r>
              <w:t>-0.355 (0.976)</w:t>
            </w:r>
          </w:p>
        </w:tc>
        <w:tc>
          <w:tcPr>
            <w:tcW w:w="1748" w:type="dxa"/>
            <w:tcBorders>
              <w:top w:val="nil"/>
              <w:left w:val="nil"/>
              <w:bottom w:val="nil"/>
            </w:tcBorders>
          </w:tcPr>
          <w:p w14:paraId="5697070B" w14:textId="77777777" w:rsidR="005D4617" w:rsidRDefault="005D4617" w:rsidP="00C30F16"/>
        </w:tc>
      </w:tr>
      <w:tr w:rsidR="005D4617" w14:paraId="64BB4F69" w14:textId="77777777" w:rsidTr="00C30F16">
        <w:tc>
          <w:tcPr>
            <w:tcW w:w="3964" w:type="dxa"/>
            <w:tcBorders>
              <w:top w:val="nil"/>
              <w:bottom w:val="nil"/>
              <w:right w:val="nil"/>
            </w:tcBorders>
          </w:tcPr>
          <w:p w14:paraId="4E0A2E65" w14:textId="77777777" w:rsidR="005D4617" w:rsidRPr="000D0AF8" w:rsidRDefault="005D4617" w:rsidP="00C30F16">
            <w:pPr>
              <w:rPr>
                <w:i/>
              </w:rPr>
            </w:pPr>
            <w:r w:rsidRPr="000D0AF8">
              <w:rPr>
                <w:i/>
              </w:rPr>
              <w:tab/>
              <w:t>Psychosocial</w:t>
            </w:r>
          </w:p>
        </w:tc>
        <w:tc>
          <w:tcPr>
            <w:tcW w:w="894" w:type="dxa"/>
            <w:tcBorders>
              <w:top w:val="nil"/>
              <w:left w:val="nil"/>
              <w:bottom w:val="nil"/>
              <w:right w:val="nil"/>
            </w:tcBorders>
          </w:tcPr>
          <w:p w14:paraId="77A2AD6F" w14:textId="77777777" w:rsidR="005D4617" w:rsidRDefault="005D4617" w:rsidP="00C30F16">
            <w:r>
              <w:t>1</w:t>
            </w:r>
          </w:p>
        </w:tc>
        <w:tc>
          <w:tcPr>
            <w:tcW w:w="2140" w:type="dxa"/>
            <w:tcBorders>
              <w:top w:val="nil"/>
              <w:left w:val="nil"/>
              <w:bottom w:val="nil"/>
              <w:right w:val="nil"/>
            </w:tcBorders>
          </w:tcPr>
          <w:p w14:paraId="36E465E0" w14:textId="77777777" w:rsidR="005D4617" w:rsidRDefault="005D4617" w:rsidP="00C30F16">
            <w:r>
              <w:t>0.973 (0.457, 1.342)</w:t>
            </w:r>
          </w:p>
        </w:tc>
        <w:tc>
          <w:tcPr>
            <w:tcW w:w="1502" w:type="dxa"/>
            <w:tcBorders>
              <w:top w:val="nil"/>
              <w:left w:val="nil"/>
              <w:bottom w:val="nil"/>
              <w:right w:val="nil"/>
            </w:tcBorders>
          </w:tcPr>
          <w:p w14:paraId="7325013D" w14:textId="77777777" w:rsidR="005D4617" w:rsidRDefault="005D4617" w:rsidP="00C30F16">
            <w:r>
              <w:t>0.04 (0.970)</w:t>
            </w:r>
          </w:p>
        </w:tc>
        <w:tc>
          <w:tcPr>
            <w:tcW w:w="1421" w:type="dxa"/>
            <w:tcBorders>
              <w:top w:val="nil"/>
              <w:left w:val="nil"/>
              <w:bottom w:val="nil"/>
              <w:right w:val="nil"/>
            </w:tcBorders>
          </w:tcPr>
          <w:p w14:paraId="6DAD6A35" w14:textId="77777777" w:rsidR="005D4617" w:rsidRDefault="005D4617" w:rsidP="00C30F16">
            <w:r>
              <w:t>87.0 (0.006)</w:t>
            </w:r>
          </w:p>
        </w:tc>
        <w:tc>
          <w:tcPr>
            <w:tcW w:w="1530" w:type="dxa"/>
            <w:tcBorders>
              <w:top w:val="nil"/>
              <w:left w:val="nil"/>
              <w:bottom w:val="nil"/>
              <w:right w:val="nil"/>
            </w:tcBorders>
          </w:tcPr>
          <w:p w14:paraId="30D06692" w14:textId="77777777" w:rsidR="005D4617" w:rsidRDefault="005D4617" w:rsidP="00C30F16">
            <w:r>
              <w:t>N/A</w:t>
            </w:r>
          </w:p>
        </w:tc>
        <w:tc>
          <w:tcPr>
            <w:tcW w:w="1748" w:type="dxa"/>
            <w:tcBorders>
              <w:top w:val="nil"/>
              <w:left w:val="nil"/>
              <w:bottom w:val="nil"/>
            </w:tcBorders>
          </w:tcPr>
          <w:p w14:paraId="45FBB77F" w14:textId="77777777" w:rsidR="005D4617" w:rsidRDefault="005D4617" w:rsidP="00C30F16"/>
        </w:tc>
      </w:tr>
      <w:tr w:rsidR="005D4617" w14:paraId="36FFD76C" w14:textId="77777777" w:rsidTr="00C30F16">
        <w:tc>
          <w:tcPr>
            <w:tcW w:w="3964" w:type="dxa"/>
            <w:tcBorders>
              <w:top w:val="nil"/>
              <w:bottom w:val="nil"/>
              <w:right w:val="nil"/>
            </w:tcBorders>
          </w:tcPr>
          <w:p w14:paraId="00E26BE8" w14:textId="77777777" w:rsidR="005D4617" w:rsidRPr="000D0AF8" w:rsidRDefault="005D4617" w:rsidP="00C30F16">
            <w:pPr>
              <w:rPr>
                <w:i/>
              </w:rPr>
            </w:pPr>
            <w:r w:rsidRPr="000D0AF8">
              <w:rPr>
                <w:i/>
              </w:rPr>
              <w:tab/>
              <w:t>Biological plus psychosocial</w:t>
            </w:r>
          </w:p>
        </w:tc>
        <w:tc>
          <w:tcPr>
            <w:tcW w:w="894" w:type="dxa"/>
            <w:tcBorders>
              <w:top w:val="nil"/>
              <w:left w:val="nil"/>
              <w:bottom w:val="nil"/>
              <w:right w:val="nil"/>
            </w:tcBorders>
          </w:tcPr>
          <w:p w14:paraId="095240F5" w14:textId="77777777" w:rsidR="005D4617" w:rsidRDefault="005D4617" w:rsidP="00C30F16">
            <w:r>
              <w:t>2</w:t>
            </w:r>
          </w:p>
        </w:tc>
        <w:tc>
          <w:tcPr>
            <w:tcW w:w="2140" w:type="dxa"/>
            <w:tcBorders>
              <w:top w:val="nil"/>
              <w:left w:val="nil"/>
              <w:bottom w:val="nil"/>
              <w:right w:val="nil"/>
            </w:tcBorders>
          </w:tcPr>
          <w:p w14:paraId="3392A7C9" w14:textId="77777777" w:rsidR="005D4617" w:rsidRDefault="005D4617" w:rsidP="00C30F16">
            <w:r>
              <w:t>1.428 (0.593, 3.440)</w:t>
            </w:r>
          </w:p>
        </w:tc>
        <w:tc>
          <w:tcPr>
            <w:tcW w:w="1502" w:type="dxa"/>
            <w:tcBorders>
              <w:top w:val="nil"/>
              <w:left w:val="nil"/>
              <w:bottom w:val="nil"/>
              <w:right w:val="nil"/>
            </w:tcBorders>
          </w:tcPr>
          <w:p w14:paraId="1C3B9284" w14:textId="77777777" w:rsidR="005D4617" w:rsidRDefault="005D4617" w:rsidP="00C30F16">
            <w:r>
              <w:t>0.79 (0.427)</w:t>
            </w:r>
          </w:p>
        </w:tc>
        <w:tc>
          <w:tcPr>
            <w:tcW w:w="1421" w:type="dxa"/>
            <w:tcBorders>
              <w:top w:val="nil"/>
              <w:left w:val="nil"/>
              <w:bottom w:val="nil"/>
              <w:right w:val="nil"/>
            </w:tcBorders>
          </w:tcPr>
          <w:p w14:paraId="34708E89" w14:textId="77777777" w:rsidR="005D4617" w:rsidRDefault="005D4617" w:rsidP="00C30F16">
            <w:r>
              <w:t>N/A</w:t>
            </w:r>
          </w:p>
        </w:tc>
        <w:tc>
          <w:tcPr>
            <w:tcW w:w="1530" w:type="dxa"/>
            <w:tcBorders>
              <w:top w:val="nil"/>
              <w:left w:val="nil"/>
              <w:bottom w:val="nil"/>
              <w:right w:val="nil"/>
            </w:tcBorders>
          </w:tcPr>
          <w:p w14:paraId="5D18DEEB" w14:textId="77777777" w:rsidR="005D4617" w:rsidRDefault="005D4617" w:rsidP="00C30F16">
            <w:r>
              <w:t>UC</w:t>
            </w:r>
          </w:p>
        </w:tc>
        <w:tc>
          <w:tcPr>
            <w:tcW w:w="1748" w:type="dxa"/>
            <w:tcBorders>
              <w:top w:val="nil"/>
              <w:left w:val="nil"/>
              <w:bottom w:val="nil"/>
            </w:tcBorders>
          </w:tcPr>
          <w:p w14:paraId="1E2CC7F5" w14:textId="77777777" w:rsidR="005D4617" w:rsidRDefault="005D4617" w:rsidP="00C30F16"/>
        </w:tc>
      </w:tr>
      <w:tr w:rsidR="005D4617" w14:paraId="5F215132" w14:textId="77777777" w:rsidTr="00C30F16">
        <w:tc>
          <w:tcPr>
            <w:tcW w:w="3964" w:type="dxa"/>
            <w:tcBorders>
              <w:top w:val="nil"/>
              <w:bottom w:val="single" w:sz="4" w:space="0" w:color="auto"/>
              <w:right w:val="nil"/>
            </w:tcBorders>
          </w:tcPr>
          <w:p w14:paraId="0FF826C6" w14:textId="77777777" w:rsidR="005D4617" w:rsidRDefault="005D4617" w:rsidP="00C30F16"/>
        </w:tc>
        <w:tc>
          <w:tcPr>
            <w:tcW w:w="894" w:type="dxa"/>
            <w:tcBorders>
              <w:top w:val="nil"/>
              <w:left w:val="nil"/>
              <w:bottom w:val="single" w:sz="4" w:space="0" w:color="auto"/>
              <w:right w:val="nil"/>
            </w:tcBorders>
          </w:tcPr>
          <w:p w14:paraId="3DF439EB" w14:textId="77777777" w:rsidR="005D4617" w:rsidRDefault="005D4617" w:rsidP="00C30F16"/>
        </w:tc>
        <w:tc>
          <w:tcPr>
            <w:tcW w:w="2140" w:type="dxa"/>
            <w:tcBorders>
              <w:top w:val="nil"/>
              <w:left w:val="nil"/>
              <w:bottom w:val="single" w:sz="4" w:space="0" w:color="auto"/>
              <w:right w:val="nil"/>
            </w:tcBorders>
          </w:tcPr>
          <w:p w14:paraId="5D5ECADB" w14:textId="77777777" w:rsidR="005D4617" w:rsidRDefault="005D4617" w:rsidP="00C30F16"/>
        </w:tc>
        <w:tc>
          <w:tcPr>
            <w:tcW w:w="1502" w:type="dxa"/>
            <w:tcBorders>
              <w:top w:val="nil"/>
              <w:left w:val="nil"/>
              <w:bottom w:val="single" w:sz="4" w:space="0" w:color="auto"/>
              <w:right w:val="nil"/>
            </w:tcBorders>
          </w:tcPr>
          <w:p w14:paraId="18990F46" w14:textId="77777777" w:rsidR="005D4617" w:rsidRDefault="005D4617" w:rsidP="00C30F16"/>
        </w:tc>
        <w:tc>
          <w:tcPr>
            <w:tcW w:w="1421" w:type="dxa"/>
            <w:tcBorders>
              <w:top w:val="nil"/>
              <w:left w:val="nil"/>
              <w:bottom w:val="single" w:sz="4" w:space="0" w:color="auto"/>
              <w:right w:val="nil"/>
            </w:tcBorders>
          </w:tcPr>
          <w:p w14:paraId="42EBB07E" w14:textId="77777777" w:rsidR="005D4617" w:rsidRDefault="005D4617" w:rsidP="00C30F16"/>
        </w:tc>
        <w:tc>
          <w:tcPr>
            <w:tcW w:w="1530" w:type="dxa"/>
            <w:tcBorders>
              <w:top w:val="nil"/>
              <w:left w:val="nil"/>
              <w:bottom w:val="single" w:sz="4" w:space="0" w:color="auto"/>
              <w:right w:val="nil"/>
            </w:tcBorders>
          </w:tcPr>
          <w:p w14:paraId="66DEB739" w14:textId="77777777" w:rsidR="005D4617" w:rsidRDefault="005D4617" w:rsidP="00C30F16"/>
        </w:tc>
        <w:tc>
          <w:tcPr>
            <w:tcW w:w="1748" w:type="dxa"/>
            <w:tcBorders>
              <w:top w:val="nil"/>
              <w:left w:val="nil"/>
              <w:bottom w:val="single" w:sz="4" w:space="0" w:color="auto"/>
            </w:tcBorders>
          </w:tcPr>
          <w:p w14:paraId="092803AA" w14:textId="77777777" w:rsidR="005D4617" w:rsidRDefault="005D4617" w:rsidP="00C30F16"/>
        </w:tc>
      </w:tr>
      <w:tr w:rsidR="005D4617" w14:paraId="35730339" w14:textId="77777777" w:rsidTr="00C30F16">
        <w:tc>
          <w:tcPr>
            <w:tcW w:w="3964" w:type="dxa"/>
            <w:tcBorders>
              <w:bottom w:val="nil"/>
              <w:right w:val="nil"/>
            </w:tcBorders>
          </w:tcPr>
          <w:p w14:paraId="1C34CD19" w14:textId="77777777" w:rsidR="005D4617" w:rsidRPr="000D0AF8" w:rsidRDefault="005D4617" w:rsidP="00C30F16">
            <w:pPr>
              <w:rPr>
                <w:b/>
              </w:rPr>
            </w:pPr>
            <w:r w:rsidRPr="000D0AF8">
              <w:rPr>
                <w:b/>
              </w:rPr>
              <w:t>Baseline depression</w:t>
            </w:r>
          </w:p>
        </w:tc>
        <w:tc>
          <w:tcPr>
            <w:tcW w:w="894" w:type="dxa"/>
            <w:tcBorders>
              <w:left w:val="nil"/>
              <w:bottom w:val="nil"/>
              <w:right w:val="nil"/>
            </w:tcBorders>
          </w:tcPr>
          <w:p w14:paraId="30ACFB12" w14:textId="77777777" w:rsidR="005D4617" w:rsidRDefault="005D4617" w:rsidP="00C30F16"/>
        </w:tc>
        <w:tc>
          <w:tcPr>
            <w:tcW w:w="2140" w:type="dxa"/>
            <w:tcBorders>
              <w:left w:val="nil"/>
              <w:bottom w:val="nil"/>
              <w:right w:val="nil"/>
            </w:tcBorders>
          </w:tcPr>
          <w:p w14:paraId="7728A3D9" w14:textId="77777777" w:rsidR="005D4617" w:rsidRDefault="005D4617" w:rsidP="00C30F16"/>
        </w:tc>
        <w:tc>
          <w:tcPr>
            <w:tcW w:w="1502" w:type="dxa"/>
            <w:tcBorders>
              <w:left w:val="nil"/>
              <w:bottom w:val="nil"/>
              <w:right w:val="nil"/>
            </w:tcBorders>
          </w:tcPr>
          <w:p w14:paraId="6D22B284" w14:textId="77777777" w:rsidR="005D4617" w:rsidRDefault="005D4617" w:rsidP="00C30F16"/>
        </w:tc>
        <w:tc>
          <w:tcPr>
            <w:tcW w:w="1421" w:type="dxa"/>
            <w:tcBorders>
              <w:left w:val="nil"/>
              <w:bottom w:val="nil"/>
              <w:right w:val="nil"/>
            </w:tcBorders>
          </w:tcPr>
          <w:p w14:paraId="6727675D" w14:textId="77777777" w:rsidR="005D4617" w:rsidRDefault="005D4617" w:rsidP="00C30F16"/>
        </w:tc>
        <w:tc>
          <w:tcPr>
            <w:tcW w:w="1530" w:type="dxa"/>
            <w:tcBorders>
              <w:left w:val="nil"/>
              <w:bottom w:val="nil"/>
              <w:right w:val="nil"/>
            </w:tcBorders>
          </w:tcPr>
          <w:p w14:paraId="6DB54CE6" w14:textId="77777777" w:rsidR="005D4617" w:rsidRDefault="005D4617" w:rsidP="00C30F16"/>
        </w:tc>
        <w:tc>
          <w:tcPr>
            <w:tcW w:w="1748" w:type="dxa"/>
            <w:tcBorders>
              <w:left w:val="nil"/>
              <w:bottom w:val="nil"/>
            </w:tcBorders>
          </w:tcPr>
          <w:p w14:paraId="5F5405E5" w14:textId="77777777" w:rsidR="005D4617" w:rsidRDefault="005D4617" w:rsidP="00C30F16">
            <w:r>
              <w:t>86.0 (0.001)</w:t>
            </w:r>
          </w:p>
        </w:tc>
      </w:tr>
      <w:tr w:rsidR="005D4617" w14:paraId="49A0320C" w14:textId="77777777" w:rsidTr="00C30F16">
        <w:tc>
          <w:tcPr>
            <w:tcW w:w="3964" w:type="dxa"/>
            <w:tcBorders>
              <w:top w:val="nil"/>
              <w:bottom w:val="nil"/>
              <w:right w:val="nil"/>
            </w:tcBorders>
          </w:tcPr>
          <w:p w14:paraId="184F842A" w14:textId="77777777" w:rsidR="005D4617" w:rsidRPr="000D0AF8" w:rsidRDefault="005D4617" w:rsidP="00C30F16">
            <w:pPr>
              <w:rPr>
                <w:i/>
              </w:rPr>
            </w:pPr>
            <w:r w:rsidRPr="000D0AF8">
              <w:rPr>
                <w:i/>
              </w:rPr>
              <w:tab/>
              <w:t>Biological</w:t>
            </w:r>
          </w:p>
        </w:tc>
        <w:tc>
          <w:tcPr>
            <w:tcW w:w="894" w:type="dxa"/>
            <w:tcBorders>
              <w:top w:val="nil"/>
              <w:left w:val="nil"/>
              <w:bottom w:val="nil"/>
              <w:right w:val="nil"/>
            </w:tcBorders>
          </w:tcPr>
          <w:p w14:paraId="3D8E0CA9" w14:textId="77777777" w:rsidR="005D4617" w:rsidRDefault="005D4617" w:rsidP="00C30F16">
            <w:r>
              <w:t>5</w:t>
            </w:r>
          </w:p>
        </w:tc>
        <w:tc>
          <w:tcPr>
            <w:tcW w:w="2140" w:type="dxa"/>
            <w:tcBorders>
              <w:top w:val="nil"/>
              <w:left w:val="nil"/>
              <w:bottom w:val="nil"/>
              <w:right w:val="nil"/>
            </w:tcBorders>
          </w:tcPr>
          <w:p w14:paraId="0D887B3A" w14:textId="77777777" w:rsidR="005D4617" w:rsidRDefault="005D4617" w:rsidP="00C30F16">
            <w:r>
              <w:t>0.786 (0.575, 1.075)</w:t>
            </w:r>
          </w:p>
        </w:tc>
        <w:tc>
          <w:tcPr>
            <w:tcW w:w="1502" w:type="dxa"/>
            <w:tcBorders>
              <w:top w:val="nil"/>
              <w:left w:val="nil"/>
              <w:bottom w:val="nil"/>
              <w:right w:val="nil"/>
            </w:tcBorders>
          </w:tcPr>
          <w:p w14:paraId="47EC0CA7" w14:textId="77777777" w:rsidR="005D4617" w:rsidRDefault="005D4617" w:rsidP="00C30F16">
            <w:r>
              <w:t>1.51 (0.132)</w:t>
            </w:r>
          </w:p>
        </w:tc>
        <w:tc>
          <w:tcPr>
            <w:tcW w:w="1421" w:type="dxa"/>
            <w:tcBorders>
              <w:top w:val="nil"/>
              <w:left w:val="nil"/>
              <w:bottom w:val="nil"/>
              <w:right w:val="nil"/>
            </w:tcBorders>
          </w:tcPr>
          <w:p w14:paraId="45AE3F6E" w14:textId="77777777" w:rsidR="005D4617" w:rsidRDefault="005D4617" w:rsidP="00C30F16">
            <w:r>
              <w:t>85.1 (&lt;0.001)</w:t>
            </w:r>
          </w:p>
        </w:tc>
        <w:tc>
          <w:tcPr>
            <w:tcW w:w="1530" w:type="dxa"/>
            <w:tcBorders>
              <w:top w:val="nil"/>
              <w:left w:val="nil"/>
              <w:bottom w:val="nil"/>
              <w:right w:val="nil"/>
            </w:tcBorders>
          </w:tcPr>
          <w:p w14:paraId="48C433DB" w14:textId="77777777" w:rsidR="005D4617" w:rsidRDefault="005D4617" w:rsidP="00C30F16">
            <w:r>
              <w:t>-0.719 (0.709)</w:t>
            </w:r>
          </w:p>
        </w:tc>
        <w:tc>
          <w:tcPr>
            <w:tcW w:w="1748" w:type="dxa"/>
            <w:tcBorders>
              <w:top w:val="nil"/>
              <w:left w:val="nil"/>
              <w:bottom w:val="nil"/>
            </w:tcBorders>
          </w:tcPr>
          <w:p w14:paraId="2A062AAF" w14:textId="77777777" w:rsidR="005D4617" w:rsidRDefault="005D4617" w:rsidP="00C30F16"/>
        </w:tc>
      </w:tr>
      <w:tr w:rsidR="005D4617" w14:paraId="20843B84" w14:textId="77777777" w:rsidTr="00C30F16">
        <w:tc>
          <w:tcPr>
            <w:tcW w:w="3964" w:type="dxa"/>
            <w:tcBorders>
              <w:top w:val="nil"/>
              <w:bottom w:val="nil"/>
              <w:right w:val="nil"/>
            </w:tcBorders>
          </w:tcPr>
          <w:p w14:paraId="21ACD239" w14:textId="77777777" w:rsidR="005D4617" w:rsidRPr="000D0AF8" w:rsidRDefault="005D4617" w:rsidP="00C30F16">
            <w:pPr>
              <w:rPr>
                <w:i/>
              </w:rPr>
            </w:pPr>
            <w:r w:rsidRPr="000D0AF8">
              <w:rPr>
                <w:i/>
              </w:rPr>
              <w:tab/>
              <w:t>Psychosocial</w:t>
            </w:r>
          </w:p>
        </w:tc>
        <w:tc>
          <w:tcPr>
            <w:tcW w:w="894" w:type="dxa"/>
            <w:tcBorders>
              <w:top w:val="nil"/>
              <w:left w:val="nil"/>
              <w:bottom w:val="nil"/>
              <w:right w:val="nil"/>
            </w:tcBorders>
          </w:tcPr>
          <w:p w14:paraId="7E09A2B4" w14:textId="77777777" w:rsidR="005D4617" w:rsidRDefault="005D4617" w:rsidP="00C30F16">
            <w:r>
              <w:t>2</w:t>
            </w:r>
          </w:p>
        </w:tc>
        <w:tc>
          <w:tcPr>
            <w:tcW w:w="2140" w:type="dxa"/>
            <w:tcBorders>
              <w:top w:val="nil"/>
              <w:left w:val="nil"/>
              <w:bottom w:val="nil"/>
              <w:right w:val="nil"/>
            </w:tcBorders>
          </w:tcPr>
          <w:p w14:paraId="52B3D6F7" w14:textId="77777777" w:rsidR="005D4617" w:rsidRDefault="005D4617" w:rsidP="00C30F16">
            <w:r>
              <w:t>0.472 (0.187, 1.192)</w:t>
            </w:r>
          </w:p>
        </w:tc>
        <w:tc>
          <w:tcPr>
            <w:tcW w:w="1502" w:type="dxa"/>
            <w:tcBorders>
              <w:top w:val="nil"/>
              <w:left w:val="nil"/>
              <w:bottom w:val="nil"/>
              <w:right w:val="nil"/>
            </w:tcBorders>
          </w:tcPr>
          <w:p w14:paraId="584A9A12" w14:textId="77777777" w:rsidR="005D4617" w:rsidRDefault="005D4617" w:rsidP="00C30F16">
            <w:r>
              <w:t>1.59 (0.112)</w:t>
            </w:r>
          </w:p>
        </w:tc>
        <w:tc>
          <w:tcPr>
            <w:tcW w:w="1421" w:type="dxa"/>
            <w:tcBorders>
              <w:top w:val="nil"/>
              <w:left w:val="nil"/>
              <w:bottom w:val="nil"/>
              <w:right w:val="nil"/>
            </w:tcBorders>
          </w:tcPr>
          <w:p w14:paraId="4105844C" w14:textId="77777777" w:rsidR="005D4617" w:rsidRDefault="005D4617" w:rsidP="00C30F16">
            <w:r>
              <w:t>49.5 (0.159)</w:t>
            </w:r>
          </w:p>
        </w:tc>
        <w:tc>
          <w:tcPr>
            <w:tcW w:w="1530" w:type="dxa"/>
            <w:tcBorders>
              <w:top w:val="nil"/>
              <w:left w:val="nil"/>
              <w:bottom w:val="nil"/>
              <w:right w:val="nil"/>
            </w:tcBorders>
          </w:tcPr>
          <w:p w14:paraId="0BB136B2" w14:textId="77777777" w:rsidR="005D4617" w:rsidRDefault="005D4617" w:rsidP="00C30F16">
            <w:r>
              <w:t>UC</w:t>
            </w:r>
          </w:p>
        </w:tc>
        <w:tc>
          <w:tcPr>
            <w:tcW w:w="1748" w:type="dxa"/>
            <w:tcBorders>
              <w:top w:val="nil"/>
              <w:left w:val="nil"/>
              <w:bottom w:val="nil"/>
            </w:tcBorders>
          </w:tcPr>
          <w:p w14:paraId="288C1166" w14:textId="77777777" w:rsidR="005D4617" w:rsidRDefault="005D4617" w:rsidP="00C30F16"/>
        </w:tc>
      </w:tr>
      <w:tr w:rsidR="005D4617" w14:paraId="26DF62A4" w14:textId="77777777" w:rsidTr="00C30F16">
        <w:tc>
          <w:tcPr>
            <w:tcW w:w="3964" w:type="dxa"/>
            <w:tcBorders>
              <w:top w:val="nil"/>
              <w:bottom w:val="nil"/>
              <w:right w:val="nil"/>
            </w:tcBorders>
          </w:tcPr>
          <w:p w14:paraId="0BEBF90B" w14:textId="77777777" w:rsidR="005D4617" w:rsidRPr="000D0AF8" w:rsidRDefault="005D4617" w:rsidP="00C30F16">
            <w:pPr>
              <w:rPr>
                <w:i/>
              </w:rPr>
            </w:pPr>
            <w:r w:rsidRPr="000D0AF8">
              <w:rPr>
                <w:i/>
              </w:rPr>
              <w:tab/>
              <w:t>Biological plus psychosocial</w:t>
            </w:r>
          </w:p>
        </w:tc>
        <w:tc>
          <w:tcPr>
            <w:tcW w:w="894" w:type="dxa"/>
            <w:tcBorders>
              <w:top w:val="nil"/>
              <w:left w:val="nil"/>
              <w:bottom w:val="nil"/>
              <w:right w:val="nil"/>
            </w:tcBorders>
          </w:tcPr>
          <w:p w14:paraId="76BDD669" w14:textId="77777777" w:rsidR="005D4617" w:rsidRDefault="005D4617" w:rsidP="00C30F16">
            <w:r>
              <w:t>7</w:t>
            </w:r>
          </w:p>
        </w:tc>
        <w:tc>
          <w:tcPr>
            <w:tcW w:w="2140" w:type="dxa"/>
            <w:tcBorders>
              <w:top w:val="nil"/>
              <w:left w:val="nil"/>
              <w:bottom w:val="nil"/>
              <w:right w:val="nil"/>
            </w:tcBorders>
          </w:tcPr>
          <w:p w14:paraId="6BD77BEB" w14:textId="77777777" w:rsidR="005D4617" w:rsidRDefault="005D4617" w:rsidP="00C30F16">
            <w:r>
              <w:t>0.922 (0.874, 0.973)</w:t>
            </w:r>
          </w:p>
        </w:tc>
        <w:tc>
          <w:tcPr>
            <w:tcW w:w="1502" w:type="dxa"/>
            <w:tcBorders>
              <w:top w:val="nil"/>
              <w:left w:val="nil"/>
              <w:bottom w:val="nil"/>
              <w:right w:val="nil"/>
            </w:tcBorders>
          </w:tcPr>
          <w:p w14:paraId="44B9D74A" w14:textId="77777777" w:rsidR="005D4617" w:rsidRDefault="005D4617" w:rsidP="00C30F16">
            <w:r>
              <w:t>2.98 (0.003)</w:t>
            </w:r>
          </w:p>
        </w:tc>
        <w:tc>
          <w:tcPr>
            <w:tcW w:w="1421" w:type="dxa"/>
            <w:tcBorders>
              <w:top w:val="nil"/>
              <w:left w:val="nil"/>
              <w:bottom w:val="nil"/>
              <w:right w:val="nil"/>
            </w:tcBorders>
          </w:tcPr>
          <w:p w14:paraId="28850189" w14:textId="77777777" w:rsidR="005D4617" w:rsidRDefault="005D4617" w:rsidP="00C30F16">
            <w:r>
              <w:t>81.8 (&lt;0.001)</w:t>
            </w:r>
          </w:p>
        </w:tc>
        <w:tc>
          <w:tcPr>
            <w:tcW w:w="1530" w:type="dxa"/>
            <w:tcBorders>
              <w:top w:val="nil"/>
              <w:left w:val="nil"/>
              <w:bottom w:val="nil"/>
              <w:right w:val="nil"/>
            </w:tcBorders>
          </w:tcPr>
          <w:p w14:paraId="11989B78" w14:textId="77777777" w:rsidR="005D4617" w:rsidRDefault="005D4617" w:rsidP="00C30F16">
            <w:r>
              <w:t>-2.182 (0.065)</w:t>
            </w:r>
          </w:p>
        </w:tc>
        <w:tc>
          <w:tcPr>
            <w:tcW w:w="1748" w:type="dxa"/>
            <w:tcBorders>
              <w:top w:val="nil"/>
              <w:left w:val="nil"/>
              <w:bottom w:val="nil"/>
            </w:tcBorders>
          </w:tcPr>
          <w:p w14:paraId="26911500" w14:textId="77777777" w:rsidR="005D4617" w:rsidRDefault="005D4617" w:rsidP="00C30F16"/>
        </w:tc>
      </w:tr>
      <w:tr w:rsidR="005D4617" w14:paraId="70C57CF0" w14:textId="77777777" w:rsidTr="00C30F16">
        <w:tc>
          <w:tcPr>
            <w:tcW w:w="3964" w:type="dxa"/>
            <w:tcBorders>
              <w:top w:val="nil"/>
              <w:bottom w:val="single" w:sz="4" w:space="0" w:color="auto"/>
              <w:right w:val="nil"/>
            </w:tcBorders>
          </w:tcPr>
          <w:p w14:paraId="62D7E58C" w14:textId="77777777" w:rsidR="005D4617" w:rsidRPr="000D0AF8" w:rsidRDefault="005D4617" w:rsidP="00C30F16">
            <w:pPr>
              <w:rPr>
                <w:i/>
              </w:rPr>
            </w:pPr>
          </w:p>
        </w:tc>
        <w:tc>
          <w:tcPr>
            <w:tcW w:w="894" w:type="dxa"/>
            <w:tcBorders>
              <w:top w:val="nil"/>
              <w:left w:val="nil"/>
              <w:bottom w:val="single" w:sz="4" w:space="0" w:color="auto"/>
              <w:right w:val="nil"/>
            </w:tcBorders>
          </w:tcPr>
          <w:p w14:paraId="0F8E2000" w14:textId="77777777" w:rsidR="005D4617" w:rsidRDefault="005D4617" w:rsidP="00C30F16"/>
        </w:tc>
        <w:tc>
          <w:tcPr>
            <w:tcW w:w="2140" w:type="dxa"/>
            <w:tcBorders>
              <w:top w:val="nil"/>
              <w:left w:val="nil"/>
              <w:bottom w:val="single" w:sz="4" w:space="0" w:color="auto"/>
              <w:right w:val="nil"/>
            </w:tcBorders>
          </w:tcPr>
          <w:p w14:paraId="5A6E684E" w14:textId="77777777" w:rsidR="005D4617" w:rsidRDefault="005D4617" w:rsidP="00C30F16"/>
        </w:tc>
        <w:tc>
          <w:tcPr>
            <w:tcW w:w="1502" w:type="dxa"/>
            <w:tcBorders>
              <w:top w:val="nil"/>
              <w:left w:val="nil"/>
              <w:bottom w:val="single" w:sz="4" w:space="0" w:color="auto"/>
              <w:right w:val="nil"/>
            </w:tcBorders>
          </w:tcPr>
          <w:p w14:paraId="58A45D0A" w14:textId="77777777" w:rsidR="005D4617" w:rsidRDefault="005D4617" w:rsidP="00C30F16"/>
        </w:tc>
        <w:tc>
          <w:tcPr>
            <w:tcW w:w="1421" w:type="dxa"/>
            <w:tcBorders>
              <w:top w:val="nil"/>
              <w:left w:val="nil"/>
              <w:bottom w:val="single" w:sz="4" w:space="0" w:color="auto"/>
              <w:right w:val="nil"/>
            </w:tcBorders>
          </w:tcPr>
          <w:p w14:paraId="34922745" w14:textId="77777777" w:rsidR="005D4617" w:rsidRDefault="005D4617" w:rsidP="00C30F16"/>
        </w:tc>
        <w:tc>
          <w:tcPr>
            <w:tcW w:w="1530" w:type="dxa"/>
            <w:tcBorders>
              <w:top w:val="nil"/>
              <w:left w:val="nil"/>
              <w:bottom w:val="single" w:sz="4" w:space="0" w:color="auto"/>
              <w:right w:val="nil"/>
            </w:tcBorders>
          </w:tcPr>
          <w:p w14:paraId="65F9455A" w14:textId="77777777" w:rsidR="005D4617" w:rsidRDefault="005D4617" w:rsidP="00C30F16"/>
        </w:tc>
        <w:tc>
          <w:tcPr>
            <w:tcW w:w="1748" w:type="dxa"/>
            <w:tcBorders>
              <w:top w:val="nil"/>
              <w:left w:val="nil"/>
              <w:bottom w:val="single" w:sz="4" w:space="0" w:color="auto"/>
            </w:tcBorders>
          </w:tcPr>
          <w:p w14:paraId="26E66BE2" w14:textId="77777777" w:rsidR="005D4617" w:rsidRDefault="005D4617" w:rsidP="00C30F16"/>
        </w:tc>
      </w:tr>
      <w:tr w:rsidR="005D4617" w14:paraId="2F9C4E4D" w14:textId="77777777" w:rsidTr="00C30F16">
        <w:tc>
          <w:tcPr>
            <w:tcW w:w="3964" w:type="dxa"/>
            <w:tcBorders>
              <w:bottom w:val="nil"/>
              <w:right w:val="nil"/>
            </w:tcBorders>
          </w:tcPr>
          <w:p w14:paraId="6356FA19" w14:textId="77777777" w:rsidR="005D4617" w:rsidRPr="000D0AF8" w:rsidRDefault="005D4617" w:rsidP="00C30F16">
            <w:pPr>
              <w:rPr>
                <w:b/>
              </w:rPr>
            </w:pPr>
            <w:r w:rsidRPr="000D0AF8">
              <w:rPr>
                <w:b/>
              </w:rPr>
              <w:t>Baseline anxiety</w:t>
            </w:r>
          </w:p>
        </w:tc>
        <w:tc>
          <w:tcPr>
            <w:tcW w:w="894" w:type="dxa"/>
            <w:tcBorders>
              <w:left w:val="nil"/>
              <w:bottom w:val="nil"/>
              <w:right w:val="nil"/>
            </w:tcBorders>
          </w:tcPr>
          <w:p w14:paraId="1AC5751D" w14:textId="77777777" w:rsidR="005D4617" w:rsidRDefault="005D4617" w:rsidP="00C30F16"/>
        </w:tc>
        <w:tc>
          <w:tcPr>
            <w:tcW w:w="2140" w:type="dxa"/>
            <w:tcBorders>
              <w:left w:val="nil"/>
              <w:bottom w:val="nil"/>
              <w:right w:val="nil"/>
            </w:tcBorders>
          </w:tcPr>
          <w:p w14:paraId="242A9FD2" w14:textId="77777777" w:rsidR="005D4617" w:rsidRDefault="005D4617" w:rsidP="00C30F16"/>
        </w:tc>
        <w:tc>
          <w:tcPr>
            <w:tcW w:w="1502" w:type="dxa"/>
            <w:tcBorders>
              <w:left w:val="nil"/>
              <w:bottom w:val="nil"/>
              <w:right w:val="nil"/>
            </w:tcBorders>
          </w:tcPr>
          <w:p w14:paraId="1241FD4E" w14:textId="77777777" w:rsidR="005D4617" w:rsidRDefault="005D4617" w:rsidP="00C30F16"/>
        </w:tc>
        <w:tc>
          <w:tcPr>
            <w:tcW w:w="1421" w:type="dxa"/>
            <w:tcBorders>
              <w:left w:val="nil"/>
              <w:bottom w:val="nil"/>
              <w:right w:val="nil"/>
            </w:tcBorders>
          </w:tcPr>
          <w:p w14:paraId="089F4DCA" w14:textId="77777777" w:rsidR="005D4617" w:rsidRDefault="005D4617" w:rsidP="00C30F16"/>
        </w:tc>
        <w:tc>
          <w:tcPr>
            <w:tcW w:w="1530" w:type="dxa"/>
            <w:tcBorders>
              <w:left w:val="nil"/>
              <w:bottom w:val="nil"/>
              <w:right w:val="nil"/>
            </w:tcBorders>
          </w:tcPr>
          <w:p w14:paraId="6277F78D" w14:textId="77777777" w:rsidR="005D4617" w:rsidRDefault="005D4617" w:rsidP="00C30F16"/>
        </w:tc>
        <w:tc>
          <w:tcPr>
            <w:tcW w:w="1748" w:type="dxa"/>
            <w:tcBorders>
              <w:left w:val="nil"/>
              <w:bottom w:val="nil"/>
            </w:tcBorders>
          </w:tcPr>
          <w:p w14:paraId="2F60CCC4" w14:textId="77777777" w:rsidR="005D4617" w:rsidRDefault="005D4617" w:rsidP="00C30F16">
            <w:r>
              <w:t>94.5 (&lt;0.001)</w:t>
            </w:r>
          </w:p>
        </w:tc>
      </w:tr>
      <w:tr w:rsidR="005D4617" w14:paraId="1C47BE8A" w14:textId="77777777" w:rsidTr="00C30F16">
        <w:tc>
          <w:tcPr>
            <w:tcW w:w="3964" w:type="dxa"/>
            <w:tcBorders>
              <w:top w:val="nil"/>
              <w:bottom w:val="nil"/>
              <w:right w:val="nil"/>
            </w:tcBorders>
          </w:tcPr>
          <w:p w14:paraId="1A74A44F" w14:textId="77777777" w:rsidR="005D4617" w:rsidRPr="000D0AF8" w:rsidRDefault="005D4617" w:rsidP="00C30F16">
            <w:pPr>
              <w:rPr>
                <w:i/>
              </w:rPr>
            </w:pPr>
            <w:r w:rsidRPr="000D0AF8">
              <w:rPr>
                <w:i/>
              </w:rPr>
              <w:tab/>
              <w:t>Biological</w:t>
            </w:r>
          </w:p>
        </w:tc>
        <w:tc>
          <w:tcPr>
            <w:tcW w:w="894" w:type="dxa"/>
            <w:tcBorders>
              <w:top w:val="nil"/>
              <w:left w:val="nil"/>
              <w:bottom w:val="nil"/>
              <w:right w:val="nil"/>
            </w:tcBorders>
          </w:tcPr>
          <w:p w14:paraId="07D0375B" w14:textId="77777777" w:rsidR="005D4617" w:rsidRDefault="005D4617" w:rsidP="00C30F16">
            <w:r>
              <w:t>4</w:t>
            </w:r>
          </w:p>
        </w:tc>
        <w:tc>
          <w:tcPr>
            <w:tcW w:w="2140" w:type="dxa"/>
            <w:tcBorders>
              <w:top w:val="nil"/>
              <w:left w:val="nil"/>
              <w:bottom w:val="nil"/>
              <w:right w:val="nil"/>
            </w:tcBorders>
          </w:tcPr>
          <w:p w14:paraId="59E84A91" w14:textId="77777777" w:rsidR="005D4617" w:rsidRDefault="005D4617" w:rsidP="00C30F16">
            <w:r>
              <w:t>0.273 (0.154, 0.484)</w:t>
            </w:r>
          </w:p>
        </w:tc>
        <w:tc>
          <w:tcPr>
            <w:tcW w:w="1502" w:type="dxa"/>
            <w:tcBorders>
              <w:top w:val="nil"/>
              <w:left w:val="nil"/>
              <w:bottom w:val="nil"/>
              <w:right w:val="nil"/>
            </w:tcBorders>
          </w:tcPr>
          <w:p w14:paraId="3F817278" w14:textId="77777777" w:rsidR="005D4617" w:rsidRDefault="005D4617" w:rsidP="00C30F16">
            <w:r>
              <w:t>4.44 (&lt;0.001)</w:t>
            </w:r>
          </w:p>
        </w:tc>
        <w:tc>
          <w:tcPr>
            <w:tcW w:w="1421" w:type="dxa"/>
            <w:tcBorders>
              <w:top w:val="nil"/>
              <w:left w:val="nil"/>
              <w:bottom w:val="nil"/>
              <w:right w:val="nil"/>
            </w:tcBorders>
          </w:tcPr>
          <w:p w14:paraId="64113E9B" w14:textId="77777777" w:rsidR="005D4617" w:rsidRDefault="005D4617" w:rsidP="00C30F16">
            <w:r>
              <w:t>0 (0.752)</w:t>
            </w:r>
          </w:p>
        </w:tc>
        <w:tc>
          <w:tcPr>
            <w:tcW w:w="1530" w:type="dxa"/>
            <w:tcBorders>
              <w:top w:val="nil"/>
              <w:left w:val="nil"/>
              <w:bottom w:val="nil"/>
              <w:right w:val="nil"/>
            </w:tcBorders>
          </w:tcPr>
          <w:p w14:paraId="049BB86C" w14:textId="77777777" w:rsidR="005D4617" w:rsidRDefault="005D4617" w:rsidP="00C30F16">
            <w:r>
              <w:t>-1.346 (0.311)</w:t>
            </w:r>
          </w:p>
        </w:tc>
        <w:tc>
          <w:tcPr>
            <w:tcW w:w="1748" w:type="dxa"/>
            <w:tcBorders>
              <w:top w:val="nil"/>
              <w:left w:val="nil"/>
              <w:bottom w:val="nil"/>
            </w:tcBorders>
          </w:tcPr>
          <w:p w14:paraId="64FEC13A" w14:textId="77777777" w:rsidR="005D4617" w:rsidRDefault="005D4617" w:rsidP="00C30F16"/>
        </w:tc>
      </w:tr>
      <w:tr w:rsidR="005D4617" w14:paraId="01600CE8" w14:textId="77777777" w:rsidTr="00C30F16">
        <w:tc>
          <w:tcPr>
            <w:tcW w:w="3964" w:type="dxa"/>
            <w:tcBorders>
              <w:top w:val="nil"/>
              <w:bottom w:val="nil"/>
              <w:right w:val="nil"/>
            </w:tcBorders>
          </w:tcPr>
          <w:p w14:paraId="07658044" w14:textId="77777777" w:rsidR="005D4617" w:rsidRPr="000D0AF8" w:rsidRDefault="005D4617" w:rsidP="00C30F16">
            <w:pPr>
              <w:rPr>
                <w:i/>
              </w:rPr>
            </w:pPr>
            <w:r w:rsidRPr="000D0AF8">
              <w:rPr>
                <w:i/>
              </w:rPr>
              <w:tab/>
              <w:t>Psychosocial</w:t>
            </w:r>
          </w:p>
        </w:tc>
        <w:tc>
          <w:tcPr>
            <w:tcW w:w="894" w:type="dxa"/>
            <w:tcBorders>
              <w:top w:val="nil"/>
              <w:left w:val="nil"/>
              <w:bottom w:val="nil"/>
              <w:right w:val="nil"/>
            </w:tcBorders>
          </w:tcPr>
          <w:p w14:paraId="5BF652CB" w14:textId="77777777" w:rsidR="005D4617" w:rsidRDefault="005D4617" w:rsidP="00C30F16">
            <w:r>
              <w:t>0</w:t>
            </w:r>
          </w:p>
        </w:tc>
        <w:tc>
          <w:tcPr>
            <w:tcW w:w="2140" w:type="dxa"/>
            <w:tcBorders>
              <w:top w:val="nil"/>
              <w:left w:val="nil"/>
              <w:bottom w:val="nil"/>
              <w:right w:val="nil"/>
            </w:tcBorders>
          </w:tcPr>
          <w:p w14:paraId="13D32864" w14:textId="77777777" w:rsidR="005D4617" w:rsidRDefault="005D4617" w:rsidP="00C30F16">
            <w:r>
              <w:t>N/A</w:t>
            </w:r>
          </w:p>
        </w:tc>
        <w:tc>
          <w:tcPr>
            <w:tcW w:w="1502" w:type="dxa"/>
            <w:tcBorders>
              <w:top w:val="nil"/>
              <w:left w:val="nil"/>
              <w:bottom w:val="nil"/>
              <w:right w:val="nil"/>
            </w:tcBorders>
          </w:tcPr>
          <w:p w14:paraId="26C1345C" w14:textId="77777777" w:rsidR="005D4617" w:rsidRDefault="005D4617" w:rsidP="00C30F16">
            <w:r>
              <w:t>N/A</w:t>
            </w:r>
          </w:p>
        </w:tc>
        <w:tc>
          <w:tcPr>
            <w:tcW w:w="1421" w:type="dxa"/>
            <w:tcBorders>
              <w:top w:val="nil"/>
              <w:left w:val="nil"/>
              <w:bottom w:val="nil"/>
              <w:right w:val="nil"/>
            </w:tcBorders>
          </w:tcPr>
          <w:p w14:paraId="5D027175" w14:textId="77777777" w:rsidR="005D4617" w:rsidRDefault="005D4617" w:rsidP="00C30F16">
            <w:r>
              <w:t>N/A</w:t>
            </w:r>
          </w:p>
        </w:tc>
        <w:tc>
          <w:tcPr>
            <w:tcW w:w="1530" w:type="dxa"/>
            <w:tcBorders>
              <w:top w:val="nil"/>
              <w:left w:val="nil"/>
              <w:bottom w:val="nil"/>
              <w:right w:val="nil"/>
            </w:tcBorders>
          </w:tcPr>
          <w:p w14:paraId="41C76CA5" w14:textId="77777777" w:rsidR="005D4617" w:rsidRDefault="005D4617" w:rsidP="00C30F16">
            <w:r>
              <w:t>N/A</w:t>
            </w:r>
          </w:p>
        </w:tc>
        <w:tc>
          <w:tcPr>
            <w:tcW w:w="1748" w:type="dxa"/>
            <w:tcBorders>
              <w:top w:val="nil"/>
              <w:left w:val="nil"/>
              <w:bottom w:val="nil"/>
            </w:tcBorders>
          </w:tcPr>
          <w:p w14:paraId="1A9FD94D" w14:textId="77777777" w:rsidR="005D4617" w:rsidRDefault="005D4617" w:rsidP="00C30F16"/>
        </w:tc>
      </w:tr>
      <w:tr w:rsidR="005D4617" w14:paraId="72E6CDC3" w14:textId="77777777" w:rsidTr="00C30F16">
        <w:tc>
          <w:tcPr>
            <w:tcW w:w="3964" w:type="dxa"/>
            <w:tcBorders>
              <w:top w:val="nil"/>
              <w:bottom w:val="nil"/>
              <w:right w:val="nil"/>
            </w:tcBorders>
          </w:tcPr>
          <w:p w14:paraId="5CDBE105" w14:textId="77777777" w:rsidR="005D4617" w:rsidRPr="000D0AF8" w:rsidRDefault="005D4617" w:rsidP="00C30F16">
            <w:pPr>
              <w:rPr>
                <w:i/>
              </w:rPr>
            </w:pPr>
            <w:r w:rsidRPr="000D0AF8">
              <w:rPr>
                <w:i/>
              </w:rPr>
              <w:tab/>
              <w:t>Biological plus psychosocial</w:t>
            </w:r>
          </w:p>
        </w:tc>
        <w:tc>
          <w:tcPr>
            <w:tcW w:w="894" w:type="dxa"/>
            <w:tcBorders>
              <w:top w:val="nil"/>
              <w:left w:val="nil"/>
              <w:bottom w:val="nil"/>
              <w:right w:val="nil"/>
            </w:tcBorders>
          </w:tcPr>
          <w:p w14:paraId="7A545441" w14:textId="77777777" w:rsidR="005D4617" w:rsidRDefault="005D4617" w:rsidP="00C30F16">
            <w:r>
              <w:t>3</w:t>
            </w:r>
          </w:p>
        </w:tc>
        <w:tc>
          <w:tcPr>
            <w:tcW w:w="2140" w:type="dxa"/>
            <w:tcBorders>
              <w:top w:val="nil"/>
              <w:left w:val="nil"/>
              <w:bottom w:val="nil"/>
              <w:right w:val="nil"/>
            </w:tcBorders>
          </w:tcPr>
          <w:p w14:paraId="10314C4F" w14:textId="77777777" w:rsidR="005D4617" w:rsidRDefault="005D4617" w:rsidP="00C30F16">
            <w:r>
              <w:t>0.656 (0.399, 1.079)</w:t>
            </w:r>
          </w:p>
        </w:tc>
        <w:tc>
          <w:tcPr>
            <w:tcW w:w="1502" w:type="dxa"/>
            <w:tcBorders>
              <w:top w:val="nil"/>
              <w:left w:val="nil"/>
              <w:bottom w:val="nil"/>
              <w:right w:val="nil"/>
            </w:tcBorders>
          </w:tcPr>
          <w:p w14:paraId="4E492E91" w14:textId="77777777" w:rsidR="005D4617" w:rsidRDefault="005D4617" w:rsidP="00C30F16">
            <w:r>
              <w:t>1.66 (0.097)</w:t>
            </w:r>
          </w:p>
        </w:tc>
        <w:tc>
          <w:tcPr>
            <w:tcW w:w="1421" w:type="dxa"/>
            <w:tcBorders>
              <w:top w:val="nil"/>
              <w:left w:val="nil"/>
              <w:bottom w:val="nil"/>
              <w:right w:val="nil"/>
            </w:tcBorders>
          </w:tcPr>
          <w:p w14:paraId="688C4F88" w14:textId="77777777" w:rsidR="005D4617" w:rsidRDefault="005D4617" w:rsidP="00C30F16">
            <w:r>
              <w:t>85.1 (0.001)</w:t>
            </w:r>
          </w:p>
        </w:tc>
        <w:tc>
          <w:tcPr>
            <w:tcW w:w="1530" w:type="dxa"/>
            <w:tcBorders>
              <w:top w:val="nil"/>
              <w:left w:val="nil"/>
              <w:bottom w:val="nil"/>
              <w:right w:val="nil"/>
            </w:tcBorders>
          </w:tcPr>
          <w:p w14:paraId="69D412F5" w14:textId="77777777" w:rsidR="005D4617" w:rsidRDefault="005D4617" w:rsidP="00C30F16">
            <w:r>
              <w:t>-2.941 (0.052)</w:t>
            </w:r>
          </w:p>
        </w:tc>
        <w:tc>
          <w:tcPr>
            <w:tcW w:w="1748" w:type="dxa"/>
            <w:tcBorders>
              <w:top w:val="nil"/>
              <w:left w:val="nil"/>
              <w:bottom w:val="nil"/>
            </w:tcBorders>
          </w:tcPr>
          <w:p w14:paraId="07E83931" w14:textId="77777777" w:rsidR="005D4617" w:rsidRDefault="005D4617" w:rsidP="00C30F16"/>
        </w:tc>
      </w:tr>
      <w:tr w:rsidR="005D4617" w14:paraId="6FDBFD45" w14:textId="77777777" w:rsidTr="00C30F16">
        <w:tc>
          <w:tcPr>
            <w:tcW w:w="3964" w:type="dxa"/>
            <w:tcBorders>
              <w:top w:val="nil"/>
              <w:bottom w:val="single" w:sz="4" w:space="0" w:color="auto"/>
              <w:right w:val="nil"/>
            </w:tcBorders>
          </w:tcPr>
          <w:p w14:paraId="1B709E30" w14:textId="77777777" w:rsidR="005D4617" w:rsidRDefault="005D4617" w:rsidP="00C30F16"/>
        </w:tc>
        <w:tc>
          <w:tcPr>
            <w:tcW w:w="894" w:type="dxa"/>
            <w:tcBorders>
              <w:top w:val="nil"/>
              <w:left w:val="nil"/>
              <w:bottom w:val="single" w:sz="4" w:space="0" w:color="auto"/>
              <w:right w:val="nil"/>
            </w:tcBorders>
          </w:tcPr>
          <w:p w14:paraId="4A716417" w14:textId="77777777" w:rsidR="005D4617" w:rsidRDefault="005D4617" w:rsidP="00C30F16"/>
        </w:tc>
        <w:tc>
          <w:tcPr>
            <w:tcW w:w="2140" w:type="dxa"/>
            <w:tcBorders>
              <w:top w:val="nil"/>
              <w:left w:val="nil"/>
              <w:bottom w:val="single" w:sz="4" w:space="0" w:color="auto"/>
              <w:right w:val="nil"/>
            </w:tcBorders>
          </w:tcPr>
          <w:p w14:paraId="7B199939" w14:textId="77777777" w:rsidR="005D4617" w:rsidRDefault="005D4617" w:rsidP="00C30F16"/>
        </w:tc>
        <w:tc>
          <w:tcPr>
            <w:tcW w:w="1502" w:type="dxa"/>
            <w:tcBorders>
              <w:top w:val="nil"/>
              <w:left w:val="nil"/>
              <w:bottom w:val="single" w:sz="4" w:space="0" w:color="auto"/>
              <w:right w:val="nil"/>
            </w:tcBorders>
          </w:tcPr>
          <w:p w14:paraId="20181BDE" w14:textId="77777777" w:rsidR="005D4617" w:rsidRDefault="005D4617" w:rsidP="00C30F16"/>
        </w:tc>
        <w:tc>
          <w:tcPr>
            <w:tcW w:w="1421" w:type="dxa"/>
            <w:tcBorders>
              <w:top w:val="nil"/>
              <w:left w:val="nil"/>
              <w:bottom w:val="single" w:sz="4" w:space="0" w:color="auto"/>
              <w:right w:val="nil"/>
            </w:tcBorders>
          </w:tcPr>
          <w:p w14:paraId="57F1C660" w14:textId="77777777" w:rsidR="005D4617" w:rsidRDefault="005D4617" w:rsidP="00C30F16"/>
        </w:tc>
        <w:tc>
          <w:tcPr>
            <w:tcW w:w="1530" w:type="dxa"/>
            <w:tcBorders>
              <w:top w:val="nil"/>
              <w:left w:val="nil"/>
              <w:bottom w:val="single" w:sz="4" w:space="0" w:color="auto"/>
              <w:right w:val="nil"/>
            </w:tcBorders>
          </w:tcPr>
          <w:p w14:paraId="71542996" w14:textId="77777777" w:rsidR="005D4617" w:rsidRDefault="005D4617" w:rsidP="00C30F16"/>
        </w:tc>
        <w:tc>
          <w:tcPr>
            <w:tcW w:w="1748" w:type="dxa"/>
            <w:tcBorders>
              <w:top w:val="nil"/>
              <w:left w:val="nil"/>
              <w:bottom w:val="single" w:sz="4" w:space="0" w:color="auto"/>
            </w:tcBorders>
          </w:tcPr>
          <w:p w14:paraId="44CC6218" w14:textId="77777777" w:rsidR="005D4617" w:rsidRDefault="005D4617" w:rsidP="00C30F16"/>
        </w:tc>
      </w:tr>
      <w:tr w:rsidR="005D4617" w14:paraId="2CE0B3E9" w14:textId="77777777" w:rsidTr="00C30F16">
        <w:tc>
          <w:tcPr>
            <w:tcW w:w="3964" w:type="dxa"/>
            <w:tcBorders>
              <w:bottom w:val="nil"/>
              <w:right w:val="nil"/>
            </w:tcBorders>
          </w:tcPr>
          <w:p w14:paraId="65903600" w14:textId="77777777" w:rsidR="005D4617" w:rsidRPr="000D0AF8" w:rsidRDefault="005D4617" w:rsidP="00C30F16">
            <w:pPr>
              <w:rPr>
                <w:b/>
              </w:rPr>
            </w:pPr>
            <w:r w:rsidRPr="000D0AF8">
              <w:rPr>
                <w:b/>
              </w:rPr>
              <w:t>Physical illness</w:t>
            </w:r>
          </w:p>
        </w:tc>
        <w:tc>
          <w:tcPr>
            <w:tcW w:w="894" w:type="dxa"/>
            <w:tcBorders>
              <w:left w:val="nil"/>
              <w:bottom w:val="nil"/>
              <w:right w:val="nil"/>
            </w:tcBorders>
          </w:tcPr>
          <w:p w14:paraId="68749A9B" w14:textId="77777777" w:rsidR="005D4617" w:rsidRDefault="005D4617" w:rsidP="00C30F16"/>
        </w:tc>
        <w:tc>
          <w:tcPr>
            <w:tcW w:w="2140" w:type="dxa"/>
            <w:tcBorders>
              <w:left w:val="nil"/>
              <w:bottom w:val="nil"/>
              <w:right w:val="nil"/>
            </w:tcBorders>
          </w:tcPr>
          <w:p w14:paraId="5C5C08C5" w14:textId="77777777" w:rsidR="005D4617" w:rsidRDefault="005D4617" w:rsidP="00C30F16"/>
        </w:tc>
        <w:tc>
          <w:tcPr>
            <w:tcW w:w="1502" w:type="dxa"/>
            <w:tcBorders>
              <w:left w:val="nil"/>
              <w:bottom w:val="nil"/>
              <w:right w:val="nil"/>
            </w:tcBorders>
          </w:tcPr>
          <w:p w14:paraId="51C94CF3" w14:textId="77777777" w:rsidR="005D4617" w:rsidRDefault="005D4617" w:rsidP="00C30F16"/>
        </w:tc>
        <w:tc>
          <w:tcPr>
            <w:tcW w:w="1421" w:type="dxa"/>
            <w:tcBorders>
              <w:left w:val="nil"/>
              <w:bottom w:val="nil"/>
              <w:right w:val="nil"/>
            </w:tcBorders>
          </w:tcPr>
          <w:p w14:paraId="3299E8E2" w14:textId="77777777" w:rsidR="005D4617" w:rsidRDefault="005D4617" w:rsidP="00C30F16"/>
        </w:tc>
        <w:tc>
          <w:tcPr>
            <w:tcW w:w="1530" w:type="dxa"/>
            <w:tcBorders>
              <w:left w:val="nil"/>
              <w:bottom w:val="nil"/>
              <w:right w:val="nil"/>
            </w:tcBorders>
          </w:tcPr>
          <w:p w14:paraId="55880170" w14:textId="77777777" w:rsidR="005D4617" w:rsidRDefault="005D4617" w:rsidP="00C30F16"/>
        </w:tc>
        <w:tc>
          <w:tcPr>
            <w:tcW w:w="1748" w:type="dxa"/>
            <w:tcBorders>
              <w:left w:val="nil"/>
              <w:bottom w:val="nil"/>
            </w:tcBorders>
          </w:tcPr>
          <w:p w14:paraId="5DAC0FA2" w14:textId="77777777" w:rsidR="005D4617" w:rsidRDefault="005D4617" w:rsidP="00C30F16">
            <w:r>
              <w:t>95.5 (&lt;0.001)</w:t>
            </w:r>
          </w:p>
        </w:tc>
      </w:tr>
      <w:tr w:rsidR="005D4617" w14:paraId="5777FBCE" w14:textId="77777777" w:rsidTr="00C30F16">
        <w:tc>
          <w:tcPr>
            <w:tcW w:w="3964" w:type="dxa"/>
            <w:tcBorders>
              <w:top w:val="nil"/>
              <w:bottom w:val="nil"/>
              <w:right w:val="nil"/>
            </w:tcBorders>
          </w:tcPr>
          <w:p w14:paraId="4362C75D" w14:textId="77777777" w:rsidR="005D4617" w:rsidRPr="000D0AF8" w:rsidRDefault="005D4617" w:rsidP="00C30F16">
            <w:pPr>
              <w:rPr>
                <w:i/>
              </w:rPr>
            </w:pPr>
            <w:r w:rsidRPr="000D0AF8">
              <w:rPr>
                <w:i/>
              </w:rPr>
              <w:tab/>
              <w:t>Biological</w:t>
            </w:r>
          </w:p>
        </w:tc>
        <w:tc>
          <w:tcPr>
            <w:tcW w:w="894" w:type="dxa"/>
            <w:tcBorders>
              <w:top w:val="nil"/>
              <w:left w:val="nil"/>
              <w:bottom w:val="nil"/>
              <w:right w:val="nil"/>
            </w:tcBorders>
          </w:tcPr>
          <w:p w14:paraId="3F870CD5" w14:textId="77777777" w:rsidR="005D4617" w:rsidRDefault="005D4617" w:rsidP="00C30F16">
            <w:r>
              <w:t>0</w:t>
            </w:r>
          </w:p>
        </w:tc>
        <w:tc>
          <w:tcPr>
            <w:tcW w:w="2140" w:type="dxa"/>
            <w:tcBorders>
              <w:top w:val="nil"/>
              <w:left w:val="nil"/>
              <w:bottom w:val="nil"/>
              <w:right w:val="nil"/>
            </w:tcBorders>
          </w:tcPr>
          <w:p w14:paraId="3B041D3F" w14:textId="77777777" w:rsidR="005D4617" w:rsidRDefault="005D4617" w:rsidP="00C30F16">
            <w:r>
              <w:t>N/A</w:t>
            </w:r>
          </w:p>
        </w:tc>
        <w:tc>
          <w:tcPr>
            <w:tcW w:w="1502" w:type="dxa"/>
            <w:tcBorders>
              <w:top w:val="nil"/>
              <w:left w:val="nil"/>
              <w:bottom w:val="nil"/>
              <w:right w:val="nil"/>
            </w:tcBorders>
          </w:tcPr>
          <w:p w14:paraId="27E2D9DF" w14:textId="77777777" w:rsidR="005D4617" w:rsidRDefault="005D4617" w:rsidP="00C30F16">
            <w:r>
              <w:t>N/A</w:t>
            </w:r>
          </w:p>
        </w:tc>
        <w:tc>
          <w:tcPr>
            <w:tcW w:w="1421" w:type="dxa"/>
            <w:tcBorders>
              <w:top w:val="nil"/>
              <w:left w:val="nil"/>
              <w:bottom w:val="nil"/>
              <w:right w:val="nil"/>
            </w:tcBorders>
          </w:tcPr>
          <w:p w14:paraId="44CD0DA3" w14:textId="77777777" w:rsidR="005D4617" w:rsidRDefault="005D4617" w:rsidP="00C30F16">
            <w:r>
              <w:t>N/A</w:t>
            </w:r>
          </w:p>
        </w:tc>
        <w:tc>
          <w:tcPr>
            <w:tcW w:w="1530" w:type="dxa"/>
            <w:tcBorders>
              <w:top w:val="nil"/>
              <w:left w:val="nil"/>
              <w:bottom w:val="nil"/>
              <w:right w:val="nil"/>
            </w:tcBorders>
          </w:tcPr>
          <w:p w14:paraId="099106F3" w14:textId="77777777" w:rsidR="005D4617" w:rsidRDefault="005D4617" w:rsidP="00C30F16">
            <w:r>
              <w:t>N/A</w:t>
            </w:r>
          </w:p>
        </w:tc>
        <w:tc>
          <w:tcPr>
            <w:tcW w:w="1748" w:type="dxa"/>
            <w:tcBorders>
              <w:top w:val="nil"/>
              <w:left w:val="nil"/>
              <w:bottom w:val="nil"/>
            </w:tcBorders>
          </w:tcPr>
          <w:p w14:paraId="1BC45EDD" w14:textId="77777777" w:rsidR="005D4617" w:rsidRDefault="005D4617" w:rsidP="00C30F16"/>
        </w:tc>
      </w:tr>
      <w:tr w:rsidR="005D4617" w14:paraId="0589862C" w14:textId="77777777" w:rsidTr="00C30F16">
        <w:tc>
          <w:tcPr>
            <w:tcW w:w="3964" w:type="dxa"/>
            <w:tcBorders>
              <w:top w:val="nil"/>
              <w:bottom w:val="nil"/>
              <w:right w:val="nil"/>
            </w:tcBorders>
          </w:tcPr>
          <w:p w14:paraId="3103FE88" w14:textId="77777777" w:rsidR="005D4617" w:rsidRPr="000D0AF8" w:rsidRDefault="005D4617" w:rsidP="00C30F16">
            <w:pPr>
              <w:rPr>
                <w:i/>
              </w:rPr>
            </w:pPr>
            <w:r w:rsidRPr="000D0AF8">
              <w:rPr>
                <w:i/>
              </w:rPr>
              <w:tab/>
              <w:t>Psychosocial</w:t>
            </w:r>
          </w:p>
        </w:tc>
        <w:tc>
          <w:tcPr>
            <w:tcW w:w="894" w:type="dxa"/>
            <w:tcBorders>
              <w:top w:val="nil"/>
              <w:left w:val="nil"/>
              <w:bottom w:val="nil"/>
              <w:right w:val="nil"/>
            </w:tcBorders>
          </w:tcPr>
          <w:p w14:paraId="01486214" w14:textId="77777777" w:rsidR="005D4617" w:rsidRDefault="005D4617" w:rsidP="00C30F16">
            <w:r>
              <w:t>1</w:t>
            </w:r>
          </w:p>
        </w:tc>
        <w:tc>
          <w:tcPr>
            <w:tcW w:w="2140" w:type="dxa"/>
            <w:tcBorders>
              <w:top w:val="nil"/>
              <w:left w:val="nil"/>
              <w:bottom w:val="nil"/>
              <w:right w:val="nil"/>
            </w:tcBorders>
          </w:tcPr>
          <w:p w14:paraId="50E7555B" w14:textId="77777777" w:rsidR="005D4617" w:rsidRDefault="005D4617" w:rsidP="00C30F16">
            <w:r>
              <w:t>0.016 (0.003, 0.089)</w:t>
            </w:r>
          </w:p>
        </w:tc>
        <w:tc>
          <w:tcPr>
            <w:tcW w:w="1502" w:type="dxa"/>
            <w:tcBorders>
              <w:top w:val="nil"/>
              <w:left w:val="nil"/>
              <w:bottom w:val="nil"/>
              <w:right w:val="nil"/>
            </w:tcBorders>
          </w:tcPr>
          <w:p w14:paraId="55C277D3" w14:textId="77777777" w:rsidR="005D4617" w:rsidRDefault="005D4617" w:rsidP="00C30F16">
            <w:r>
              <w:t>4.76 (&lt;0.001)</w:t>
            </w:r>
          </w:p>
        </w:tc>
        <w:tc>
          <w:tcPr>
            <w:tcW w:w="1421" w:type="dxa"/>
            <w:tcBorders>
              <w:top w:val="nil"/>
              <w:left w:val="nil"/>
              <w:bottom w:val="nil"/>
              <w:right w:val="nil"/>
            </w:tcBorders>
          </w:tcPr>
          <w:p w14:paraId="207BB0F2" w14:textId="77777777" w:rsidR="005D4617" w:rsidRDefault="005D4617" w:rsidP="00C30F16">
            <w:r>
              <w:t>N/A</w:t>
            </w:r>
          </w:p>
        </w:tc>
        <w:tc>
          <w:tcPr>
            <w:tcW w:w="1530" w:type="dxa"/>
            <w:tcBorders>
              <w:top w:val="nil"/>
              <w:left w:val="nil"/>
              <w:bottom w:val="nil"/>
              <w:right w:val="nil"/>
            </w:tcBorders>
          </w:tcPr>
          <w:p w14:paraId="443FFED8" w14:textId="77777777" w:rsidR="005D4617" w:rsidRDefault="005D4617" w:rsidP="00C30F16">
            <w:r>
              <w:t>N/A</w:t>
            </w:r>
          </w:p>
        </w:tc>
        <w:tc>
          <w:tcPr>
            <w:tcW w:w="1748" w:type="dxa"/>
            <w:tcBorders>
              <w:top w:val="nil"/>
              <w:left w:val="nil"/>
              <w:bottom w:val="nil"/>
            </w:tcBorders>
          </w:tcPr>
          <w:p w14:paraId="66207085" w14:textId="77777777" w:rsidR="005D4617" w:rsidRDefault="005D4617" w:rsidP="00C30F16"/>
        </w:tc>
      </w:tr>
      <w:tr w:rsidR="005D4617" w14:paraId="50A4F1C6" w14:textId="77777777" w:rsidTr="00C30F16">
        <w:tc>
          <w:tcPr>
            <w:tcW w:w="3964" w:type="dxa"/>
            <w:tcBorders>
              <w:top w:val="nil"/>
              <w:bottom w:val="nil"/>
              <w:right w:val="nil"/>
            </w:tcBorders>
          </w:tcPr>
          <w:p w14:paraId="07ECF006" w14:textId="77777777" w:rsidR="005D4617" w:rsidRPr="000D0AF8" w:rsidRDefault="005D4617" w:rsidP="00C30F16">
            <w:pPr>
              <w:rPr>
                <w:i/>
              </w:rPr>
            </w:pPr>
            <w:r w:rsidRPr="000D0AF8">
              <w:rPr>
                <w:i/>
              </w:rPr>
              <w:tab/>
              <w:t>Biological plus psychosocial</w:t>
            </w:r>
          </w:p>
        </w:tc>
        <w:tc>
          <w:tcPr>
            <w:tcW w:w="894" w:type="dxa"/>
            <w:tcBorders>
              <w:top w:val="nil"/>
              <w:left w:val="nil"/>
              <w:bottom w:val="nil"/>
              <w:right w:val="nil"/>
            </w:tcBorders>
          </w:tcPr>
          <w:p w14:paraId="27C0C5D6" w14:textId="77777777" w:rsidR="005D4617" w:rsidRDefault="005D4617" w:rsidP="00C30F16">
            <w:r>
              <w:t>4</w:t>
            </w:r>
          </w:p>
        </w:tc>
        <w:tc>
          <w:tcPr>
            <w:tcW w:w="2140" w:type="dxa"/>
            <w:tcBorders>
              <w:top w:val="nil"/>
              <w:left w:val="nil"/>
              <w:bottom w:val="nil"/>
              <w:right w:val="nil"/>
            </w:tcBorders>
          </w:tcPr>
          <w:p w14:paraId="29726A4D" w14:textId="77777777" w:rsidR="005D4617" w:rsidRDefault="005D4617" w:rsidP="00C30F16">
            <w:r>
              <w:t>0.900 (0.808, 1.002)</w:t>
            </w:r>
          </w:p>
        </w:tc>
        <w:tc>
          <w:tcPr>
            <w:tcW w:w="1502" w:type="dxa"/>
            <w:tcBorders>
              <w:top w:val="nil"/>
              <w:left w:val="nil"/>
              <w:bottom w:val="nil"/>
              <w:right w:val="nil"/>
            </w:tcBorders>
          </w:tcPr>
          <w:p w14:paraId="2564D15C" w14:textId="77777777" w:rsidR="005D4617" w:rsidRDefault="005D4617" w:rsidP="00C30F16">
            <w:r>
              <w:t>1.91 (0.056)</w:t>
            </w:r>
          </w:p>
        </w:tc>
        <w:tc>
          <w:tcPr>
            <w:tcW w:w="1421" w:type="dxa"/>
            <w:tcBorders>
              <w:top w:val="nil"/>
              <w:left w:val="nil"/>
              <w:bottom w:val="nil"/>
              <w:right w:val="nil"/>
            </w:tcBorders>
          </w:tcPr>
          <w:p w14:paraId="27C0718B" w14:textId="77777777" w:rsidR="005D4617" w:rsidRDefault="005D4617" w:rsidP="00C30F16">
            <w:r>
              <w:t>77.6 (0.004)</w:t>
            </w:r>
          </w:p>
        </w:tc>
        <w:tc>
          <w:tcPr>
            <w:tcW w:w="1530" w:type="dxa"/>
            <w:tcBorders>
              <w:top w:val="nil"/>
              <w:left w:val="nil"/>
              <w:bottom w:val="nil"/>
              <w:right w:val="nil"/>
            </w:tcBorders>
          </w:tcPr>
          <w:p w14:paraId="1CD0A10A" w14:textId="77777777" w:rsidR="005D4617" w:rsidRDefault="005D4617" w:rsidP="00C30F16">
            <w:r>
              <w:t>-2.147 (0.115)</w:t>
            </w:r>
          </w:p>
        </w:tc>
        <w:tc>
          <w:tcPr>
            <w:tcW w:w="1748" w:type="dxa"/>
            <w:tcBorders>
              <w:top w:val="nil"/>
              <w:left w:val="nil"/>
              <w:bottom w:val="nil"/>
            </w:tcBorders>
          </w:tcPr>
          <w:p w14:paraId="0ABEB150" w14:textId="77777777" w:rsidR="005D4617" w:rsidRDefault="005D4617" w:rsidP="00C30F16"/>
        </w:tc>
      </w:tr>
      <w:tr w:rsidR="005D4617" w14:paraId="45BBB9F4" w14:textId="77777777" w:rsidTr="00C30F16">
        <w:tc>
          <w:tcPr>
            <w:tcW w:w="3964" w:type="dxa"/>
            <w:tcBorders>
              <w:top w:val="nil"/>
              <w:bottom w:val="single" w:sz="4" w:space="0" w:color="auto"/>
              <w:right w:val="nil"/>
            </w:tcBorders>
          </w:tcPr>
          <w:p w14:paraId="62DC1D1B" w14:textId="77777777" w:rsidR="005D4617" w:rsidRDefault="005D4617" w:rsidP="00C30F16"/>
        </w:tc>
        <w:tc>
          <w:tcPr>
            <w:tcW w:w="894" w:type="dxa"/>
            <w:tcBorders>
              <w:top w:val="nil"/>
              <w:left w:val="nil"/>
              <w:bottom w:val="single" w:sz="4" w:space="0" w:color="auto"/>
              <w:right w:val="nil"/>
            </w:tcBorders>
          </w:tcPr>
          <w:p w14:paraId="31558F64" w14:textId="77777777" w:rsidR="005D4617" w:rsidRDefault="005D4617" w:rsidP="00C30F16"/>
        </w:tc>
        <w:tc>
          <w:tcPr>
            <w:tcW w:w="2140" w:type="dxa"/>
            <w:tcBorders>
              <w:top w:val="nil"/>
              <w:left w:val="nil"/>
              <w:bottom w:val="single" w:sz="4" w:space="0" w:color="auto"/>
              <w:right w:val="nil"/>
            </w:tcBorders>
          </w:tcPr>
          <w:p w14:paraId="3A6ACF76" w14:textId="77777777" w:rsidR="005D4617" w:rsidRDefault="005D4617" w:rsidP="00C30F16"/>
        </w:tc>
        <w:tc>
          <w:tcPr>
            <w:tcW w:w="1502" w:type="dxa"/>
            <w:tcBorders>
              <w:top w:val="nil"/>
              <w:left w:val="nil"/>
              <w:bottom w:val="single" w:sz="4" w:space="0" w:color="auto"/>
              <w:right w:val="nil"/>
            </w:tcBorders>
          </w:tcPr>
          <w:p w14:paraId="2EA5BD6E" w14:textId="77777777" w:rsidR="005D4617" w:rsidRDefault="005D4617" w:rsidP="00C30F16"/>
        </w:tc>
        <w:tc>
          <w:tcPr>
            <w:tcW w:w="1421" w:type="dxa"/>
            <w:tcBorders>
              <w:top w:val="nil"/>
              <w:left w:val="nil"/>
              <w:bottom w:val="single" w:sz="4" w:space="0" w:color="auto"/>
              <w:right w:val="nil"/>
            </w:tcBorders>
          </w:tcPr>
          <w:p w14:paraId="2760FD74" w14:textId="77777777" w:rsidR="005D4617" w:rsidRDefault="005D4617" w:rsidP="00C30F16"/>
        </w:tc>
        <w:tc>
          <w:tcPr>
            <w:tcW w:w="1530" w:type="dxa"/>
            <w:tcBorders>
              <w:top w:val="nil"/>
              <w:left w:val="nil"/>
              <w:bottom w:val="single" w:sz="4" w:space="0" w:color="auto"/>
              <w:right w:val="nil"/>
            </w:tcBorders>
          </w:tcPr>
          <w:p w14:paraId="4EE81279" w14:textId="77777777" w:rsidR="005D4617" w:rsidRDefault="005D4617" w:rsidP="00C30F16"/>
        </w:tc>
        <w:tc>
          <w:tcPr>
            <w:tcW w:w="1748" w:type="dxa"/>
            <w:tcBorders>
              <w:top w:val="nil"/>
              <w:left w:val="nil"/>
              <w:bottom w:val="single" w:sz="4" w:space="0" w:color="auto"/>
            </w:tcBorders>
          </w:tcPr>
          <w:p w14:paraId="381982CD" w14:textId="77777777" w:rsidR="005D4617" w:rsidRDefault="005D4617" w:rsidP="00C30F16"/>
        </w:tc>
      </w:tr>
      <w:tr w:rsidR="005D4617" w14:paraId="12B8402A" w14:textId="77777777" w:rsidTr="00C30F16">
        <w:tc>
          <w:tcPr>
            <w:tcW w:w="3964" w:type="dxa"/>
            <w:tcBorders>
              <w:bottom w:val="nil"/>
              <w:right w:val="nil"/>
            </w:tcBorders>
          </w:tcPr>
          <w:p w14:paraId="4DD9AA6B" w14:textId="77777777" w:rsidR="005D4617" w:rsidRPr="000D0AF8" w:rsidRDefault="005D4617" w:rsidP="00C30F16">
            <w:pPr>
              <w:rPr>
                <w:b/>
              </w:rPr>
            </w:pPr>
            <w:r w:rsidRPr="000D0AF8">
              <w:rPr>
                <w:b/>
              </w:rPr>
              <w:t>Executive functioning (Trail Making Test)</w:t>
            </w:r>
          </w:p>
        </w:tc>
        <w:tc>
          <w:tcPr>
            <w:tcW w:w="894" w:type="dxa"/>
            <w:tcBorders>
              <w:left w:val="nil"/>
              <w:bottom w:val="nil"/>
              <w:right w:val="nil"/>
            </w:tcBorders>
          </w:tcPr>
          <w:p w14:paraId="326BB07A" w14:textId="77777777" w:rsidR="005D4617" w:rsidRDefault="005D4617" w:rsidP="00C30F16"/>
        </w:tc>
        <w:tc>
          <w:tcPr>
            <w:tcW w:w="2140" w:type="dxa"/>
            <w:tcBorders>
              <w:left w:val="nil"/>
              <w:bottom w:val="nil"/>
              <w:right w:val="nil"/>
            </w:tcBorders>
          </w:tcPr>
          <w:p w14:paraId="685DF77C" w14:textId="77777777" w:rsidR="005D4617" w:rsidRDefault="005D4617" w:rsidP="00C30F16"/>
        </w:tc>
        <w:tc>
          <w:tcPr>
            <w:tcW w:w="1502" w:type="dxa"/>
            <w:tcBorders>
              <w:left w:val="nil"/>
              <w:bottom w:val="nil"/>
              <w:right w:val="nil"/>
            </w:tcBorders>
          </w:tcPr>
          <w:p w14:paraId="77EC2E9A" w14:textId="77777777" w:rsidR="005D4617" w:rsidRDefault="005D4617" w:rsidP="00C30F16"/>
        </w:tc>
        <w:tc>
          <w:tcPr>
            <w:tcW w:w="1421" w:type="dxa"/>
            <w:tcBorders>
              <w:left w:val="nil"/>
              <w:bottom w:val="nil"/>
              <w:right w:val="nil"/>
            </w:tcBorders>
          </w:tcPr>
          <w:p w14:paraId="3AC4D2FD" w14:textId="77777777" w:rsidR="005D4617" w:rsidRDefault="005D4617" w:rsidP="00C30F16"/>
        </w:tc>
        <w:tc>
          <w:tcPr>
            <w:tcW w:w="1530" w:type="dxa"/>
            <w:tcBorders>
              <w:left w:val="nil"/>
              <w:bottom w:val="nil"/>
              <w:right w:val="nil"/>
            </w:tcBorders>
          </w:tcPr>
          <w:p w14:paraId="2BDF164B" w14:textId="77777777" w:rsidR="005D4617" w:rsidRDefault="005D4617" w:rsidP="00C30F16"/>
        </w:tc>
        <w:tc>
          <w:tcPr>
            <w:tcW w:w="1748" w:type="dxa"/>
            <w:tcBorders>
              <w:left w:val="nil"/>
              <w:bottom w:val="nil"/>
            </w:tcBorders>
          </w:tcPr>
          <w:p w14:paraId="286701AE" w14:textId="77777777" w:rsidR="005D4617" w:rsidRDefault="005D4617" w:rsidP="00C30F16">
            <w:r>
              <w:t>18.0 (0.269)</w:t>
            </w:r>
          </w:p>
        </w:tc>
      </w:tr>
      <w:tr w:rsidR="005D4617" w14:paraId="740AD149" w14:textId="77777777" w:rsidTr="00C30F16">
        <w:tc>
          <w:tcPr>
            <w:tcW w:w="3964" w:type="dxa"/>
            <w:tcBorders>
              <w:top w:val="nil"/>
              <w:bottom w:val="nil"/>
              <w:right w:val="nil"/>
            </w:tcBorders>
          </w:tcPr>
          <w:p w14:paraId="41823777" w14:textId="77777777" w:rsidR="005D4617" w:rsidRPr="000D0AF8" w:rsidRDefault="005D4617" w:rsidP="00C30F16">
            <w:pPr>
              <w:rPr>
                <w:i/>
              </w:rPr>
            </w:pPr>
            <w:r w:rsidRPr="000D0AF8">
              <w:rPr>
                <w:i/>
              </w:rPr>
              <w:tab/>
              <w:t>Biological</w:t>
            </w:r>
          </w:p>
        </w:tc>
        <w:tc>
          <w:tcPr>
            <w:tcW w:w="894" w:type="dxa"/>
            <w:tcBorders>
              <w:top w:val="nil"/>
              <w:left w:val="nil"/>
              <w:bottom w:val="nil"/>
              <w:right w:val="nil"/>
            </w:tcBorders>
          </w:tcPr>
          <w:p w14:paraId="3B96B084" w14:textId="77777777" w:rsidR="005D4617" w:rsidRDefault="005D4617" w:rsidP="00C30F16">
            <w:r>
              <w:t>2</w:t>
            </w:r>
          </w:p>
        </w:tc>
        <w:tc>
          <w:tcPr>
            <w:tcW w:w="2140" w:type="dxa"/>
            <w:tcBorders>
              <w:top w:val="nil"/>
              <w:left w:val="nil"/>
              <w:bottom w:val="nil"/>
              <w:right w:val="nil"/>
            </w:tcBorders>
          </w:tcPr>
          <w:p w14:paraId="1EFE7B17" w14:textId="77777777" w:rsidR="005D4617" w:rsidRDefault="005D4617" w:rsidP="00C30F16">
            <w:r>
              <w:t>2.080 (1.276, 3.391)</w:t>
            </w:r>
          </w:p>
        </w:tc>
        <w:tc>
          <w:tcPr>
            <w:tcW w:w="1502" w:type="dxa"/>
            <w:tcBorders>
              <w:top w:val="nil"/>
              <w:left w:val="nil"/>
              <w:bottom w:val="nil"/>
              <w:right w:val="nil"/>
            </w:tcBorders>
          </w:tcPr>
          <w:p w14:paraId="23C4F19B" w14:textId="77777777" w:rsidR="005D4617" w:rsidRDefault="005D4617" w:rsidP="00C30F16">
            <w:r>
              <w:t>2.94 (0.003)</w:t>
            </w:r>
          </w:p>
        </w:tc>
        <w:tc>
          <w:tcPr>
            <w:tcW w:w="1421" w:type="dxa"/>
            <w:tcBorders>
              <w:top w:val="nil"/>
              <w:left w:val="nil"/>
              <w:bottom w:val="nil"/>
              <w:right w:val="nil"/>
            </w:tcBorders>
          </w:tcPr>
          <w:p w14:paraId="55758F63" w14:textId="77777777" w:rsidR="005D4617" w:rsidRDefault="005D4617" w:rsidP="00C30F16">
            <w:r>
              <w:t>0 (0.930)</w:t>
            </w:r>
          </w:p>
        </w:tc>
        <w:tc>
          <w:tcPr>
            <w:tcW w:w="1530" w:type="dxa"/>
            <w:tcBorders>
              <w:top w:val="nil"/>
              <w:left w:val="nil"/>
              <w:bottom w:val="nil"/>
              <w:right w:val="nil"/>
            </w:tcBorders>
          </w:tcPr>
          <w:p w14:paraId="1A0ABF21" w14:textId="77777777" w:rsidR="005D4617" w:rsidRDefault="005D4617" w:rsidP="00C30F16">
            <w:r>
              <w:t>UC</w:t>
            </w:r>
          </w:p>
        </w:tc>
        <w:tc>
          <w:tcPr>
            <w:tcW w:w="1748" w:type="dxa"/>
            <w:tcBorders>
              <w:top w:val="nil"/>
              <w:left w:val="nil"/>
              <w:bottom w:val="nil"/>
            </w:tcBorders>
          </w:tcPr>
          <w:p w14:paraId="295319A0" w14:textId="77777777" w:rsidR="005D4617" w:rsidRDefault="005D4617" w:rsidP="00C30F16"/>
        </w:tc>
      </w:tr>
      <w:tr w:rsidR="005D4617" w14:paraId="67D487F5" w14:textId="77777777" w:rsidTr="00C30F16">
        <w:tc>
          <w:tcPr>
            <w:tcW w:w="3964" w:type="dxa"/>
            <w:tcBorders>
              <w:top w:val="nil"/>
              <w:bottom w:val="nil"/>
              <w:right w:val="nil"/>
            </w:tcBorders>
          </w:tcPr>
          <w:p w14:paraId="5E0BC645" w14:textId="77777777" w:rsidR="005D4617" w:rsidRPr="000D0AF8" w:rsidRDefault="005D4617" w:rsidP="00C30F16">
            <w:pPr>
              <w:rPr>
                <w:i/>
              </w:rPr>
            </w:pPr>
            <w:r w:rsidRPr="000D0AF8">
              <w:rPr>
                <w:i/>
              </w:rPr>
              <w:tab/>
              <w:t>Psychosocial</w:t>
            </w:r>
          </w:p>
        </w:tc>
        <w:tc>
          <w:tcPr>
            <w:tcW w:w="894" w:type="dxa"/>
            <w:tcBorders>
              <w:top w:val="nil"/>
              <w:left w:val="nil"/>
              <w:bottom w:val="nil"/>
              <w:right w:val="nil"/>
            </w:tcBorders>
          </w:tcPr>
          <w:p w14:paraId="04C21C83" w14:textId="77777777" w:rsidR="005D4617" w:rsidRDefault="005D4617" w:rsidP="00C30F16">
            <w:r>
              <w:t>1</w:t>
            </w:r>
          </w:p>
        </w:tc>
        <w:tc>
          <w:tcPr>
            <w:tcW w:w="2140" w:type="dxa"/>
            <w:tcBorders>
              <w:top w:val="nil"/>
              <w:left w:val="nil"/>
              <w:bottom w:val="nil"/>
              <w:right w:val="nil"/>
            </w:tcBorders>
          </w:tcPr>
          <w:p w14:paraId="25CC8018" w14:textId="77777777" w:rsidR="005D4617" w:rsidRDefault="005D4617" w:rsidP="00C30F16">
            <w:r>
              <w:t>5.571 (1.042, 29.790)</w:t>
            </w:r>
          </w:p>
        </w:tc>
        <w:tc>
          <w:tcPr>
            <w:tcW w:w="1502" w:type="dxa"/>
            <w:tcBorders>
              <w:top w:val="nil"/>
              <w:left w:val="nil"/>
              <w:bottom w:val="nil"/>
              <w:right w:val="nil"/>
            </w:tcBorders>
          </w:tcPr>
          <w:p w14:paraId="315ADC88" w14:textId="77777777" w:rsidR="005D4617" w:rsidRDefault="005D4617" w:rsidP="00C30F16">
            <w:r>
              <w:t>2.01 (0.045)</w:t>
            </w:r>
          </w:p>
        </w:tc>
        <w:tc>
          <w:tcPr>
            <w:tcW w:w="1421" w:type="dxa"/>
            <w:tcBorders>
              <w:top w:val="nil"/>
              <w:left w:val="nil"/>
              <w:bottom w:val="nil"/>
              <w:right w:val="nil"/>
            </w:tcBorders>
          </w:tcPr>
          <w:p w14:paraId="05CB0FA6" w14:textId="77777777" w:rsidR="005D4617" w:rsidRDefault="005D4617" w:rsidP="00C30F16">
            <w:r>
              <w:t>N/A</w:t>
            </w:r>
          </w:p>
        </w:tc>
        <w:tc>
          <w:tcPr>
            <w:tcW w:w="1530" w:type="dxa"/>
            <w:tcBorders>
              <w:top w:val="nil"/>
              <w:left w:val="nil"/>
              <w:bottom w:val="nil"/>
              <w:right w:val="nil"/>
            </w:tcBorders>
          </w:tcPr>
          <w:p w14:paraId="5A23F64C" w14:textId="77777777" w:rsidR="005D4617" w:rsidRDefault="005D4617" w:rsidP="00C30F16">
            <w:r>
              <w:t>UC</w:t>
            </w:r>
          </w:p>
        </w:tc>
        <w:tc>
          <w:tcPr>
            <w:tcW w:w="1748" w:type="dxa"/>
            <w:tcBorders>
              <w:top w:val="nil"/>
              <w:left w:val="nil"/>
              <w:bottom w:val="nil"/>
            </w:tcBorders>
          </w:tcPr>
          <w:p w14:paraId="30AC94C8" w14:textId="77777777" w:rsidR="005D4617" w:rsidRDefault="005D4617" w:rsidP="00C30F16"/>
        </w:tc>
      </w:tr>
      <w:tr w:rsidR="005D4617" w14:paraId="55ADFCF2" w14:textId="77777777" w:rsidTr="00C30F16">
        <w:tc>
          <w:tcPr>
            <w:tcW w:w="3964" w:type="dxa"/>
            <w:tcBorders>
              <w:top w:val="nil"/>
              <w:bottom w:val="nil"/>
              <w:right w:val="nil"/>
            </w:tcBorders>
          </w:tcPr>
          <w:p w14:paraId="5F70B0E5" w14:textId="77777777" w:rsidR="005D4617" w:rsidRPr="000D0AF8" w:rsidRDefault="005D4617" w:rsidP="00C30F16">
            <w:pPr>
              <w:rPr>
                <w:i/>
              </w:rPr>
            </w:pPr>
            <w:r w:rsidRPr="000D0AF8">
              <w:rPr>
                <w:i/>
              </w:rPr>
              <w:tab/>
              <w:t>Biological plus psychosocial</w:t>
            </w:r>
          </w:p>
        </w:tc>
        <w:tc>
          <w:tcPr>
            <w:tcW w:w="894" w:type="dxa"/>
            <w:tcBorders>
              <w:top w:val="nil"/>
              <w:left w:val="nil"/>
              <w:bottom w:val="nil"/>
              <w:right w:val="nil"/>
            </w:tcBorders>
          </w:tcPr>
          <w:p w14:paraId="013F3ACE" w14:textId="77777777" w:rsidR="005D4617" w:rsidRDefault="005D4617" w:rsidP="00C30F16">
            <w:r>
              <w:t>0</w:t>
            </w:r>
          </w:p>
        </w:tc>
        <w:tc>
          <w:tcPr>
            <w:tcW w:w="2140" w:type="dxa"/>
            <w:tcBorders>
              <w:top w:val="nil"/>
              <w:left w:val="nil"/>
              <w:bottom w:val="nil"/>
              <w:right w:val="nil"/>
            </w:tcBorders>
          </w:tcPr>
          <w:p w14:paraId="71BF9CBE" w14:textId="77777777" w:rsidR="005D4617" w:rsidRDefault="005D4617" w:rsidP="00C30F16">
            <w:r>
              <w:t>N/A</w:t>
            </w:r>
          </w:p>
        </w:tc>
        <w:tc>
          <w:tcPr>
            <w:tcW w:w="1502" w:type="dxa"/>
            <w:tcBorders>
              <w:top w:val="nil"/>
              <w:left w:val="nil"/>
              <w:bottom w:val="nil"/>
              <w:right w:val="nil"/>
            </w:tcBorders>
          </w:tcPr>
          <w:p w14:paraId="5EED0FCC" w14:textId="77777777" w:rsidR="005D4617" w:rsidRDefault="005D4617" w:rsidP="00C30F16">
            <w:r>
              <w:t>N/A</w:t>
            </w:r>
          </w:p>
        </w:tc>
        <w:tc>
          <w:tcPr>
            <w:tcW w:w="1421" w:type="dxa"/>
            <w:tcBorders>
              <w:top w:val="nil"/>
              <w:left w:val="nil"/>
              <w:bottom w:val="nil"/>
              <w:right w:val="nil"/>
            </w:tcBorders>
          </w:tcPr>
          <w:p w14:paraId="4783E458" w14:textId="77777777" w:rsidR="005D4617" w:rsidRDefault="005D4617" w:rsidP="00C30F16">
            <w:r>
              <w:t>N/A</w:t>
            </w:r>
          </w:p>
        </w:tc>
        <w:tc>
          <w:tcPr>
            <w:tcW w:w="1530" w:type="dxa"/>
            <w:tcBorders>
              <w:top w:val="nil"/>
              <w:left w:val="nil"/>
              <w:bottom w:val="nil"/>
              <w:right w:val="nil"/>
            </w:tcBorders>
          </w:tcPr>
          <w:p w14:paraId="29DBD8A4" w14:textId="77777777" w:rsidR="005D4617" w:rsidRDefault="005D4617" w:rsidP="00C30F16">
            <w:r>
              <w:t>N/A</w:t>
            </w:r>
          </w:p>
        </w:tc>
        <w:tc>
          <w:tcPr>
            <w:tcW w:w="1748" w:type="dxa"/>
            <w:tcBorders>
              <w:top w:val="nil"/>
              <w:left w:val="nil"/>
              <w:bottom w:val="nil"/>
            </w:tcBorders>
          </w:tcPr>
          <w:p w14:paraId="7212C8CB" w14:textId="77777777" w:rsidR="005D4617" w:rsidRDefault="005D4617" w:rsidP="00C30F16"/>
        </w:tc>
      </w:tr>
      <w:tr w:rsidR="005D4617" w14:paraId="4AF4D26F" w14:textId="77777777" w:rsidTr="00C30F16">
        <w:tc>
          <w:tcPr>
            <w:tcW w:w="3964" w:type="dxa"/>
            <w:tcBorders>
              <w:top w:val="nil"/>
              <w:bottom w:val="single" w:sz="4" w:space="0" w:color="auto"/>
              <w:right w:val="nil"/>
            </w:tcBorders>
          </w:tcPr>
          <w:p w14:paraId="0ECDAAA8" w14:textId="77777777" w:rsidR="005D4617" w:rsidRPr="000D0AF8" w:rsidRDefault="005D4617" w:rsidP="00C30F16">
            <w:pPr>
              <w:rPr>
                <w:i/>
              </w:rPr>
            </w:pPr>
          </w:p>
        </w:tc>
        <w:tc>
          <w:tcPr>
            <w:tcW w:w="894" w:type="dxa"/>
            <w:tcBorders>
              <w:top w:val="nil"/>
              <w:left w:val="nil"/>
              <w:bottom w:val="single" w:sz="4" w:space="0" w:color="auto"/>
              <w:right w:val="nil"/>
            </w:tcBorders>
          </w:tcPr>
          <w:p w14:paraId="0318A13D" w14:textId="77777777" w:rsidR="005D4617" w:rsidRDefault="005D4617" w:rsidP="00C30F16"/>
        </w:tc>
        <w:tc>
          <w:tcPr>
            <w:tcW w:w="2140" w:type="dxa"/>
            <w:tcBorders>
              <w:top w:val="nil"/>
              <w:left w:val="nil"/>
              <w:bottom w:val="single" w:sz="4" w:space="0" w:color="auto"/>
              <w:right w:val="nil"/>
            </w:tcBorders>
          </w:tcPr>
          <w:p w14:paraId="62EE4918" w14:textId="77777777" w:rsidR="005D4617" w:rsidRDefault="005D4617" w:rsidP="00C30F16"/>
        </w:tc>
        <w:tc>
          <w:tcPr>
            <w:tcW w:w="1502" w:type="dxa"/>
            <w:tcBorders>
              <w:top w:val="nil"/>
              <w:left w:val="nil"/>
              <w:bottom w:val="single" w:sz="4" w:space="0" w:color="auto"/>
              <w:right w:val="nil"/>
            </w:tcBorders>
          </w:tcPr>
          <w:p w14:paraId="6A7716CE" w14:textId="77777777" w:rsidR="005D4617" w:rsidRDefault="005D4617" w:rsidP="00C30F16"/>
        </w:tc>
        <w:tc>
          <w:tcPr>
            <w:tcW w:w="1421" w:type="dxa"/>
            <w:tcBorders>
              <w:top w:val="nil"/>
              <w:left w:val="nil"/>
              <w:bottom w:val="single" w:sz="4" w:space="0" w:color="auto"/>
              <w:right w:val="nil"/>
            </w:tcBorders>
          </w:tcPr>
          <w:p w14:paraId="75B2BBB1" w14:textId="77777777" w:rsidR="005D4617" w:rsidRDefault="005D4617" w:rsidP="00C30F16"/>
        </w:tc>
        <w:tc>
          <w:tcPr>
            <w:tcW w:w="1530" w:type="dxa"/>
            <w:tcBorders>
              <w:top w:val="nil"/>
              <w:left w:val="nil"/>
              <w:bottom w:val="single" w:sz="4" w:space="0" w:color="auto"/>
              <w:right w:val="nil"/>
            </w:tcBorders>
          </w:tcPr>
          <w:p w14:paraId="64D773DA" w14:textId="77777777" w:rsidR="005D4617" w:rsidRDefault="005D4617" w:rsidP="00C30F16"/>
        </w:tc>
        <w:tc>
          <w:tcPr>
            <w:tcW w:w="1748" w:type="dxa"/>
            <w:tcBorders>
              <w:top w:val="nil"/>
              <w:left w:val="nil"/>
              <w:bottom w:val="single" w:sz="4" w:space="0" w:color="auto"/>
            </w:tcBorders>
          </w:tcPr>
          <w:p w14:paraId="38846A75" w14:textId="77777777" w:rsidR="005D4617" w:rsidRDefault="005D4617" w:rsidP="00C30F16"/>
        </w:tc>
      </w:tr>
    </w:tbl>
    <w:p w14:paraId="2D39D48D" w14:textId="77777777" w:rsidR="005D4617" w:rsidRDefault="005D4617" w:rsidP="00EA269B">
      <w:pPr>
        <w:tabs>
          <w:tab w:val="left" w:pos="1701"/>
        </w:tabs>
      </w:pPr>
    </w:p>
    <w:p w14:paraId="1E9BF21A" w14:textId="77777777" w:rsidR="005D4617" w:rsidRDefault="005D4617" w:rsidP="005D4617">
      <w:pPr>
        <w:pStyle w:val="ListParagraph"/>
        <w:tabs>
          <w:tab w:val="left" w:pos="1701"/>
        </w:tabs>
        <w:ind w:left="1843" w:hanging="763"/>
      </w:pPr>
      <w:r>
        <w:t xml:space="preserve">Note: </w:t>
      </w:r>
      <w:r>
        <w:tab/>
      </w:r>
      <w:r>
        <w:tab/>
      </w:r>
      <w:r w:rsidRPr="00D47F8C">
        <w:rPr>
          <w:i/>
        </w:rPr>
        <w:t>Biological treatment type</w:t>
      </w:r>
      <w:r>
        <w:t xml:space="preserve"> consisted of data from pharmacological trials and rTMS/ECT trials.</w:t>
      </w:r>
    </w:p>
    <w:p w14:paraId="5FA390DB" w14:textId="77777777" w:rsidR="005D4617" w:rsidRDefault="005D4617" w:rsidP="005D4617">
      <w:pPr>
        <w:pStyle w:val="ListParagraph"/>
        <w:tabs>
          <w:tab w:val="left" w:pos="1701"/>
        </w:tabs>
        <w:ind w:left="1843" w:hanging="763"/>
      </w:pPr>
      <w:r>
        <w:tab/>
      </w:r>
      <w:r>
        <w:tab/>
      </w:r>
      <w:r w:rsidRPr="00D47F8C">
        <w:rPr>
          <w:i/>
        </w:rPr>
        <w:t>Psychosocial treatment type</w:t>
      </w:r>
      <w:r>
        <w:t xml:space="preserve"> consisted of data from psychological treatment trials. </w:t>
      </w:r>
    </w:p>
    <w:p w14:paraId="20F9115B" w14:textId="77777777" w:rsidR="005D4617" w:rsidRDefault="005D4617" w:rsidP="005D4617">
      <w:pPr>
        <w:pStyle w:val="ListParagraph"/>
        <w:tabs>
          <w:tab w:val="left" w:pos="1701"/>
        </w:tabs>
        <w:ind w:left="1843" w:hanging="763"/>
      </w:pPr>
      <w:r>
        <w:tab/>
      </w:r>
      <w:r>
        <w:tab/>
      </w:r>
      <w:r w:rsidRPr="000D0AF8">
        <w:rPr>
          <w:i/>
        </w:rPr>
        <w:t>Biological plus psychosocial</w:t>
      </w:r>
      <w:r w:rsidRPr="00D47F8C">
        <w:t xml:space="preserve"> </w:t>
      </w:r>
      <w:r w:rsidR="00C30F16">
        <w:t xml:space="preserve">treatment type </w:t>
      </w:r>
      <w:r>
        <w:t>consisted of data from</w:t>
      </w:r>
      <w:r w:rsidRPr="00D47F8C">
        <w:t xml:space="preserve"> </w:t>
      </w:r>
      <w:r>
        <w:t>care management and combined treatment trials.</w:t>
      </w:r>
    </w:p>
    <w:p w14:paraId="0E1B83D6" w14:textId="77777777" w:rsidR="005D4617" w:rsidRDefault="005D4617" w:rsidP="005D4617">
      <w:pPr>
        <w:pStyle w:val="ListParagraph"/>
        <w:tabs>
          <w:tab w:val="left" w:pos="1701"/>
        </w:tabs>
        <w:ind w:left="1701" w:hanging="621"/>
      </w:pPr>
      <w:r>
        <w:tab/>
        <w:t xml:space="preserve">† Overall test for heterogeneity between subgroup. Bonferroni-corrected alpha level of 0.01, adjusted for the number of treatment type subgroup </w:t>
      </w:r>
      <w:r w:rsidR="00C30F16">
        <w:t>analyses</w:t>
      </w:r>
      <w:r>
        <w:t>.</w:t>
      </w:r>
    </w:p>
    <w:p w14:paraId="509D6FEC" w14:textId="77777777" w:rsidR="005D4617" w:rsidRDefault="005D4617" w:rsidP="005D4617">
      <w:pPr>
        <w:pStyle w:val="ListParagraph"/>
        <w:tabs>
          <w:tab w:val="left" w:pos="1701"/>
        </w:tabs>
        <w:ind w:left="1080"/>
      </w:pPr>
      <w:r>
        <w:tab/>
        <w:t>N/A is for not available. UC is for unable to calculate.</w:t>
      </w:r>
    </w:p>
    <w:p w14:paraId="42DBA001" w14:textId="77777777" w:rsidR="007F5EC6" w:rsidRPr="00371251" w:rsidRDefault="007F5EC6">
      <w:pPr>
        <w:rPr>
          <w:b/>
        </w:rPr>
      </w:pPr>
    </w:p>
    <w:p w14:paraId="7E961615" w14:textId="77777777" w:rsidR="007F5EC6" w:rsidRPr="00371251" w:rsidRDefault="007F5EC6">
      <w:pPr>
        <w:rPr>
          <w:b/>
        </w:rPr>
      </w:pPr>
    </w:p>
    <w:p w14:paraId="5EDA2E05" w14:textId="77777777" w:rsidR="007F5EC6" w:rsidRPr="00371251" w:rsidRDefault="007F5EC6">
      <w:pPr>
        <w:rPr>
          <w:b/>
        </w:rPr>
      </w:pPr>
    </w:p>
    <w:p w14:paraId="73246289" w14:textId="77777777" w:rsidR="007F5EC6" w:rsidRPr="00371251" w:rsidRDefault="007F5EC6">
      <w:pPr>
        <w:rPr>
          <w:b/>
        </w:rPr>
      </w:pPr>
    </w:p>
    <w:p w14:paraId="55E5111D" w14:textId="77777777" w:rsidR="00B92DCA" w:rsidRPr="00371251" w:rsidRDefault="00B92DCA">
      <w:pPr>
        <w:rPr>
          <w:b/>
        </w:rPr>
        <w:sectPr w:rsidR="00B92DCA" w:rsidRPr="00371251" w:rsidSect="00C8040F">
          <w:pgSz w:w="16838" w:h="11906" w:orient="landscape"/>
          <w:pgMar w:top="1440" w:right="1440" w:bottom="1440" w:left="1440" w:header="708" w:footer="708" w:gutter="0"/>
          <w:cols w:space="708"/>
          <w:docGrid w:linePitch="360"/>
        </w:sectPr>
      </w:pPr>
    </w:p>
    <w:p w14:paraId="4FCE5C60" w14:textId="77777777" w:rsidR="00DB1605" w:rsidRPr="00371251" w:rsidRDefault="009B49D4" w:rsidP="001A7B17">
      <w:pPr>
        <w:rPr>
          <w:b/>
        </w:rPr>
      </w:pPr>
      <w:r w:rsidRPr="00371251">
        <w:rPr>
          <w:b/>
        </w:rPr>
        <w:t>References</w:t>
      </w:r>
    </w:p>
    <w:p w14:paraId="3ABABCB8" w14:textId="77777777" w:rsidR="00D307FB" w:rsidRDefault="00D307FB" w:rsidP="001A7B17"/>
    <w:p w14:paraId="28E6C3A0" w14:textId="77777777" w:rsidR="004E14C1" w:rsidRPr="004E14C1" w:rsidRDefault="009B49D4" w:rsidP="004E14C1">
      <w:pPr>
        <w:pStyle w:val="EndNoteBibliography"/>
        <w:spacing w:after="0"/>
      </w:pPr>
      <w:r>
        <w:fldChar w:fldCharType="begin"/>
      </w:r>
      <w:r w:rsidR="00D307FB">
        <w:instrText xml:space="preserve"> ADDIN EN.REFLIST </w:instrText>
      </w:r>
      <w:r>
        <w:fldChar w:fldCharType="separate"/>
      </w:r>
      <w:bookmarkStart w:id="1" w:name="_ENREF_1"/>
      <w:r w:rsidR="004E14C1" w:rsidRPr="004E14C1">
        <w:t>Ackerman, D.L., Greenland, S., Bystritsky, A., Small, G.W., 1997. Characteristics of fluoxetine versus placebo responders in a randomized trial of geriatric depression. Psychopharmacology Bulletin 33, 707-714.</w:t>
      </w:r>
      <w:bookmarkEnd w:id="1"/>
    </w:p>
    <w:p w14:paraId="37EB905E" w14:textId="77777777" w:rsidR="004E14C1" w:rsidRPr="004E14C1" w:rsidRDefault="004E14C1" w:rsidP="004E14C1">
      <w:pPr>
        <w:pStyle w:val="EndNoteBibliography"/>
        <w:spacing w:after="0"/>
      </w:pPr>
      <w:bookmarkStart w:id="2" w:name="_ENREF_2"/>
      <w:r w:rsidRPr="004E14C1">
        <w:t>Ackerman, D.L., Greenland, S., Bystritsky, A., Small, G.W., 2000. Side effects and time course of response in a placebo-controlled trial of fluoxetine for the treatment of geriatric depression. . Journal of Clinical Psychopharmacology 20, 658-665.</w:t>
      </w:r>
      <w:bookmarkEnd w:id="2"/>
    </w:p>
    <w:p w14:paraId="630E2550" w14:textId="77777777" w:rsidR="004E14C1" w:rsidRPr="004E14C1" w:rsidRDefault="004E14C1" w:rsidP="004E14C1">
      <w:pPr>
        <w:pStyle w:val="EndNoteBibliography"/>
        <w:spacing w:after="0"/>
      </w:pPr>
      <w:bookmarkStart w:id="3" w:name="_ENREF_3"/>
      <w:r w:rsidRPr="004E14C1">
        <w:t>Adeoye, O.M., Sweet, R.A., Pollock, B.G., Miller, M.D., Mulsant, B.H., Kastango, K.B., Reynolds, C.F., 2000. Bupropion plasma concentration and antidepressant response in elderly patients: A prospective, randomized, double-blind study. International Journal of Geriatric Psychopharmacology 2, 132-136.</w:t>
      </w:r>
      <w:bookmarkEnd w:id="3"/>
    </w:p>
    <w:p w14:paraId="30BA4CA0" w14:textId="77777777" w:rsidR="004E14C1" w:rsidRPr="004E14C1" w:rsidRDefault="004E14C1" w:rsidP="004E14C1">
      <w:pPr>
        <w:pStyle w:val="EndNoteBibliography"/>
        <w:spacing w:after="0"/>
      </w:pPr>
      <w:bookmarkStart w:id="4" w:name="_ENREF_4"/>
      <w:r w:rsidRPr="004E14C1">
        <w:t>Aizenstein, H.J., Khalaf, A., Walker, S.E., Andreescu, C., 2014. Magnetic resonance imaging predictors of treatment response in late-life depression. Journal of geriatric psychiatry and neurology 27, 24-32.</w:t>
      </w:r>
      <w:bookmarkEnd w:id="4"/>
    </w:p>
    <w:p w14:paraId="761A5270" w14:textId="77777777" w:rsidR="004E14C1" w:rsidRPr="004E14C1" w:rsidRDefault="004E14C1" w:rsidP="004E14C1">
      <w:pPr>
        <w:pStyle w:val="EndNoteBibliography"/>
        <w:spacing w:after="0"/>
      </w:pPr>
      <w:bookmarkStart w:id="5" w:name="_ENREF_5"/>
      <w:r w:rsidRPr="004E14C1">
        <w:t>Alexopoulos, G.S., Katz, I.R., Bruce, M.L., Heo, M., Ten Have, T., Raue, P., Bogner, H.R., Schulberg, H.C., Mulsant, B.H., Reynolds, C.F., Grp, P., 2005a. Remission in depressed geriatric primary care patients: A report from the PROSPECT study. American Journal of Psychiatry 162, 718-724.</w:t>
      </w:r>
      <w:bookmarkEnd w:id="5"/>
    </w:p>
    <w:p w14:paraId="6AD99B5B" w14:textId="77777777" w:rsidR="004E14C1" w:rsidRPr="004E14C1" w:rsidRDefault="004E14C1" w:rsidP="004E14C1">
      <w:pPr>
        <w:pStyle w:val="EndNoteBibliography"/>
        <w:spacing w:after="0"/>
      </w:pPr>
      <w:bookmarkStart w:id="6" w:name="_ENREF_6"/>
      <w:r w:rsidRPr="004E14C1">
        <w:t>Alexopoulos, G.S., Kiosses, D.N., Heo, M., Murphy, C.F., Shanmugham, B., Gunning-Dixon, F., 2005b. Executive dysfunction and the course of geriatric depression. Biol Psychiatry 58, 204-210.</w:t>
      </w:r>
      <w:bookmarkEnd w:id="6"/>
    </w:p>
    <w:p w14:paraId="3929D7E3" w14:textId="77777777" w:rsidR="004E14C1" w:rsidRPr="004E14C1" w:rsidRDefault="004E14C1" w:rsidP="004E14C1">
      <w:pPr>
        <w:pStyle w:val="EndNoteBibliography"/>
        <w:spacing w:after="0"/>
      </w:pPr>
      <w:bookmarkStart w:id="7" w:name="_ENREF_7"/>
      <w:r w:rsidRPr="004E14C1">
        <w:t>Alexopoulos, G.S., Kiosses, D.N., Klimstra, S., Kalayam, B., Bruce, M.L., 2002. Clinical presentation of the "depression-executive dysfunction syndrome" of late life. The American journal of geriatric psychiatry : official journal of the American Association for Geriatric Psychiatry 10, 98-106.</w:t>
      </w:r>
      <w:bookmarkEnd w:id="7"/>
    </w:p>
    <w:p w14:paraId="154BF39D" w14:textId="77777777" w:rsidR="004E14C1" w:rsidRPr="004E14C1" w:rsidRDefault="004E14C1" w:rsidP="004E14C1">
      <w:pPr>
        <w:pStyle w:val="EndNoteBibliography"/>
        <w:spacing w:after="0"/>
      </w:pPr>
      <w:bookmarkStart w:id="8" w:name="_ENREF_8"/>
      <w:r w:rsidRPr="004E14C1">
        <w:t>Alexopoulos, G.S., Kiosses, D.N., Sirey, J.A., Kanellopoulos, D., Seirup, J.K., Novitch, R.S., Ghosh, S., Banerjee, S., Raue, P.J., 2014. Untangling Therapeutic Ingredients of a Personalized Intervention for Patients with Depression and Severe COPD. American Journal of Geriatric Psychiatry 22, 1316-1324.</w:t>
      </w:r>
      <w:bookmarkEnd w:id="8"/>
    </w:p>
    <w:p w14:paraId="1DCD80D7" w14:textId="77777777" w:rsidR="004E14C1" w:rsidRPr="004E14C1" w:rsidRDefault="004E14C1" w:rsidP="004E14C1">
      <w:pPr>
        <w:pStyle w:val="EndNoteBibliography"/>
        <w:spacing w:after="0"/>
      </w:pPr>
      <w:bookmarkStart w:id="9" w:name="_ENREF_9"/>
      <w:r w:rsidRPr="004E14C1">
        <w:t>Alexopoulos, G.S., Young, R.C., Abrams, R.C., Meyers, B., Shamoian, C.A., 1989. Chronicity and relapse in geriatric depression. Biological Psychiatry 26, 551-564.</w:t>
      </w:r>
      <w:bookmarkEnd w:id="9"/>
    </w:p>
    <w:p w14:paraId="6FD4716C" w14:textId="77777777" w:rsidR="004E14C1" w:rsidRPr="004E14C1" w:rsidRDefault="004E14C1" w:rsidP="004E14C1">
      <w:pPr>
        <w:pStyle w:val="EndNoteBibliography"/>
        <w:spacing w:after="0"/>
      </w:pPr>
      <w:bookmarkStart w:id="10" w:name="_ENREF_10"/>
      <w:r w:rsidRPr="004E14C1">
        <w:t>Alpert, M., Silva, R.R., Pouget, E.R., 2003. Prediction of treatment response in geriatric depression from baseline folate level: interaction with an SSRI or a tricyclic antidepressant. J Clin Psychopharmacol 23, 309-313.</w:t>
      </w:r>
      <w:bookmarkEnd w:id="10"/>
    </w:p>
    <w:p w14:paraId="44103AB7" w14:textId="77777777" w:rsidR="004E14C1" w:rsidRPr="004E14C1" w:rsidRDefault="004E14C1" w:rsidP="004E14C1">
      <w:pPr>
        <w:pStyle w:val="EndNoteBibliography"/>
        <w:spacing w:after="0"/>
      </w:pPr>
      <w:bookmarkStart w:id="11" w:name="_ENREF_11"/>
      <w:r w:rsidRPr="004E14C1">
        <w:t>Andreescu, C., Lenze, E.J., Dew, M.A., Begley, A.E., Mulsant, B.H., Dombrovski, A.Y., Pollock, B.G., Stack, J., Miller, M.D., Reynolds, C.F., 2007. Effect of comorbid anxiety on treatment response and relapse risk in late-life depression: controlled study. British Journal of Psychiatry 190, 344-349.</w:t>
      </w:r>
      <w:bookmarkEnd w:id="11"/>
    </w:p>
    <w:p w14:paraId="3DA94956" w14:textId="77777777" w:rsidR="004E14C1" w:rsidRPr="004E14C1" w:rsidRDefault="004E14C1" w:rsidP="004E14C1">
      <w:pPr>
        <w:pStyle w:val="EndNoteBibliography"/>
        <w:spacing w:after="0"/>
      </w:pPr>
      <w:bookmarkStart w:id="12" w:name="_ENREF_12"/>
      <w:r w:rsidRPr="004E14C1">
        <w:t>Andreescu, C., Lenze, E.J., Mulsant, B.H., Wetherel, J.L., Begley, A.E., Mazumdar, S., Reynolds, C.F., III, 2009. High worry severity is associated with poorer acute and maintenance efficacy of antidepressants in late-life depression. . Depression and Anxiety 26, 266-272.</w:t>
      </w:r>
      <w:bookmarkEnd w:id="12"/>
    </w:p>
    <w:p w14:paraId="226F2D54" w14:textId="77777777" w:rsidR="004E14C1" w:rsidRPr="004E14C1" w:rsidRDefault="004E14C1" w:rsidP="004E14C1">
      <w:pPr>
        <w:pStyle w:val="EndNoteBibliography"/>
        <w:spacing w:after="0"/>
      </w:pPr>
      <w:bookmarkStart w:id="13" w:name="_ENREF_13"/>
      <w:r w:rsidRPr="004E14C1">
        <w:t>Arean, P.A., Raue, P., Mackin, R.S., Kanellopoulos, D., McCulloch, C., Alexopoulos, G.S., 2010. Problem-solving therapy and supportive therapy in older adults with major depression and executive dysfunction. The American journal of psychiatry 167, 1391-1398.</w:t>
      </w:r>
      <w:bookmarkEnd w:id="13"/>
    </w:p>
    <w:p w14:paraId="1E2AB520" w14:textId="77777777" w:rsidR="004E14C1" w:rsidRPr="004E14C1" w:rsidRDefault="004E14C1" w:rsidP="004E14C1">
      <w:pPr>
        <w:pStyle w:val="EndNoteBibliography"/>
        <w:spacing w:after="0"/>
      </w:pPr>
      <w:bookmarkStart w:id="14" w:name="_ENREF_14"/>
      <w:r w:rsidRPr="004E14C1">
        <w:t>Azar, A.R., Chopra, M.P., Cho, L.Y., Coakley, E., Rudolph, J.L., 2011. Remission in major depression: results from a geriatric primary care population. Int J Geriatr Psychiatry 26, 48-55.</w:t>
      </w:r>
      <w:bookmarkEnd w:id="14"/>
    </w:p>
    <w:p w14:paraId="67735CA5" w14:textId="77777777" w:rsidR="004E14C1" w:rsidRPr="004E14C1" w:rsidRDefault="004E14C1" w:rsidP="004E14C1">
      <w:pPr>
        <w:pStyle w:val="EndNoteBibliography"/>
        <w:spacing w:after="0"/>
      </w:pPr>
      <w:bookmarkStart w:id="15" w:name="_ENREF_15"/>
      <w:r w:rsidRPr="004E14C1">
        <w:t>Baffa, A., Hohoff, C., Baune, B.T., Muller-Tidow, C., Tidow, N., Freitag, C., Zwanzger, P., Deckert, J., Arolt, V., Domschke, K., 2010. Norepinephrine and serotonin transporter genes: impact on treatment response in depression. Neuropsychobiology 62, 121-131.</w:t>
      </w:r>
      <w:bookmarkEnd w:id="15"/>
    </w:p>
    <w:p w14:paraId="4FB625D8" w14:textId="77777777" w:rsidR="004E14C1" w:rsidRPr="004E14C1" w:rsidRDefault="004E14C1" w:rsidP="004E14C1">
      <w:pPr>
        <w:pStyle w:val="EndNoteBibliography"/>
        <w:spacing w:after="0"/>
      </w:pPr>
      <w:bookmarkStart w:id="16" w:name="_ENREF_16"/>
      <w:r w:rsidRPr="004E14C1">
        <w:t>Banerjee, S., Shamash, K., Macdonald, A.J., Mann, A.H., 1996. Randomised controlled trial of effect of intervention by psychogeriatric team on depression in frail elderly people at home. BMJ (Clinical research ed.) 313, 1058-1061.</w:t>
      </w:r>
      <w:bookmarkEnd w:id="16"/>
    </w:p>
    <w:p w14:paraId="19D6ABA2" w14:textId="77777777" w:rsidR="004E14C1" w:rsidRPr="004E14C1" w:rsidRDefault="004E14C1" w:rsidP="004E14C1">
      <w:pPr>
        <w:pStyle w:val="EndNoteBibliography"/>
        <w:spacing w:after="0"/>
      </w:pPr>
      <w:bookmarkStart w:id="17" w:name="_ENREF_17"/>
      <w:r w:rsidRPr="004E14C1">
        <w:t>Bao, Y., Bruce, M., Casalino, L., Have, T.T., Donohue, J., Post, E., Schackman, B.R., Alexopoulos, G., 2010. Can collaborative depression care management reduce disparities in depression treatment and outcomes? American Journal of Geriatric Psychiatry 1), S83-S84.</w:t>
      </w:r>
      <w:bookmarkEnd w:id="17"/>
    </w:p>
    <w:p w14:paraId="5B83295C" w14:textId="77777777" w:rsidR="004E14C1" w:rsidRPr="004E14C1" w:rsidRDefault="004E14C1" w:rsidP="004E14C1">
      <w:pPr>
        <w:pStyle w:val="EndNoteBibliography"/>
        <w:spacing w:after="0"/>
      </w:pPr>
      <w:bookmarkStart w:id="18" w:name="_ENREF_18"/>
      <w:r w:rsidRPr="004E14C1">
        <w:t>Beaudreau, S.A., Rideaux, T., O'Hara, R., Arean, P., 2015. Does cognition predict treatment response and remission in psychotherapy for late-life depression? The American journal of geriatric psychiatry : official journal of the American Association for Geriatric Psychiatry 23, 215-219.</w:t>
      </w:r>
      <w:bookmarkEnd w:id="18"/>
    </w:p>
    <w:p w14:paraId="51D6A183" w14:textId="77777777" w:rsidR="004E14C1" w:rsidRPr="004E14C1" w:rsidRDefault="004E14C1" w:rsidP="004E14C1">
      <w:pPr>
        <w:pStyle w:val="EndNoteBibliography"/>
        <w:spacing w:after="0"/>
      </w:pPr>
      <w:bookmarkStart w:id="19" w:name="_ENREF_19"/>
      <w:r w:rsidRPr="004E14C1">
        <w:t>Belvederi M., M., Amore, M., Menchetti, M., Toni, G., Neviani, F., Cerri, M., Rocchi, M.B., Zocchi, D., Bagnoli, L., Tam, E., Buffa, A., Ferrara, S., Neri, M., Alexopoulos, G.S., Zanetidou, S., 2015. Physical exercise for late-life major depression. The British journal of psychiatry : the journal of mental science 207, 235-242.</w:t>
      </w:r>
      <w:bookmarkEnd w:id="19"/>
    </w:p>
    <w:p w14:paraId="31FEF86E" w14:textId="77777777" w:rsidR="004E14C1" w:rsidRPr="004E14C1" w:rsidRDefault="004E14C1" w:rsidP="004E14C1">
      <w:pPr>
        <w:pStyle w:val="EndNoteBibliography"/>
        <w:spacing w:after="0"/>
      </w:pPr>
      <w:bookmarkStart w:id="20" w:name="_ENREF_20"/>
      <w:r w:rsidRPr="004E14C1">
        <w:t>Bjolseth, T.M., Engedal, K., Benth, J.S., Dybedal, G.S., Gaarden, T.L., Tanum, L., 2015. Clinical efficacy of formula-based bifrontal versus right unilateral electroconvulsive therapy (ECT) in the treatment of major depression among elderly patients: A pragmatic, randomized, assessor-blinded, controlled trial. Journal of Affective Disorders 175, 8-17.</w:t>
      </w:r>
      <w:bookmarkEnd w:id="20"/>
    </w:p>
    <w:p w14:paraId="1D8D65A3" w14:textId="77777777" w:rsidR="004E14C1" w:rsidRPr="004E14C1" w:rsidRDefault="004E14C1" w:rsidP="004E14C1">
      <w:pPr>
        <w:pStyle w:val="EndNoteBibliography"/>
        <w:spacing w:after="0"/>
      </w:pPr>
      <w:bookmarkStart w:id="21" w:name="_ENREF_21"/>
      <w:r w:rsidRPr="004E14C1">
        <w:t>Bogner, H.R., Bruce, M.L., Reynolds, C.F., III, Mulsant, B.H., Cary, M.S., Morales, K., Alexopoulos, G.S., 2007. The effects of memory, attention, and executive dysfunction on outcomes of depression in a primary care intervention trial: the PROSPECT study. International Journal of Geriatric Psychiatry 22, 922-929.</w:t>
      </w:r>
      <w:bookmarkEnd w:id="21"/>
    </w:p>
    <w:p w14:paraId="5480D13D" w14:textId="77777777" w:rsidR="004E14C1" w:rsidRPr="004E14C1" w:rsidRDefault="004E14C1" w:rsidP="004E14C1">
      <w:pPr>
        <w:pStyle w:val="EndNoteBibliography"/>
        <w:spacing w:after="0"/>
      </w:pPr>
      <w:bookmarkStart w:id="22" w:name="_ENREF_22"/>
      <w:r w:rsidRPr="004E14C1">
        <w:t>Bogner, H.R., Morales, K.H., Reynolds, C.F., Cary, M.S., Bruce, M.L., 2012. Prognostic factors, course, and outcome of depression among older primary care patients: The PROSPECT study. Aging &amp; mental health 16, 452-461.</w:t>
      </w:r>
      <w:bookmarkEnd w:id="22"/>
    </w:p>
    <w:p w14:paraId="6CE805BF" w14:textId="77777777" w:rsidR="004E14C1" w:rsidRPr="004E14C1" w:rsidRDefault="004E14C1" w:rsidP="004E14C1">
      <w:pPr>
        <w:pStyle w:val="EndNoteBibliography"/>
        <w:spacing w:after="0"/>
      </w:pPr>
      <w:bookmarkStart w:id="23" w:name="_ENREF_23"/>
      <w:r w:rsidRPr="004E14C1">
        <w:t>Bondareff, W., Alpert, M., Friedhoff, A.J., Richter, E.M., Clary, C.M., Batzar, E., 2000. Comparison of sertraline and nortriptyline in the treatment of major depressive disorder in late life. Am J Psychiatry 157, 729-736.</w:t>
      </w:r>
      <w:bookmarkEnd w:id="23"/>
    </w:p>
    <w:p w14:paraId="1C316281" w14:textId="77777777" w:rsidR="004E14C1" w:rsidRPr="004E14C1" w:rsidRDefault="004E14C1" w:rsidP="004E14C1">
      <w:pPr>
        <w:pStyle w:val="EndNoteBibliography"/>
        <w:spacing w:after="0"/>
      </w:pPr>
      <w:bookmarkStart w:id="24" w:name="_ENREF_24"/>
      <w:r w:rsidRPr="004E14C1">
        <w:t>Brown, E.S., Varghese, F.P., McEwen, B.S., 2004. Association of depression with medical illness: does cortisol play a role? Biological Psychiatry 55, 1-9.</w:t>
      </w:r>
      <w:bookmarkEnd w:id="24"/>
    </w:p>
    <w:p w14:paraId="2D9CBAEB" w14:textId="77777777" w:rsidR="004E14C1" w:rsidRPr="004E14C1" w:rsidRDefault="004E14C1" w:rsidP="004E14C1">
      <w:pPr>
        <w:pStyle w:val="EndNoteBibliography"/>
        <w:spacing w:after="0"/>
      </w:pPr>
      <w:bookmarkStart w:id="25" w:name="_ENREF_25"/>
      <w:r w:rsidRPr="004E14C1">
        <w:t>Bruce, M.L., Ten Have, T.R., Reynolds, C.F., 3rd, Katz, II, Schulberg, H.C., Mulsant, B.H., Brown, G.K., McAvay, G.J., Pearson, J.L., Alexopoulos, G.S., 2004. Reducing suicidal ideation and depressive symptoms in depressed older primary care patients: a randomized controlled trial. Jama 291, 1081-1091.</w:t>
      </w:r>
      <w:bookmarkEnd w:id="25"/>
    </w:p>
    <w:p w14:paraId="70BB8ADB" w14:textId="77777777" w:rsidR="004E14C1" w:rsidRPr="004E14C1" w:rsidRDefault="004E14C1" w:rsidP="004E14C1">
      <w:pPr>
        <w:pStyle w:val="EndNoteBibliography"/>
        <w:spacing w:after="0"/>
      </w:pPr>
      <w:bookmarkStart w:id="26" w:name="_ENREF_26"/>
      <w:r w:rsidRPr="004E14C1">
        <w:t>Calati, R., Salvina Signorelli, M., Balestri, M., Marsano, A., De Ronchi, D., Aguglia, E., Serretti, A., 2013. Antidepressants in elderly: metaregression of double-blind, randomized clinical trials. J Affect Disord 147, 1-8.</w:t>
      </w:r>
      <w:bookmarkEnd w:id="26"/>
    </w:p>
    <w:p w14:paraId="65CAEA51" w14:textId="77777777" w:rsidR="004E14C1" w:rsidRPr="004E14C1" w:rsidRDefault="004E14C1" w:rsidP="004E14C1">
      <w:pPr>
        <w:pStyle w:val="EndNoteBibliography"/>
        <w:spacing w:after="0"/>
      </w:pPr>
      <w:bookmarkStart w:id="27" w:name="_ENREF_27"/>
      <w:r w:rsidRPr="004E14C1">
        <w:t>Canu, E., Kostic, M., Agosta, F., Munjiza, A., Ferraro, P.M., Pesic, D., Copetti, M., Peljto, A., Lecic Tosevski, D., Filippi, M., 2015. Brain structural abnormalities in patients with major depression with or without generalized anxiety disorder comorbidity. Journal of neurology 262, 1255-1265.</w:t>
      </w:r>
      <w:bookmarkEnd w:id="27"/>
    </w:p>
    <w:p w14:paraId="348C21E2" w14:textId="77777777" w:rsidR="004E14C1" w:rsidRPr="004E14C1" w:rsidRDefault="004E14C1" w:rsidP="004E14C1">
      <w:pPr>
        <w:pStyle w:val="EndNoteBibliography"/>
        <w:spacing w:after="0"/>
      </w:pPr>
      <w:bookmarkStart w:id="28" w:name="_ENREF_28"/>
      <w:r w:rsidRPr="004E14C1">
        <w:t>Cappeliez, P., Robitaille, A., McCusker, J., Cole, M., Yaffe, M.J., Sewitch, M., Cepoiu, M.F., Ciampi, A., Dawes, M., Latimer, E., 2007. Recovery from Depression in Older Depressed Patients in Primary Care: Relation with Depression Severity and Social Support. Clinical Gerontologist 31, 17-32.</w:t>
      </w:r>
      <w:bookmarkEnd w:id="28"/>
    </w:p>
    <w:p w14:paraId="7EFCA99F" w14:textId="77777777" w:rsidR="004E14C1" w:rsidRPr="004E14C1" w:rsidRDefault="004E14C1" w:rsidP="004E14C1">
      <w:pPr>
        <w:pStyle w:val="EndNoteBibliography"/>
        <w:spacing w:after="0"/>
      </w:pPr>
      <w:bookmarkStart w:id="29" w:name="_ENREF_29"/>
      <w:r w:rsidRPr="004E14C1">
        <w:t>Chan, M.F., Leong, K.S., Heng, B.L., Mathew, B.K., Khan, S.B., Lourdusamy, S.S., Nagapan, M., Woo, S.F., Chee, W.Y., Ho, R.C., Taylor, B.J., 2014. Reducing depression among community-dwelling older adults using life-story review: a pilot study. Geriatric nursing (New York, N.Y.) 35, 105-110.</w:t>
      </w:r>
      <w:bookmarkEnd w:id="29"/>
    </w:p>
    <w:p w14:paraId="3E0446C0" w14:textId="77777777" w:rsidR="004E14C1" w:rsidRPr="004E14C1" w:rsidRDefault="004E14C1" w:rsidP="004E14C1">
      <w:pPr>
        <w:pStyle w:val="EndNoteBibliography"/>
        <w:spacing w:after="0"/>
      </w:pPr>
      <w:bookmarkStart w:id="30" w:name="_ENREF_30"/>
      <w:r w:rsidRPr="004E14C1">
        <w:t>Chan, M.F., Ng, S.E., Tien, A., Man Ho, R.C., Thayala, J., 2013. A randomised controlled study to explore the effect of life story review on depression in older Chinese in Singapore. Health &amp; social care in the community 21, 545-553.</w:t>
      </w:r>
      <w:bookmarkEnd w:id="30"/>
    </w:p>
    <w:p w14:paraId="451B15AE" w14:textId="77777777" w:rsidR="004E14C1" w:rsidRPr="004E14C1" w:rsidRDefault="004E14C1" w:rsidP="004E14C1">
      <w:pPr>
        <w:pStyle w:val="EndNoteBibliography"/>
        <w:spacing w:after="0"/>
      </w:pPr>
      <w:bookmarkStart w:id="31" w:name="_ENREF_31"/>
      <w:r w:rsidRPr="004E14C1">
        <w:t>Clery-Melin, M.L., Gorwood, P., 2017. A simple attention test in the acute phase of a major depressive episode is predictive of later functional remission. Depression and anxiety 34, 159-170.</w:t>
      </w:r>
      <w:bookmarkEnd w:id="31"/>
    </w:p>
    <w:p w14:paraId="3B1B9D90" w14:textId="77777777" w:rsidR="004E14C1" w:rsidRPr="004E14C1" w:rsidRDefault="004E14C1" w:rsidP="004E14C1">
      <w:pPr>
        <w:pStyle w:val="EndNoteBibliography"/>
        <w:spacing w:after="0"/>
      </w:pPr>
      <w:bookmarkStart w:id="32" w:name="_ENREF_32"/>
      <w:r w:rsidRPr="004E14C1">
        <w:t>Coon, D.W., Thompson, L.W., 2003. The relationship between homework compliance and treatment outcomes among older adult outpatients with mild-to-moderate depression. American Journal of Geriatric Psychiatry 11, 53-61.</w:t>
      </w:r>
      <w:bookmarkEnd w:id="32"/>
    </w:p>
    <w:p w14:paraId="2D785FA0" w14:textId="77777777" w:rsidR="004E14C1" w:rsidRPr="004E14C1" w:rsidRDefault="004E14C1" w:rsidP="004E14C1">
      <w:pPr>
        <w:pStyle w:val="EndNoteBibliography"/>
        <w:spacing w:after="0"/>
      </w:pPr>
      <w:bookmarkStart w:id="33" w:name="_ENREF_33"/>
      <w:r w:rsidRPr="004E14C1">
        <w:t>da Costa, B.R., Rutjes, A.W., Johnston, B.C., Reichenbach, S., Nuesch, E., Tonia, T., Gemperli, A., Guyatt, G.H., Juni, P., 2012. Methods to convert continuous outcomes into odds ratios of treatment response and numbers needed to treat: meta-epidemiological study. International journal of epidemiology 41, 1445-1459.</w:t>
      </w:r>
      <w:bookmarkEnd w:id="33"/>
    </w:p>
    <w:p w14:paraId="7DF94D72" w14:textId="77777777" w:rsidR="004E14C1" w:rsidRPr="004E14C1" w:rsidRDefault="004E14C1" w:rsidP="004E14C1">
      <w:pPr>
        <w:pStyle w:val="EndNoteBibliography"/>
        <w:spacing w:after="0"/>
      </w:pPr>
      <w:bookmarkStart w:id="34" w:name="_ENREF_34"/>
      <w:r w:rsidRPr="004E14C1">
        <w:t>De Crescenzo, F., Ciliberto, M., Menghini, D., Treglia, G., Ebmeier, K.P., Janiri, L., 2016. Is 18F-FDG-PET suitable to predict clinical response to the treatment of geriatric depression? A systematic review of PET studies. Aging &amp; mental health, 1-6.</w:t>
      </w:r>
      <w:bookmarkEnd w:id="34"/>
    </w:p>
    <w:p w14:paraId="601D03D3" w14:textId="77777777" w:rsidR="004E14C1" w:rsidRPr="004E14C1" w:rsidRDefault="004E14C1" w:rsidP="004E14C1">
      <w:pPr>
        <w:pStyle w:val="EndNoteBibliography"/>
        <w:spacing w:after="0"/>
      </w:pPr>
      <w:bookmarkStart w:id="35" w:name="_ENREF_35"/>
      <w:r w:rsidRPr="004E14C1">
        <w:t>DerSimonian, R., Laird, N., 1986. Meta-analysis in clinical trials. Controlled clinical trials 7, 177-188.</w:t>
      </w:r>
      <w:bookmarkEnd w:id="35"/>
    </w:p>
    <w:p w14:paraId="5428A7C4" w14:textId="77777777" w:rsidR="004E14C1" w:rsidRPr="004E14C1" w:rsidRDefault="004E14C1" w:rsidP="004E14C1">
      <w:pPr>
        <w:pStyle w:val="EndNoteBibliography"/>
        <w:spacing w:after="0"/>
      </w:pPr>
      <w:bookmarkStart w:id="36" w:name="_ENREF_36"/>
      <w:r w:rsidRPr="004E14C1">
        <w:t>Domschke, K., Dannlowski, U., Hohoff, C., Ohrmann, P., Bauer, J., Kugel, H., Zwanzger, P., Heindel, W., Deckert, J., Arolt, V., Suslow, T., Baune, B.T., 2010. Neuropeptide Y (NPY) gene: Impact on emotional processing and treatment response in anxious depression. European neuropsychopharmacology : the journal of the European College of Neuropsychopharmacology 20, 301-309.</w:t>
      </w:r>
      <w:bookmarkEnd w:id="36"/>
    </w:p>
    <w:p w14:paraId="36B8FC8B" w14:textId="77777777" w:rsidR="004E14C1" w:rsidRPr="004E14C1" w:rsidRDefault="004E14C1" w:rsidP="004E14C1">
      <w:pPr>
        <w:pStyle w:val="EndNoteBibliography"/>
        <w:spacing w:after="0"/>
      </w:pPr>
      <w:bookmarkStart w:id="37" w:name="_ENREF_37"/>
      <w:r w:rsidRPr="004E14C1">
        <w:t>Donovan, S.J., Quitkin, F.M., Stewart, J.W., Ocepek-Welikson, K., Harrison, W., McGrath, P.J., Nunes, E.V., Wager, S., Tricamo, E., 1994. Duration of antidepressant trials: clinical and research implications. J Clin Psychopharmacol 14, 64-66.</w:t>
      </w:r>
      <w:bookmarkEnd w:id="37"/>
    </w:p>
    <w:p w14:paraId="71BD4160" w14:textId="77777777" w:rsidR="004E14C1" w:rsidRPr="004E14C1" w:rsidRDefault="004E14C1" w:rsidP="004E14C1">
      <w:pPr>
        <w:pStyle w:val="EndNoteBibliography"/>
        <w:spacing w:after="0"/>
      </w:pPr>
      <w:bookmarkStart w:id="38" w:name="_ENREF_38"/>
      <w:r w:rsidRPr="004E14C1">
        <w:t>Duval, S., Tweedie, R., 2000. Trim and fill: A simple funnel-plot-based method of testing and adjusting for publication bias in meta-analysis. Biometrics 56, 455-463.</w:t>
      </w:r>
      <w:bookmarkEnd w:id="38"/>
    </w:p>
    <w:p w14:paraId="0481FAC3" w14:textId="77777777" w:rsidR="004E14C1" w:rsidRPr="004E14C1" w:rsidRDefault="004E14C1" w:rsidP="004E14C1">
      <w:pPr>
        <w:pStyle w:val="EndNoteBibliography"/>
        <w:spacing w:after="0"/>
      </w:pPr>
      <w:bookmarkStart w:id="39" w:name="_ENREF_39"/>
      <w:r w:rsidRPr="004E14C1">
        <w:t>Egger, M., Davey Smith, G., Schneider, M., Minder, C., 1997. Bias in meta-analysis detected by a simple, graphical test. BMJ (Clinical research ed.) 315, 629-634.</w:t>
      </w:r>
      <w:bookmarkEnd w:id="39"/>
    </w:p>
    <w:p w14:paraId="097DBA20" w14:textId="77777777" w:rsidR="004E14C1" w:rsidRPr="004E14C1" w:rsidRDefault="004E14C1" w:rsidP="004E14C1">
      <w:pPr>
        <w:pStyle w:val="EndNoteBibliography"/>
        <w:spacing w:after="0"/>
      </w:pPr>
      <w:bookmarkStart w:id="40" w:name="_ENREF_40"/>
      <w:r w:rsidRPr="004E14C1">
        <w:t>Egger, M., Juni, P., Bartlett, C., Holenstein, F., Sterne, J., 2003. How important are comprehensive literature searches and the assessment of trial quality in systematic reviews? Empirical study. Health technology assessment (Winchester, England) 7, 1-76.</w:t>
      </w:r>
      <w:bookmarkEnd w:id="40"/>
    </w:p>
    <w:p w14:paraId="375A0257" w14:textId="77777777" w:rsidR="004E14C1" w:rsidRPr="004E14C1" w:rsidRDefault="004E14C1" w:rsidP="004E14C1">
      <w:pPr>
        <w:pStyle w:val="EndNoteBibliography"/>
        <w:spacing w:after="0"/>
      </w:pPr>
      <w:bookmarkStart w:id="41" w:name="_ENREF_41"/>
      <w:r w:rsidRPr="004E14C1">
        <w:t>Evans, M., Hammond, M., Wilson, K., Lye, M., Copeland, J., 1997a. Placebo-controlled treatment trial of depression in elderly physically ill patients. International journal of geriatric psychiatry 12, 817-824.</w:t>
      </w:r>
      <w:bookmarkEnd w:id="41"/>
    </w:p>
    <w:p w14:paraId="13189D99" w14:textId="77777777" w:rsidR="004E14C1" w:rsidRPr="004E14C1" w:rsidRDefault="004E14C1" w:rsidP="004E14C1">
      <w:pPr>
        <w:pStyle w:val="EndNoteBibliography"/>
        <w:spacing w:after="0"/>
      </w:pPr>
      <w:bookmarkStart w:id="42" w:name="_ENREF_42"/>
      <w:r w:rsidRPr="004E14C1">
        <w:t>Evans, M., Hammond, M., Wilson, K., Lye, M., Copeland, J., 1997b. Treatment of depression in the elderly: Effect of physical illness on response. International Journal of Geriatric Psychiatry 12, 1189-1194.</w:t>
      </w:r>
      <w:bookmarkEnd w:id="42"/>
    </w:p>
    <w:p w14:paraId="3262AFD4" w14:textId="77777777" w:rsidR="004E14C1" w:rsidRPr="004E14C1" w:rsidRDefault="004E14C1" w:rsidP="004E14C1">
      <w:pPr>
        <w:pStyle w:val="EndNoteBibliography"/>
        <w:spacing w:after="0"/>
      </w:pPr>
      <w:bookmarkStart w:id="43" w:name="_ENREF_43"/>
      <w:r w:rsidRPr="004E14C1">
        <w:t>Eyre, H.A., Eskin, A., Nelson, S.F., St Cyr, N.M., Siddarth, P., Baune, B.T., Lavretsky, H., 2016. Genomic predictors of remission to antidepressant treatment in geriatric depression using genome-wide expression analyses: A pilot study. International Journal of Geriatric Psychiatry 31, 510-517.</w:t>
      </w:r>
      <w:bookmarkEnd w:id="43"/>
    </w:p>
    <w:p w14:paraId="0F00292B" w14:textId="77777777" w:rsidR="004E14C1" w:rsidRPr="004E14C1" w:rsidRDefault="004E14C1" w:rsidP="004E14C1">
      <w:pPr>
        <w:pStyle w:val="EndNoteBibliography"/>
        <w:spacing w:after="0"/>
      </w:pPr>
      <w:bookmarkStart w:id="44" w:name="_ENREF_44"/>
      <w:r w:rsidRPr="004E14C1">
        <w:t>Fields, C., Vaidya, V., Lyketsos, C., Grp, A.R., 2012. Celecoxib or Naproxen Treatment Does Not Benefit Depressive Symptoms in Persons Age 70 and Older: Findings From a Randomized Controlled Trial. American Journal of Geriatric Psychiatry 20, 505-513.</w:t>
      </w:r>
      <w:bookmarkEnd w:id="44"/>
    </w:p>
    <w:p w14:paraId="1437FF3C" w14:textId="77777777" w:rsidR="004E14C1" w:rsidRPr="004E14C1" w:rsidRDefault="004E14C1" w:rsidP="004E14C1">
      <w:pPr>
        <w:pStyle w:val="EndNoteBibliography"/>
        <w:spacing w:after="0"/>
      </w:pPr>
      <w:bookmarkStart w:id="45" w:name="_ENREF_45"/>
      <w:r w:rsidRPr="004E14C1">
        <w:t>Gasto, C., Navarro, V., Marcos, T., Portella, M.J., Torra, M., Rodamilans, M., 2003. Single-blind comparison of venlafaxine and nortriptyline in elderly major depression. Journal of Clinical Psychopharmacology 23, 21-26.</w:t>
      </w:r>
      <w:bookmarkEnd w:id="45"/>
    </w:p>
    <w:p w14:paraId="43476582" w14:textId="77777777" w:rsidR="004E14C1" w:rsidRPr="004E14C1" w:rsidRDefault="004E14C1" w:rsidP="004E14C1">
      <w:pPr>
        <w:pStyle w:val="EndNoteBibliography"/>
        <w:spacing w:after="0"/>
      </w:pPr>
      <w:bookmarkStart w:id="46" w:name="_ENREF_46"/>
      <w:r w:rsidRPr="004E14C1">
        <w:t>Ghesquiere, A.R., Park, M., Bogner, H.R., Greenberg, R.L., Bruce, M.L., 2014. The effect of recent bereavement on outcomes in a primary care depression intervention study. The American journal of geriatric psychiatry : official journal of the American Association for Geriatric Psychiatry 22, 1555-1564.</w:t>
      </w:r>
      <w:bookmarkEnd w:id="46"/>
    </w:p>
    <w:p w14:paraId="250DF55C" w14:textId="77777777" w:rsidR="004E14C1" w:rsidRPr="004E14C1" w:rsidRDefault="004E14C1" w:rsidP="004E14C1">
      <w:pPr>
        <w:pStyle w:val="EndNoteBibliography"/>
        <w:spacing w:after="0"/>
      </w:pPr>
      <w:bookmarkStart w:id="47" w:name="_ENREF_47"/>
      <w:r w:rsidRPr="004E14C1">
        <w:t>Gildengers, A.G., Houck, P.R., Mulsant, B.H., Pollock, B.G., Mazumdar, S., Miller, M.D., Dew, M.A., Frank, E., Kupfer, D.J., Reynolds, C.F., 2002. Course and rate of antidepressant response in the very old. Journal of Affective Disorders 69, 177-184.</w:t>
      </w:r>
      <w:bookmarkEnd w:id="47"/>
    </w:p>
    <w:p w14:paraId="238A88B0" w14:textId="77777777" w:rsidR="004E14C1" w:rsidRPr="004E14C1" w:rsidRDefault="004E14C1" w:rsidP="004E14C1">
      <w:pPr>
        <w:pStyle w:val="EndNoteBibliography"/>
        <w:spacing w:after="0"/>
      </w:pPr>
      <w:bookmarkStart w:id="48" w:name="_ENREF_48"/>
      <w:r w:rsidRPr="004E14C1">
        <w:t>Gilman, S.E., Bruce, M.L., Ten Have, T., Alexopoulos, G.S., Mulsant, B.H., Reynolds, C.F., III, Cohen, A., 2013. Social inequalities in depression and suicidal ideation among older primary care patients. Social Psychiatry and Psychiatric Epidemiology 48, 59-69.</w:t>
      </w:r>
      <w:bookmarkEnd w:id="48"/>
    </w:p>
    <w:p w14:paraId="14AA9F9B" w14:textId="77777777" w:rsidR="004E14C1" w:rsidRPr="004E14C1" w:rsidRDefault="004E14C1" w:rsidP="004E14C1">
      <w:pPr>
        <w:pStyle w:val="EndNoteBibliography"/>
        <w:spacing w:after="0"/>
      </w:pPr>
      <w:bookmarkStart w:id="49" w:name="_ENREF_49"/>
      <w:r w:rsidRPr="004E14C1">
        <w:t>Goodkind, M.S., Gallagher-Thompson, D., Thompson, L.W., Kesler, S.R., Anker, L., Flournoy, J., Berman, M.P., Holland, J.M., O'Hara, R.M., 2016. The impact of executive function on response to cognitive behavioral therapy in late-life depression. Int J Geriatr Psychiatry 31, 334-339.</w:t>
      </w:r>
      <w:bookmarkEnd w:id="49"/>
    </w:p>
    <w:p w14:paraId="70B9C4B6" w14:textId="77777777" w:rsidR="004E14C1" w:rsidRPr="004E14C1" w:rsidRDefault="004E14C1" w:rsidP="004E14C1">
      <w:pPr>
        <w:pStyle w:val="EndNoteBibliography"/>
        <w:spacing w:after="0"/>
      </w:pPr>
      <w:bookmarkStart w:id="50" w:name="_ENREF_50"/>
      <w:r w:rsidRPr="004E14C1">
        <w:t>Gould, R.L., Coulson, M.C., Howard, R.J., 2012. Cognitive behavioral therapy for depression in older people: a meta-analysis and meta-regression of randomized controlled trials. Journal of the American Geriatrics Society 60, 1817-1830.</w:t>
      </w:r>
      <w:bookmarkEnd w:id="50"/>
    </w:p>
    <w:p w14:paraId="21BC7E4B" w14:textId="77777777" w:rsidR="004E14C1" w:rsidRPr="004E14C1" w:rsidRDefault="004E14C1" w:rsidP="004E14C1">
      <w:pPr>
        <w:pStyle w:val="EndNoteBibliography"/>
        <w:spacing w:after="0"/>
      </w:pPr>
      <w:bookmarkStart w:id="51" w:name="_ENREF_51"/>
      <w:r w:rsidRPr="004E14C1">
        <w:t>Greenlee, A., Karp, J.F., Dew, M.A., Houck, P., Andreescu, C., Reynolds, C.F., 3rd, 2010. Anxiety impairs depression remission in partial responders during extended treatment in late-life. Depress Anxiety 27, 451-456.</w:t>
      </w:r>
      <w:bookmarkEnd w:id="51"/>
    </w:p>
    <w:p w14:paraId="5745C69B" w14:textId="77777777" w:rsidR="004E14C1" w:rsidRPr="004E14C1" w:rsidRDefault="004E14C1" w:rsidP="004E14C1">
      <w:pPr>
        <w:pStyle w:val="EndNoteBibliography"/>
        <w:spacing w:after="0"/>
      </w:pPr>
      <w:bookmarkStart w:id="52" w:name="_ENREF_52"/>
      <w:r w:rsidRPr="004E14C1">
        <w:t>Hasselblad, V., Hedges, L.V., 1995. Meta-analysis of screening and diagnostic tests. Psychological bulletin 117, 167-178.</w:t>
      </w:r>
      <w:bookmarkEnd w:id="52"/>
    </w:p>
    <w:p w14:paraId="2AE10D77" w14:textId="77777777" w:rsidR="004E14C1" w:rsidRPr="004E14C1" w:rsidRDefault="004E14C1" w:rsidP="004E14C1">
      <w:pPr>
        <w:pStyle w:val="EndNoteBibliography"/>
        <w:spacing w:after="0"/>
      </w:pPr>
      <w:bookmarkStart w:id="53" w:name="_ENREF_53"/>
      <w:r w:rsidRPr="004E14C1">
        <w:t>Heun, R., Ahokas, A., Boyer, P., Gimenez-Montesinos, N., Pontes-Soares, F., Olivier, V., Agomelatine Study, G., 2013. The Efficacy of Agomelatine in Elderly Patients With Recurrent Major Depressive Disorder: A Placebo-Controlled Study. Journal of Clinical Psychiatry 74, 587-594.</w:t>
      </w:r>
      <w:bookmarkEnd w:id="53"/>
    </w:p>
    <w:p w14:paraId="16CE49F3" w14:textId="77777777" w:rsidR="004E14C1" w:rsidRPr="004E14C1" w:rsidRDefault="004E14C1" w:rsidP="004E14C1">
      <w:pPr>
        <w:pStyle w:val="EndNoteBibliography"/>
        <w:spacing w:after="0"/>
      </w:pPr>
      <w:bookmarkStart w:id="54" w:name="_ENREF_54"/>
      <w:r w:rsidRPr="004E14C1">
        <w:t>Higgins, J.P., Thompson, S.G., Deeks, J.J., Altman, D.G., 2003. Measuring inconsistency in meta-analyses. BMJ (Clinical research ed.) 327, 557-560.</w:t>
      </w:r>
      <w:bookmarkEnd w:id="54"/>
    </w:p>
    <w:p w14:paraId="02F7C034" w14:textId="77777777" w:rsidR="004E14C1" w:rsidRPr="004E14C1" w:rsidRDefault="004E14C1" w:rsidP="004E14C1">
      <w:pPr>
        <w:pStyle w:val="EndNoteBibliography"/>
        <w:spacing w:after="0"/>
      </w:pPr>
      <w:bookmarkStart w:id="55" w:name="_ENREF_55"/>
      <w:r w:rsidRPr="004E14C1">
        <w:t>Hsu, J.H., Mulsant, B.H., Lenze, E.J., Karp, J.F., Lavretsky, H., Roose, S.P., Reynolds, C.F., Blumberger, D.M., 2016. Impact of Prior Treatment on Remission of Late-Life Depression with Venlafaxine and Subsequent Aripiprazole or Placebo Augmentation. American Journal of Geriatric Psychiatry 24, 918-922.</w:t>
      </w:r>
      <w:bookmarkEnd w:id="55"/>
    </w:p>
    <w:p w14:paraId="759544F5" w14:textId="77777777" w:rsidR="004E14C1" w:rsidRPr="004E14C1" w:rsidRDefault="004E14C1" w:rsidP="004E14C1">
      <w:pPr>
        <w:pStyle w:val="EndNoteBibliography"/>
        <w:spacing w:after="0"/>
      </w:pPr>
      <w:bookmarkStart w:id="56" w:name="_ENREF_56"/>
      <w:r w:rsidRPr="004E14C1">
        <w:t>Ionescu, D.F., Niciu, M.J., Mathews, D.C., Richards, E.M., Zarate, C.A., Jr., 2013. Neurobiology of anxious depression: a review. Depress Anxiety 30, 374-385.</w:t>
      </w:r>
      <w:bookmarkEnd w:id="56"/>
    </w:p>
    <w:p w14:paraId="7A836270" w14:textId="77777777" w:rsidR="004E14C1" w:rsidRPr="004E14C1" w:rsidRDefault="004E14C1" w:rsidP="004E14C1">
      <w:pPr>
        <w:pStyle w:val="EndNoteBibliography"/>
        <w:spacing w:after="0"/>
      </w:pPr>
      <w:bookmarkStart w:id="57" w:name="_ENREF_57"/>
      <w:r w:rsidRPr="004E14C1">
        <w:t>Jorge, R.E., Moser, D.J., Acion, L., Robinson, R.G., 2008. Treatment of vascular depression using repetitive transcranial magnetic stimulation. Arch Gen Psychiatry 65, 268-276.</w:t>
      </w:r>
      <w:bookmarkEnd w:id="57"/>
    </w:p>
    <w:p w14:paraId="1D646823" w14:textId="77777777" w:rsidR="004E14C1" w:rsidRPr="004E14C1" w:rsidRDefault="004E14C1" w:rsidP="004E14C1">
      <w:pPr>
        <w:pStyle w:val="EndNoteBibliography"/>
        <w:spacing w:after="0"/>
      </w:pPr>
      <w:bookmarkStart w:id="58" w:name="_ENREF_58"/>
      <w:r w:rsidRPr="004E14C1">
        <w:t>Kaneriya, S.H., Robbins-Welty, G.A., Smagula, S.F., Karp, J.F., Butters, M.A., Lenze, E.J., Mulsant, B.H., Blumberger, D., Anderson, S.J., Dew, M.A., Lotrich, F., Aizenstein, H.J., Diniz, B.S., Reynolds, C.F., 3rd, 2016. Predictors and Moderators of Remission With Aripiprazole Augmentation in Treatment-Resistant Late-Life Depression: An Analysis of the IRL-GRey Randomized Clinical Trial. JAMA psychiatry 73, 329-336.</w:t>
      </w:r>
      <w:bookmarkEnd w:id="58"/>
    </w:p>
    <w:p w14:paraId="2FFBCD86" w14:textId="77777777" w:rsidR="004E14C1" w:rsidRPr="004E14C1" w:rsidRDefault="004E14C1" w:rsidP="004E14C1">
      <w:pPr>
        <w:pStyle w:val="EndNoteBibliography"/>
        <w:spacing w:after="0"/>
      </w:pPr>
      <w:bookmarkStart w:id="59" w:name="_ENREF_59"/>
      <w:r w:rsidRPr="004E14C1">
        <w:t>Karim, H.T., Andreescu, C., Tudorascu, D., Smagula, S.F., Butters, M.A., Karp, J.F., Reynolds, C., Aizenstein, H.J., 2016. Intrinsic functional connectivity in late-life depression: trajectories over the course of pharmacotherapy in remitters and non-remitters. Molecular psychiatry.</w:t>
      </w:r>
      <w:bookmarkEnd w:id="59"/>
    </w:p>
    <w:p w14:paraId="6A085A1B" w14:textId="77777777" w:rsidR="004E14C1" w:rsidRPr="004E14C1" w:rsidRDefault="004E14C1" w:rsidP="004E14C1">
      <w:pPr>
        <w:pStyle w:val="EndNoteBibliography"/>
        <w:spacing w:after="0"/>
      </w:pPr>
      <w:bookmarkStart w:id="60" w:name="_ENREF_60"/>
      <w:r w:rsidRPr="004E14C1">
        <w:t>Katon, W., Unuetzer, J., Russo, J., 2010. MAJOR DEPRESSION: THE IMPORTANCE OF CLINICAL CHARACTERISTICS AND TREATMENT RESPONSE TO PROGNOSIS. Depression and Anxiety 27, 19-26.</w:t>
      </w:r>
      <w:bookmarkEnd w:id="60"/>
    </w:p>
    <w:p w14:paraId="5D75A223" w14:textId="77777777" w:rsidR="004E14C1" w:rsidRPr="004E14C1" w:rsidRDefault="004E14C1" w:rsidP="004E14C1">
      <w:pPr>
        <w:pStyle w:val="EndNoteBibliography"/>
        <w:spacing w:after="0"/>
      </w:pPr>
      <w:bookmarkStart w:id="61" w:name="_ENREF_61"/>
      <w:r w:rsidRPr="004E14C1">
        <w:t>Keller, M.B., Lavori, P.W., Rice, J., Coryell, W., Hirschfeld, R.M., 1986. The persistent risk of chronicity in recurrent episodes of nonbipolar major depressive disorder: a prospective follow-up. The American journal of psychiatry 143, 24-28.</w:t>
      </w:r>
      <w:bookmarkEnd w:id="61"/>
    </w:p>
    <w:p w14:paraId="04D9FAE0" w14:textId="77777777" w:rsidR="004E14C1" w:rsidRPr="004E14C1" w:rsidRDefault="004E14C1" w:rsidP="004E14C1">
      <w:pPr>
        <w:pStyle w:val="EndNoteBibliography"/>
        <w:spacing w:after="0"/>
      </w:pPr>
      <w:bookmarkStart w:id="62" w:name="_ENREF_62"/>
      <w:r w:rsidRPr="004E14C1">
        <w:t>Khan, A., Brodhead, A.E., Kolts, R.L., Brown, W.A., 2005. Severity of depressive symptoms and response to antidepressants and placebo in antidepressant trials. Journal of psychiatric research 39, 145-150.</w:t>
      </w:r>
      <w:bookmarkEnd w:id="62"/>
    </w:p>
    <w:p w14:paraId="397A14E7" w14:textId="77777777" w:rsidR="004E14C1" w:rsidRPr="004E14C1" w:rsidRDefault="004E14C1" w:rsidP="004E14C1">
      <w:pPr>
        <w:pStyle w:val="EndNoteBibliography"/>
        <w:spacing w:after="0"/>
      </w:pPr>
      <w:bookmarkStart w:id="63" w:name="_ENREF_63"/>
      <w:r w:rsidRPr="004E14C1">
        <w:t>Kin, N.M., Nair, N.P., Amin, M., Schwartz, G., Ahmed, S.K., Holm, P., Katona, C., Kragh-Sorensen, P., Klitgaard, N., Song, W.Y., West, T.E., Stage, K., 1997. The dexamethasone suppression test and treatment outcome in elderly depressed patients participating in a placebo-controlled multicenter trial involving moclobemide and nortriptyline. Biological psychiatry 42, 925-931.</w:t>
      </w:r>
      <w:bookmarkEnd w:id="63"/>
    </w:p>
    <w:p w14:paraId="1B80BE3B" w14:textId="77777777" w:rsidR="004E14C1" w:rsidRPr="004E14C1" w:rsidRDefault="004E14C1" w:rsidP="004E14C1">
      <w:pPr>
        <w:pStyle w:val="EndNoteBibliography"/>
        <w:spacing w:after="0"/>
      </w:pPr>
      <w:bookmarkStart w:id="64" w:name="_ENREF_64"/>
      <w:r w:rsidRPr="004E14C1">
        <w:t>Kirsch, I., Deacon, B.J., Huedo-Medina, T.B., Scoboria, A., Moore, T.J., Johnson, B.T., 2008. Initial severity and antidepressant benefits: a meta-analysis of data submitted to the Food and Drug Administration. PLoS medicine 5, e45.</w:t>
      </w:r>
      <w:bookmarkEnd w:id="64"/>
    </w:p>
    <w:p w14:paraId="350EAEE2" w14:textId="77777777" w:rsidR="004E14C1" w:rsidRPr="004E14C1" w:rsidRDefault="004E14C1" w:rsidP="004E14C1">
      <w:pPr>
        <w:pStyle w:val="EndNoteBibliography"/>
        <w:spacing w:after="0"/>
      </w:pPr>
      <w:bookmarkStart w:id="65" w:name="_ENREF_65"/>
      <w:r w:rsidRPr="004E14C1">
        <w:t>Knopp, J., Knowles, S., Bee, P., Lovell, K., Bower, P., 2013. A systematic review of predictors and moderators of response to psychological therapies in OCD: do we have enough empirical evidence to target treatment? Clinical psychology review 33, 1067-1081.</w:t>
      </w:r>
      <w:bookmarkEnd w:id="65"/>
    </w:p>
    <w:p w14:paraId="0F57D897" w14:textId="77777777" w:rsidR="004E14C1" w:rsidRPr="004E14C1" w:rsidRDefault="004E14C1" w:rsidP="004E14C1">
      <w:pPr>
        <w:pStyle w:val="EndNoteBibliography"/>
        <w:spacing w:after="0"/>
      </w:pPr>
      <w:bookmarkStart w:id="66" w:name="_ENREF_66"/>
      <w:r w:rsidRPr="004E14C1">
        <w:t>Kok, R.M., Nolen, W.A., Heeren, T.J., 2007. Venlafaxine versus nortriptyline in the treatment of elderly depressed inpatients: a randomised, double-blind, controlled trial. International journal of geriatric psychiatry 22, 1247-1254.</w:t>
      </w:r>
      <w:bookmarkEnd w:id="66"/>
    </w:p>
    <w:p w14:paraId="381CCD15" w14:textId="77777777" w:rsidR="004E14C1" w:rsidRPr="004E14C1" w:rsidRDefault="004E14C1" w:rsidP="004E14C1">
      <w:pPr>
        <w:pStyle w:val="EndNoteBibliography"/>
        <w:spacing w:after="0"/>
      </w:pPr>
      <w:bookmarkStart w:id="67" w:name="_ENREF_67"/>
      <w:r w:rsidRPr="004E14C1">
        <w:t>Kok, R.M., Nolen, W.A., Heeren, T.J., 2009a. Outcome of late-life depression after 3 years of sequential treatment. Acta Psychiatrica Scandinavica 119, 274-281.</w:t>
      </w:r>
      <w:bookmarkEnd w:id="67"/>
    </w:p>
    <w:p w14:paraId="43F46942" w14:textId="77777777" w:rsidR="004E14C1" w:rsidRPr="004E14C1" w:rsidRDefault="004E14C1" w:rsidP="004E14C1">
      <w:pPr>
        <w:pStyle w:val="EndNoteBibliography"/>
        <w:spacing w:after="0"/>
      </w:pPr>
      <w:bookmarkStart w:id="68" w:name="_ENREF_68"/>
      <w:r w:rsidRPr="004E14C1">
        <w:t>Kok, R.M., van Baarsen, C., Nolen, W.A., Heeren, T.J., 2009b. Early response as predictor of final remission in elderly depressed patients. International Journal of Geriatric Psychiatry 24, 1299-1303.</w:t>
      </w:r>
      <w:bookmarkEnd w:id="68"/>
    </w:p>
    <w:p w14:paraId="1276DF86" w14:textId="77777777" w:rsidR="004E14C1" w:rsidRPr="004E14C1" w:rsidRDefault="004E14C1" w:rsidP="004E14C1">
      <w:pPr>
        <w:pStyle w:val="EndNoteBibliography"/>
        <w:spacing w:after="0"/>
      </w:pPr>
      <w:bookmarkStart w:id="69" w:name="_ENREF_69"/>
      <w:r w:rsidRPr="004E14C1">
        <w:t>Koran, L.M., Hamilton, S.H., Hertzman, M., Meyers, B.S., Halaris, A.E., Tollefson, G.D., Downs, J.M., Folks, D.G., Jeste, D.V., Lazarus, L.W., Satlin, A., 1995. Predicting response to fluoxetine in geriatric patients with major depression. Journal of Clinical Psychopharmacology 15, 421-427.</w:t>
      </w:r>
      <w:bookmarkEnd w:id="69"/>
    </w:p>
    <w:p w14:paraId="7569C349" w14:textId="77777777" w:rsidR="004E14C1" w:rsidRPr="004E14C1" w:rsidRDefault="004E14C1" w:rsidP="004E14C1">
      <w:pPr>
        <w:pStyle w:val="EndNoteBibliography"/>
        <w:spacing w:after="0"/>
      </w:pPr>
      <w:bookmarkStart w:id="70" w:name="_ENREF_70"/>
      <w:r w:rsidRPr="004E14C1">
        <w:t>Korte, J., Bohlmeijer, E.T., Cappeliez, P., Smit, F., Westerhof, G.J., 2012. Life review therapy for older adults with moderate depressive symptomatology: a pragmatic randomized controlled trial. Psychological Medicine 42, 1163-1173.</w:t>
      </w:r>
      <w:bookmarkEnd w:id="70"/>
    </w:p>
    <w:p w14:paraId="7575BCC8" w14:textId="77777777" w:rsidR="004E14C1" w:rsidRPr="004E14C1" w:rsidRDefault="004E14C1" w:rsidP="004E14C1">
      <w:pPr>
        <w:pStyle w:val="EndNoteBibliography"/>
        <w:spacing w:after="0"/>
      </w:pPr>
      <w:bookmarkStart w:id="71" w:name="_ENREF_71"/>
      <w:r w:rsidRPr="004E14C1">
        <w:t>Korte, J., Bohlmeijer, E.T., Smit, F., 2009. Prevention of depression and anxiety in later life: design of a randomized controlled trial for the clinical and economic evaluation of a life-review intervention. BMC public health 9, 250.</w:t>
      </w:r>
      <w:bookmarkEnd w:id="71"/>
    </w:p>
    <w:p w14:paraId="40D828D6" w14:textId="77777777" w:rsidR="004E14C1" w:rsidRPr="004E14C1" w:rsidRDefault="004E14C1" w:rsidP="004E14C1">
      <w:pPr>
        <w:pStyle w:val="EndNoteBibliography"/>
        <w:spacing w:after="0"/>
      </w:pPr>
      <w:bookmarkStart w:id="72" w:name="_ENREF_72"/>
      <w:r w:rsidRPr="004E14C1">
        <w:t>Krahn, D.D., Bartels, S.J., Coakley, E., Oslin, D.W., Chen, H., McIntyre, J., Chung, H., Maxwell, J., Ware, J., Levkoff, S.E., 2006a. PRISM-E: comparison of integrated care and enhanced specialty referral models in depression outcomes. Psychiatr Serv 57, 946-953.</w:t>
      </w:r>
      <w:bookmarkEnd w:id="72"/>
    </w:p>
    <w:p w14:paraId="3FA36E09" w14:textId="77777777" w:rsidR="004E14C1" w:rsidRPr="004E14C1" w:rsidRDefault="004E14C1" w:rsidP="004E14C1">
      <w:pPr>
        <w:pStyle w:val="EndNoteBibliography"/>
        <w:spacing w:after="0"/>
      </w:pPr>
      <w:bookmarkStart w:id="73" w:name="_ENREF_73"/>
      <w:r w:rsidRPr="004E14C1">
        <w:t>Krahn, D.D., Bartels, S.J., Coakley, E., Oslin, D.W., Chen, H., McIntyre, J., Chung, H., Maxwell, J., Ware, J., Levkoff, S.E., 2006b. PRISM-E: comparison of integrated care and enhanced specialty referral models in depression outcomes. Psychiatric Services 57, 946-953.</w:t>
      </w:r>
      <w:bookmarkEnd w:id="73"/>
    </w:p>
    <w:p w14:paraId="7BC1365E" w14:textId="77777777" w:rsidR="004E14C1" w:rsidRPr="004E14C1" w:rsidRDefault="004E14C1" w:rsidP="004E14C1">
      <w:pPr>
        <w:pStyle w:val="EndNoteBibliography"/>
        <w:spacing w:after="0"/>
      </w:pPr>
      <w:bookmarkStart w:id="74" w:name="_ENREF_74"/>
      <w:r w:rsidRPr="004E14C1">
        <w:t>Krishnan, K.R.R., Doraiswamy, P.M., Clary, C.M., 2001. Clinical and treatment response characteristics of late-life depression associated with vascular disease: A pooled analysis of two multicenter trials with sertraline. Progress in Neuro-Psychopharmacology and Biological Psychiatry 25, 347-361.</w:t>
      </w:r>
      <w:bookmarkEnd w:id="74"/>
    </w:p>
    <w:p w14:paraId="3E4FB1F4" w14:textId="77777777" w:rsidR="004E14C1" w:rsidRPr="004E14C1" w:rsidRDefault="004E14C1" w:rsidP="004E14C1">
      <w:pPr>
        <w:pStyle w:val="EndNoteBibliography"/>
        <w:spacing w:after="0"/>
      </w:pPr>
      <w:bookmarkStart w:id="75" w:name="_ENREF_75"/>
      <w:r w:rsidRPr="004E14C1">
        <w:t>Laidlaw, K., Davidson, K., Toner, H., Jackson, G., Clark, S., Law, J., Howley, M., Bowie, G., Connery, H., Cross, S., 2008. A randomised controlled trial of cognitive behaviour therapy vs treatment as usual in the treatment of mild to moderate late life depression. Int J Geriatr Psychiatry 23, 843-850.</w:t>
      </w:r>
      <w:bookmarkEnd w:id="75"/>
    </w:p>
    <w:p w14:paraId="126AB695" w14:textId="77777777" w:rsidR="004E14C1" w:rsidRPr="004E14C1" w:rsidRDefault="004E14C1" w:rsidP="004E14C1">
      <w:pPr>
        <w:pStyle w:val="EndNoteBibliography"/>
        <w:spacing w:after="0"/>
      </w:pPr>
      <w:bookmarkStart w:id="76" w:name="_ENREF_76"/>
      <w:r w:rsidRPr="004E14C1">
        <w:t>Lavretsky, H., Reinlieb, M., St Cyr, N., Siddarth, P., Ercoli, L.M., Senturk, D., 2015. Citalopram, methylphenidate, or their combination in geriatric depression: a randomized, double-blind, placebo-controlled trial. The American journal of psychiatry 172, 561-569.</w:t>
      </w:r>
      <w:bookmarkEnd w:id="76"/>
    </w:p>
    <w:p w14:paraId="22EB3CE9" w14:textId="77777777" w:rsidR="004E14C1" w:rsidRPr="004E14C1" w:rsidRDefault="004E14C1" w:rsidP="004E14C1">
      <w:pPr>
        <w:pStyle w:val="EndNoteBibliography"/>
        <w:spacing w:after="0"/>
      </w:pPr>
      <w:bookmarkStart w:id="77" w:name="_ENREF_77"/>
      <w:r w:rsidRPr="004E14C1">
        <w:t>Lenze, E.J., Mulsant, B.H., Blumberger, D.M., Karp, J.F., Newcomer, J.W., Anderson, S.J., Dew, M.A., Butters, M.A., Stack, J.A., Begley, A.E., Reynolds Iii, C.F., 2015. Efficacy, safety, and tolerability of augmentation pharmacotherapy with aripiprazole for treatment-resistant depression in late life: a randomised, double-blind, placebo-controlled trial. The Lancet 386, 2404-2412.</w:t>
      </w:r>
      <w:bookmarkEnd w:id="77"/>
    </w:p>
    <w:p w14:paraId="358C74C3" w14:textId="77777777" w:rsidR="004E14C1" w:rsidRPr="004E14C1" w:rsidRDefault="004E14C1" w:rsidP="004E14C1">
      <w:pPr>
        <w:pStyle w:val="EndNoteBibliography"/>
        <w:spacing w:after="0"/>
      </w:pPr>
      <w:bookmarkStart w:id="78" w:name="_ENREF_78"/>
      <w:r w:rsidRPr="004E14C1">
        <w:t>Levkoff, S.E., Chen, H., Coakley, E., Herr, E.C., Oslin, D.W., Katz, I., Bartels, S.J., Maxwell, J., Olsen, E., Miles, K.M., Constantino, G., Ware, J.H., 2004. Design and sample characteristics of the PRISM-E multisite randomized trial to improve behavioral health care for the elderly. Journal of aging and health 16, 3-27.</w:t>
      </w:r>
      <w:bookmarkEnd w:id="78"/>
    </w:p>
    <w:p w14:paraId="68682691" w14:textId="77777777" w:rsidR="004E14C1" w:rsidRPr="004E14C1" w:rsidRDefault="004E14C1" w:rsidP="004E14C1">
      <w:pPr>
        <w:pStyle w:val="EndNoteBibliography"/>
        <w:spacing w:after="0"/>
      </w:pPr>
      <w:bookmarkStart w:id="79" w:name="_ENREF_79"/>
      <w:r w:rsidRPr="004E14C1">
        <w:t>Lipsey, M.W., Wilson, D.B., 2001. Practical meta-analysis. Sage Publications, Thousand Oaks, Calif.</w:t>
      </w:r>
      <w:bookmarkEnd w:id="79"/>
    </w:p>
    <w:p w14:paraId="7E9C7EAF" w14:textId="77777777" w:rsidR="004E14C1" w:rsidRPr="004E14C1" w:rsidRDefault="004E14C1" w:rsidP="004E14C1">
      <w:pPr>
        <w:pStyle w:val="EndNoteBibliography"/>
        <w:spacing w:after="0"/>
      </w:pPr>
      <w:bookmarkStart w:id="80" w:name="_ENREF_80"/>
      <w:r w:rsidRPr="004E14C1">
        <w:t>Locher, C., Kossowsky, J., Gaab, J., Kirsch, I., Bain, P., Krummenacher, P., 2015. Moderation of antidepressant and placebo outcomes by baseline severity in late-life depression: A systematic review and meta-analysis. J Affect Disord 181, 50-60.</w:t>
      </w:r>
      <w:bookmarkEnd w:id="80"/>
    </w:p>
    <w:p w14:paraId="54B502FF" w14:textId="77777777" w:rsidR="004E14C1" w:rsidRPr="004E14C1" w:rsidRDefault="004E14C1" w:rsidP="004E14C1">
      <w:pPr>
        <w:pStyle w:val="EndNoteBibliography"/>
        <w:spacing w:after="0"/>
      </w:pPr>
      <w:bookmarkStart w:id="81" w:name="_ENREF_81"/>
      <w:r w:rsidRPr="004E14C1">
        <w:t>Lyketsos, C.G., Breitner, J.C., Green, R.C., Martin, B.K., Meinert, C., Piantadosi, S., Sabbagh, M., 2007. Naproxen and celecoxib do not prevent AD in early results from a randomized controlled trial. Neurology 68, 1800-1808.</w:t>
      </w:r>
      <w:bookmarkEnd w:id="81"/>
    </w:p>
    <w:p w14:paraId="3F40E18E" w14:textId="77777777" w:rsidR="004E14C1" w:rsidRPr="004E14C1" w:rsidRDefault="004E14C1" w:rsidP="004E14C1">
      <w:pPr>
        <w:pStyle w:val="EndNoteBibliography"/>
        <w:spacing w:after="0"/>
      </w:pPr>
      <w:bookmarkStart w:id="82" w:name="_ENREF_82"/>
      <w:r w:rsidRPr="004E14C1">
        <w:t>Lynch, T.R., Morse, J.Q., Mendelson, T., Robins, C.J., 2003. Dialectical behavior therapy for depressed older adults: a randomized pilot study. Am J Geriatr Psychiatry 11, 33-45.</w:t>
      </w:r>
      <w:bookmarkEnd w:id="82"/>
    </w:p>
    <w:p w14:paraId="3719D429" w14:textId="77777777" w:rsidR="004E14C1" w:rsidRPr="004E14C1" w:rsidRDefault="004E14C1" w:rsidP="004E14C1">
      <w:pPr>
        <w:pStyle w:val="EndNoteBibliography"/>
        <w:spacing w:after="0"/>
      </w:pPr>
      <w:bookmarkStart w:id="83" w:name="_ENREF_83"/>
      <w:r w:rsidRPr="004E14C1">
        <w:t>Marson, D.C., Dymek, M.P., Duke, L.W., Harrell, L.E., 1997. Subscale validity of the Mattis Dementia Rating Scale. Archives of clinical neuropsychology : the official journal of the National Academy of Neuropsychologists 12, 269-275.</w:t>
      </w:r>
      <w:bookmarkEnd w:id="83"/>
    </w:p>
    <w:p w14:paraId="74ECFEFC" w14:textId="77777777" w:rsidR="004E14C1" w:rsidRPr="004E14C1" w:rsidRDefault="004E14C1" w:rsidP="004E14C1">
      <w:pPr>
        <w:pStyle w:val="EndNoteBibliography"/>
        <w:spacing w:after="0"/>
      </w:pPr>
      <w:bookmarkStart w:id="84" w:name="_ENREF_84"/>
      <w:r w:rsidRPr="004E14C1">
        <w:t>Mavandadi, S., Ten Have, T.R., Katz, I.R., Durai, U.N., Krahn, D.D., Llorente, M.D., Kirchner, J.E., Olsen, E.J., Van Stone, W.W., Cooley, S.L., Oslin, D.W., 2007. Effect of depression treatment on depressive symptoms in older adulthood: the moderating role of pain. Journal of the American Geriatrics Society 55, 202-211.</w:t>
      </w:r>
      <w:bookmarkEnd w:id="84"/>
    </w:p>
    <w:p w14:paraId="42FEFE6F" w14:textId="77777777" w:rsidR="004E14C1" w:rsidRPr="004E14C1" w:rsidRDefault="004E14C1" w:rsidP="004E14C1">
      <w:pPr>
        <w:pStyle w:val="EndNoteBibliography"/>
        <w:spacing w:after="0"/>
      </w:pPr>
      <w:bookmarkStart w:id="85" w:name="_ENREF_85"/>
      <w:r w:rsidRPr="004E14C1">
        <w:t>McLennan, S.N., Mathias, J.L., 2010. The depression-executive dysfunction (DED) syndrome and response to antidepressants: a meta-analytic review. Int J Geriatr Psychiatry 25, 933-944.</w:t>
      </w:r>
      <w:bookmarkEnd w:id="85"/>
    </w:p>
    <w:p w14:paraId="4B73CFF3" w14:textId="77777777" w:rsidR="004E14C1" w:rsidRPr="004E14C1" w:rsidRDefault="004E14C1" w:rsidP="004E14C1">
      <w:pPr>
        <w:pStyle w:val="EndNoteBibliography"/>
        <w:spacing w:after="0"/>
      </w:pPr>
      <w:bookmarkStart w:id="86" w:name="_ENREF_86"/>
      <w:r w:rsidRPr="004E14C1">
        <w:t>Meltzer, C.C., Drevets, W.C., Price, J.C., Mathis, C.A., Lopresti, B., Greer, P.J., Villemagne, V.L., Holt, D., Mason, N.S., Houck, P.R., Reynolds Iii, C.F., DeKosky, S.T., 2001. Gender-specific aging effects on the serotonin 1A receptor. Brain research 895, 9-17.</w:t>
      </w:r>
      <w:bookmarkEnd w:id="86"/>
    </w:p>
    <w:p w14:paraId="34FD7F22" w14:textId="77777777" w:rsidR="004E14C1" w:rsidRPr="004E14C1" w:rsidRDefault="004E14C1" w:rsidP="004E14C1">
      <w:pPr>
        <w:pStyle w:val="EndNoteBibliography"/>
        <w:spacing w:after="0"/>
      </w:pPr>
      <w:bookmarkStart w:id="87" w:name="_ENREF_87"/>
      <w:r w:rsidRPr="004E14C1">
        <w:t>Moher, D., Liberati, A., Tetzlaff, J., Altman, D.G., Group, P., 2009. Preferred reporting items for systematic reviews and meta-analyses: the PRISMA statement. PLoS medicine 6, e1000097.</w:t>
      </w:r>
      <w:bookmarkEnd w:id="87"/>
    </w:p>
    <w:p w14:paraId="7C031DBB" w14:textId="77777777" w:rsidR="004E14C1" w:rsidRPr="004E14C1" w:rsidRDefault="004E14C1" w:rsidP="004E14C1">
      <w:pPr>
        <w:pStyle w:val="EndNoteBibliography"/>
        <w:spacing w:after="0"/>
      </w:pPr>
      <w:bookmarkStart w:id="88" w:name="_ENREF_88"/>
      <w:r w:rsidRPr="004E14C1">
        <w:t>Moller, H.J., Schnitker, J., Flurenbrock, W., 2010. Factors associated with response in depressed elderly outpatients treated with escitalopram in a naturalistic setting in Germany. Pharmacopsychiatry 43, 210-215.</w:t>
      </w:r>
      <w:bookmarkEnd w:id="88"/>
    </w:p>
    <w:p w14:paraId="1E987BBB" w14:textId="77777777" w:rsidR="004E14C1" w:rsidRPr="004E14C1" w:rsidRDefault="004E14C1" w:rsidP="004E14C1">
      <w:pPr>
        <w:pStyle w:val="EndNoteBibliography"/>
        <w:spacing w:after="0"/>
      </w:pPr>
      <w:bookmarkStart w:id="89" w:name="_ENREF_89"/>
      <w:r w:rsidRPr="004E14C1">
        <w:t>Moller, H.J., Volz, H.P., 1992. Brofaromine in major depressed patients: a controlled clinical trial versus imipramine and open follow-up of up to one year. Journal of affective disorders 26, 163-172.</w:t>
      </w:r>
      <w:bookmarkEnd w:id="89"/>
    </w:p>
    <w:p w14:paraId="5ACF84E1" w14:textId="77777777" w:rsidR="004E14C1" w:rsidRPr="004E14C1" w:rsidRDefault="004E14C1" w:rsidP="004E14C1">
      <w:pPr>
        <w:pStyle w:val="EndNoteBibliography"/>
        <w:spacing w:after="0"/>
      </w:pPr>
      <w:bookmarkStart w:id="90" w:name="_ENREF_90"/>
      <w:r w:rsidRPr="004E14C1">
        <w:t>Moller, H.J., Volz, H.P., 1993. Brofaromine in elderly major depressed patients--a comparative trial versus imipramine. European neuropsychopharmacology : the journal of the European College of Neuropsychopharmacology 3, 501-510.</w:t>
      </w:r>
      <w:bookmarkEnd w:id="90"/>
    </w:p>
    <w:p w14:paraId="6629A4AC" w14:textId="77777777" w:rsidR="004E14C1" w:rsidRPr="004E14C1" w:rsidRDefault="004E14C1" w:rsidP="004E14C1">
      <w:pPr>
        <w:pStyle w:val="EndNoteBibliography"/>
        <w:spacing w:after="0"/>
      </w:pPr>
      <w:bookmarkStart w:id="91" w:name="_ENREF_91"/>
      <w:r w:rsidRPr="004E14C1">
        <w:t>Morimoto, S.S., Gunning, F.M., Kanellopoulos, D., Murphy, C.F., Klimstra, S.A., Kelly, R.E., Jr., Alexopoulos, G.S., 2012. Semantic organizational strategy predicts verbal memory and remission rate of geriatric depression. Int J Geriatr Psychiatry 27, 506-512.</w:t>
      </w:r>
      <w:bookmarkEnd w:id="91"/>
    </w:p>
    <w:p w14:paraId="669F3AC4" w14:textId="77777777" w:rsidR="004E14C1" w:rsidRPr="004E14C1" w:rsidRDefault="004E14C1" w:rsidP="004E14C1">
      <w:pPr>
        <w:pStyle w:val="EndNoteBibliography"/>
        <w:spacing w:after="0"/>
      </w:pPr>
      <w:bookmarkStart w:id="92" w:name="_ENREF_92"/>
      <w:r w:rsidRPr="004E14C1">
        <w:t>Morimoto, S.S., Gunning, F.M., Murphy, C.F., Kanellopoulos, D., Kelly, R.E., Alexopoulos, G.S., 2011. Executive function and short-term remission of geriatric depression: the role of semantic strategy. Am J Geriatr Psychiatry 19, 115-122.</w:t>
      </w:r>
      <w:bookmarkEnd w:id="92"/>
    </w:p>
    <w:p w14:paraId="059E5AB5" w14:textId="77777777" w:rsidR="004E14C1" w:rsidRPr="004E14C1" w:rsidRDefault="004E14C1" w:rsidP="004E14C1">
      <w:pPr>
        <w:pStyle w:val="EndNoteBibliography"/>
        <w:spacing w:after="0"/>
      </w:pPr>
      <w:bookmarkStart w:id="93" w:name="_ENREF_93"/>
      <w:r w:rsidRPr="004E14C1">
        <w:t>Morse, J.Q., Pilkonis, P.A., Houck, P.R., Frank, E., Reynolds, C.F., 2005. Impact of Cluster C personality disorders on outcomes of acute and maintenance treatment in late-life depression. American Journal of Geriatric Psychiatry 13, 808-814.</w:t>
      </w:r>
      <w:bookmarkEnd w:id="93"/>
    </w:p>
    <w:p w14:paraId="270A7BA4" w14:textId="77777777" w:rsidR="004E14C1" w:rsidRPr="004E14C1" w:rsidRDefault="004E14C1" w:rsidP="004E14C1">
      <w:pPr>
        <w:pStyle w:val="EndNoteBibliography"/>
        <w:spacing w:after="0"/>
      </w:pPr>
      <w:bookmarkStart w:id="94" w:name="_ENREF_94"/>
      <w:r w:rsidRPr="004E14C1">
        <w:t>Mulsant, B.H., Pollock, B.G., Nebes, R., Miller, M.D., Sweet, R.A., Stack, J., Houck, P.R., Bensasi, S., Mazumdar, S., Reynolds, C.F., 3rd, 2001. A twelve-week, double-blind, randomized comparison of nortriptyline and paroxetine in older depressed inpatients and outpatients. The American journal of geriatric psychiatry : official journal of the American Association for Geriatric Psychiatry 9, 406-414.</w:t>
      </w:r>
      <w:bookmarkEnd w:id="94"/>
    </w:p>
    <w:p w14:paraId="58360AA8" w14:textId="77777777" w:rsidR="004E14C1" w:rsidRPr="004E14C1" w:rsidRDefault="004E14C1" w:rsidP="004E14C1">
      <w:pPr>
        <w:pStyle w:val="EndNoteBibliography"/>
        <w:spacing w:after="0"/>
      </w:pPr>
      <w:bookmarkStart w:id="95" w:name="_ENREF_95"/>
      <w:r w:rsidRPr="004E14C1">
        <w:t>Mulsant, B.H., Pollock, B.G., Nebes, R.D., Miller, M.D., Little, J.T., Stack, J., Houck, P.R., Bensasi, S., Mazumdar, S., Reynolds, C.F., 3rd, 1999. A double-blind randomized comparison of nortriptyline and paroxetine in the treatment of late-life depression: 6-week outcome. J Clin Psychiatry 60 Suppl 20, 16-20.</w:t>
      </w:r>
      <w:bookmarkEnd w:id="95"/>
    </w:p>
    <w:p w14:paraId="2C43C532" w14:textId="77777777" w:rsidR="004E14C1" w:rsidRPr="004E14C1" w:rsidRDefault="004E14C1" w:rsidP="004E14C1">
      <w:pPr>
        <w:pStyle w:val="EndNoteBibliography"/>
        <w:spacing w:after="0"/>
      </w:pPr>
      <w:bookmarkStart w:id="96" w:name="_ENREF_96"/>
      <w:r w:rsidRPr="004E14C1">
        <w:t>Murphy, G.M., Jr., Kremer, C., Rodrigues, H.E., Schatzberg, A.F., 2003. Pharmacogenetics of antidepressant medication intolerance. The American journal of psychiatry 160, 1830-1835.</w:t>
      </w:r>
      <w:bookmarkEnd w:id="96"/>
    </w:p>
    <w:p w14:paraId="3EF0D3CC" w14:textId="77777777" w:rsidR="004E14C1" w:rsidRPr="004E14C1" w:rsidRDefault="004E14C1" w:rsidP="004E14C1">
      <w:pPr>
        <w:pStyle w:val="EndNoteBibliography"/>
        <w:spacing w:after="0"/>
      </w:pPr>
      <w:bookmarkStart w:id="97" w:name="_ENREF_97"/>
      <w:r w:rsidRPr="004E14C1">
        <w:t>Murphy, G.M., Jr., Sarginson, J.E., Ryan, H.S., O'Hara, R., Schatzberg, A.F., Lazzeroni, L.C., 2013. BDNF and CREB1 genetic variants interact to affect antidepressant treatment outcomes in geriatric depression. Pharmacogenet Genomics 23, 301-313.</w:t>
      </w:r>
      <w:bookmarkEnd w:id="97"/>
    </w:p>
    <w:p w14:paraId="37FA21A3" w14:textId="77777777" w:rsidR="004E14C1" w:rsidRPr="004E14C1" w:rsidRDefault="004E14C1" w:rsidP="004E14C1">
      <w:pPr>
        <w:pStyle w:val="EndNoteBibliography"/>
        <w:spacing w:after="0"/>
      </w:pPr>
      <w:bookmarkStart w:id="98" w:name="_ENREF_98"/>
      <w:r w:rsidRPr="004E14C1">
        <w:t>Nahas, Z., Li, X., Kozel, F.A., Mirzki, D., Memon, M., Miller, K., Yamanaka, K., Anderson, B., Chae, J.H., Bohning, D.E., Mintzer, J., George, M.S., 2004. Safety and benefits of distance-adjusted prefrontal transcranial magnetic stimulation in depressed patients 55-75 years of age: a pilot study. Depress Anxiety 19, 249-256.</w:t>
      </w:r>
      <w:bookmarkEnd w:id="98"/>
    </w:p>
    <w:p w14:paraId="11E92C9B" w14:textId="77777777" w:rsidR="004E14C1" w:rsidRPr="004E14C1" w:rsidRDefault="004E14C1" w:rsidP="004E14C1">
      <w:pPr>
        <w:pStyle w:val="EndNoteBibliography"/>
        <w:spacing w:after="0"/>
      </w:pPr>
      <w:bookmarkStart w:id="99" w:name="_ENREF_99"/>
      <w:r w:rsidRPr="004E14C1">
        <w:t>Nair, N.P.V., Amin, M., Holm, P., Katona, C., Klitgaard, N., Ng Ying Kin, N.M.K., Kragh-Sørensen, P., Kühn, H., Leek, C.A., Stage, K.B., 1995. Moclobemide and nortriptyline in elderly depressed patients. A randomized, multicentre trial against placebo. Journal of affective disorders 33, 1-9.</w:t>
      </w:r>
      <w:bookmarkEnd w:id="99"/>
    </w:p>
    <w:p w14:paraId="3960E73D" w14:textId="77777777" w:rsidR="004E14C1" w:rsidRPr="004E14C1" w:rsidRDefault="004E14C1" w:rsidP="004E14C1">
      <w:pPr>
        <w:pStyle w:val="EndNoteBibliography"/>
        <w:spacing w:after="0"/>
      </w:pPr>
      <w:bookmarkStart w:id="100" w:name="_ENREF_100"/>
      <w:r w:rsidRPr="004E14C1">
        <w:t>Narushima, K., McCormick, L.M., Yamada, T., Thatcher, R.W., Robinson, R.G., 2010. Subgenual cingulate theta activity predicts treatment response of repetitive transcranial magnetic stimulation in participants with vascular depression. J Neuropsychiatry Clin Neurosci 22, 75-84.</w:t>
      </w:r>
      <w:bookmarkEnd w:id="100"/>
    </w:p>
    <w:p w14:paraId="5593DA16" w14:textId="77777777" w:rsidR="004E14C1" w:rsidRPr="004E14C1" w:rsidRDefault="004E14C1" w:rsidP="004E14C1">
      <w:pPr>
        <w:pStyle w:val="EndNoteBibliography"/>
        <w:spacing w:after="0"/>
      </w:pPr>
      <w:bookmarkStart w:id="101" w:name="_ENREF_101"/>
      <w:r w:rsidRPr="004E14C1">
        <w:t>Nasser, E.H., Overholser, J.C., 2005. Recovery from major depression: the role of support from family, friends, and spiritual beliefs. Acta psychiatrica Scandinavica 111, 125-132.</w:t>
      </w:r>
      <w:bookmarkEnd w:id="101"/>
    </w:p>
    <w:p w14:paraId="24227069" w14:textId="77777777" w:rsidR="004E14C1" w:rsidRPr="004E14C1" w:rsidRDefault="004E14C1" w:rsidP="004E14C1">
      <w:pPr>
        <w:pStyle w:val="EndNoteBibliography"/>
        <w:spacing w:after="0"/>
      </w:pPr>
      <w:bookmarkStart w:id="102" w:name="_ENREF_102"/>
      <w:r w:rsidRPr="004E14C1">
        <w:t>Navarro, V., Gasto, C., Torres, X., Marcos, T., Pintor, L., 2001. Citalopram versus nortriptyline in late-life depression: a 12-week randomized single-blind study. Acta Psychiatrica Scandinavica 103, 435-440.</w:t>
      </w:r>
      <w:bookmarkEnd w:id="102"/>
    </w:p>
    <w:p w14:paraId="583F2DA1" w14:textId="77777777" w:rsidR="004E14C1" w:rsidRPr="004E14C1" w:rsidRDefault="004E14C1" w:rsidP="004E14C1">
      <w:pPr>
        <w:pStyle w:val="EndNoteBibliography"/>
        <w:spacing w:after="0"/>
      </w:pPr>
      <w:bookmarkStart w:id="103" w:name="_ENREF_103"/>
      <w:r w:rsidRPr="004E14C1">
        <w:t>Nelson, J.C., Delucchi, K., Schneider, L.S., 2009. Anxiety does not predict response to antidepressant treatment in late life depression: results of a meta-analysis. International Journal of Geriatric Psychiatry 24, 539-544.</w:t>
      </w:r>
      <w:bookmarkEnd w:id="103"/>
    </w:p>
    <w:p w14:paraId="0AC67041" w14:textId="77777777" w:rsidR="004E14C1" w:rsidRPr="004E14C1" w:rsidRDefault="004E14C1" w:rsidP="004E14C1">
      <w:pPr>
        <w:pStyle w:val="EndNoteBibliography"/>
        <w:spacing w:after="0"/>
      </w:pPr>
      <w:bookmarkStart w:id="104" w:name="_ENREF_104"/>
      <w:r w:rsidRPr="004E14C1">
        <w:t>Nelson, J.C., Delucchi, K.L., Schneider, L.S., 2013. Moderators of Outcome in Late-Life Depression: A Patient-Level Meta-Analysis. American Journal of Psychiatry 170, 651-659.</w:t>
      </w:r>
      <w:bookmarkEnd w:id="104"/>
    </w:p>
    <w:p w14:paraId="79CD1D44" w14:textId="77777777" w:rsidR="004E14C1" w:rsidRPr="004E14C1" w:rsidRDefault="004E14C1" w:rsidP="004E14C1">
      <w:pPr>
        <w:pStyle w:val="EndNoteBibliography"/>
        <w:spacing w:after="0"/>
      </w:pPr>
      <w:bookmarkStart w:id="105" w:name="_ENREF_105"/>
      <w:r w:rsidRPr="004E14C1">
        <w:t>Newhouse, P.A., Krishnan, K.R., Doraiswamy, P.M., Richter, E.M., Batzar, E.D., Clary, C.M., 2000. A double-blind comparison of sertraline and fluoxetine in depressed elderly outpatients. J Clin Psychiatry 61, 559-568.</w:t>
      </w:r>
      <w:bookmarkEnd w:id="105"/>
    </w:p>
    <w:p w14:paraId="4CE8A79F" w14:textId="77777777" w:rsidR="004E14C1" w:rsidRPr="004E14C1" w:rsidRDefault="004E14C1" w:rsidP="004E14C1">
      <w:pPr>
        <w:pStyle w:val="EndNoteBibliography"/>
        <w:spacing w:after="0"/>
      </w:pPr>
      <w:bookmarkStart w:id="106" w:name="_ENREF_106"/>
      <w:r w:rsidRPr="004E14C1">
        <w:t>Nierenberg, A.A., 2003. Predictors of response to antidepressants. Psychiatric Clinics of North America 26, 345-352.</w:t>
      </w:r>
      <w:bookmarkEnd w:id="106"/>
    </w:p>
    <w:p w14:paraId="14736A96" w14:textId="77777777" w:rsidR="004E14C1" w:rsidRPr="004E14C1" w:rsidRDefault="004E14C1" w:rsidP="004E14C1">
      <w:pPr>
        <w:pStyle w:val="EndNoteBibliography"/>
        <w:spacing w:after="0"/>
      </w:pPr>
      <w:bookmarkStart w:id="107" w:name="_ENREF_107"/>
      <w:r w:rsidRPr="004E14C1">
        <w:t>Patel, M.J., Andreescu, C., Price, J.C., Edelman, K.L., Reynolds, C.F., 3rd, Aizenstein, H.J., 2015. Machine learning approaches for integrating clinical and imaging features in late-life depression classification and response prediction. Int J Geriatr Psychiatry 30, 1056-1067.</w:t>
      </w:r>
      <w:bookmarkEnd w:id="107"/>
    </w:p>
    <w:p w14:paraId="2ACCBE95" w14:textId="77777777" w:rsidR="004E14C1" w:rsidRPr="004E14C1" w:rsidRDefault="004E14C1" w:rsidP="004E14C1">
      <w:pPr>
        <w:pStyle w:val="EndNoteBibliography"/>
        <w:spacing w:after="0"/>
      </w:pPr>
      <w:bookmarkStart w:id="108" w:name="_ENREF_108"/>
      <w:r w:rsidRPr="004E14C1">
        <w:t>Pimontel, M.A., Culang-Reinlieb, M.E., Morimoto, S.S., Sneed, J.R., 2012. Executive dysfunction and treatment response in late-life depression. Int J Geriatr Psychiatry 27, 893-899.</w:t>
      </w:r>
      <w:bookmarkEnd w:id="108"/>
    </w:p>
    <w:p w14:paraId="0BB8158D" w14:textId="77777777" w:rsidR="004E14C1" w:rsidRPr="004E14C1" w:rsidRDefault="004E14C1" w:rsidP="004E14C1">
      <w:pPr>
        <w:pStyle w:val="EndNoteBibliography"/>
        <w:spacing w:after="0"/>
      </w:pPr>
      <w:bookmarkStart w:id="109" w:name="_ENREF_109"/>
      <w:r w:rsidRPr="004E14C1">
        <w:t>Pimontel, M.A., Rindskopf, D., Rutherford, B.R., Brown, P.J., Roose, S.P., Sneed, J.R., 2016. A Meta-Analysis of Executive Dysfunction and Antidepressant Treatment Response in Late-Life Depression. The American journal of geriatric psychiatry : official journal of the American Association for Geriatric Psychiatry 24, 31-41.</w:t>
      </w:r>
      <w:bookmarkEnd w:id="109"/>
    </w:p>
    <w:p w14:paraId="301F7746" w14:textId="77777777" w:rsidR="004E14C1" w:rsidRPr="004E14C1" w:rsidRDefault="004E14C1" w:rsidP="004E14C1">
      <w:pPr>
        <w:pStyle w:val="EndNoteBibliography"/>
        <w:spacing w:after="0"/>
      </w:pPr>
      <w:bookmarkStart w:id="110" w:name="_ENREF_110"/>
      <w:r w:rsidRPr="004E14C1">
        <w:t>Pincus, T., Miles, C., Froud, R., Underwood, M., Carnes, D., Taylor, S.J., 2011. Methodological criteria for the assessment of moderators in systematic reviews of randomised controlled trials: a consensus study. BMC medical research methodology 11, 14.</w:t>
      </w:r>
      <w:bookmarkEnd w:id="110"/>
    </w:p>
    <w:p w14:paraId="422F82FC" w14:textId="77777777" w:rsidR="004E14C1" w:rsidRPr="004E14C1" w:rsidRDefault="004E14C1" w:rsidP="004E14C1">
      <w:pPr>
        <w:pStyle w:val="EndNoteBibliography"/>
        <w:spacing w:after="0"/>
      </w:pPr>
      <w:bookmarkStart w:id="111" w:name="_ENREF_111"/>
      <w:r w:rsidRPr="004E14C1">
        <w:t>Potvin, O., Catheline, G., Bernard, C., Meillon, C., Bergua, V., Allard, M., Dartigues, J.F., Chauveau, N., Celsis, P., Amieva, H., 2015. Gray matter characteristics associated with trait anxiety in older adults are moderated by depression. International psychogeriatrics 27, 1813-1824.</w:t>
      </w:r>
      <w:bookmarkEnd w:id="111"/>
    </w:p>
    <w:p w14:paraId="33C0CD1F" w14:textId="77777777" w:rsidR="004E14C1" w:rsidRPr="004E14C1" w:rsidRDefault="004E14C1" w:rsidP="004E14C1">
      <w:pPr>
        <w:pStyle w:val="EndNoteBibliography"/>
        <w:spacing w:after="0"/>
      </w:pPr>
      <w:bookmarkStart w:id="112" w:name="_ENREF_112"/>
      <w:r w:rsidRPr="004E14C1">
        <w:t>Rackley, S., Bostwick, J.M., 2012. Depression in medically ill patients. The Psychiatric clinics of North America 35, 231-247.</w:t>
      </w:r>
      <w:bookmarkEnd w:id="112"/>
    </w:p>
    <w:p w14:paraId="0689F45C" w14:textId="77777777" w:rsidR="004E14C1" w:rsidRPr="004E14C1" w:rsidRDefault="004E14C1" w:rsidP="004E14C1">
      <w:pPr>
        <w:pStyle w:val="EndNoteBibliography"/>
        <w:spacing w:after="0"/>
      </w:pPr>
      <w:bookmarkStart w:id="113" w:name="_ENREF_113"/>
      <w:r w:rsidRPr="004E14C1">
        <w:t>Rapaport, M.H., Schneider, L.S., Dunner, D.L., Davies, J.T., Pitts, C.D., 2003. Efficacy of controlled-release paroxetine in the treatment of late-life depression. J Clin Psychiatry 64, 1065-1074.</w:t>
      </w:r>
      <w:bookmarkEnd w:id="113"/>
    </w:p>
    <w:p w14:paraId="75701595" w14:textId="77777777" w:rsidR="004E14C1" w:rsidRPr="004E14C1" w:rsidRDefault="004E14C1" w:rsidP="004E14C1">
      <w:pPr>
        <w:pStyle w:val="EndNoteBibliography"/>
        <w:spacing w:after="0"/>
      </w:pPr>
      <w:bookmarkStart w:id="114" w:name="_ENREF_114"/>
      <w:r w:rsidRPr="004E14C1">
        <w:t>Raskin, J., Wiltse, C.G., Siegal, A., Sheikh, J., Xu, J., Dinkel, J.J., Rotz, B.T., Mohs, R.C., 2007. Efficacy of duloxetine on cognition, depression, and pain in elderly patients with major depressive disorder: an 8-week, double-blind, placebo-controlled trial. The American journal of psychiatry 164, 900-909.</w:t>
      </w:r>
      <w:bookmarkEnd w:id="114"/>
    </w:p>
    <w:p w14:paraId="67F8DCC1" w14:textId="77777777" w:rsidR="004E14C1" w:rsidRPr="004E14C1" w:rsidRDefault="004E14C1" w:rsidP="004E14C1">
      <w:pPr>
        <w:pStyle w:val="EndNoteBibliography"/>
        <w:spacing w:after="0"/>
      </w:pPr>
      <w:bookmarkStart w:id="115" w:name="_ENREF_115"/>
      <w:r w:rsidRPr="004E14C1">
        <w:t>Raskin, J., Xu, J.Y., Kajdasz, D.K., 2008. Time to response for duloxetine 60 mg once daily versus placebo in elderly patients with major depressive disorder. International Psychogeriatrics 20, 309-327.</w:t>
      </w:r>
      <w:bookmarkEnd w:id="115"/>
    </w:p>
    <w:p w14:paraId="5139BA0B" w14:textId="77777777" w:rsidR="004E14C1" w:rsidRPr="004E14C1" w:rsidRDefault="004E14C1" w:rsidP="004E14C1">
      <w:pPr>
        <w:pStyle w:val="EndNoteBibliography"/>
        <w:spacing w:after="0"/>
      </w:pPr>
      <w:bookmarkStart w:id="116" w:name="_ENREF_116"/>
      <w:r w:rsidRPr="004E14C1">
        <w:t>Reynolds, C.F., 3rd, Dew, M.A., Martire, L.M., Miller, M.D., Cyranowski, J.M., Lenze, E., Whyte, E.M., Mulsant, B.H., Pollock, B.G., Karp, J.F., Gildengers, A., Szanto, K., Dombrovski, A.Y., Andreescu, C., Butters, M.A., Morse, J.Q., Houck, P.R., Bensasi, S., Mazumdar, S., Stack, J.A., Frank, E., 2010. Treating depression to remission in older adults: a controlled evaluation of combined escitalopram with interpersonal psychotherapy versus escitalopram with depression care management. International journal of geriatric psychiatry 25, 1134-1141.</w:t>
      </w:r>
      <w:bookmarkEnd w:id="116"/>
    </w:p>
    <w:p w14:paraId="2EA32159" w14:textId="77777777" w:rsidR="004E14C1" w:rsidRPr="004E14C1" w:rsidRDefault="004E14C1" w:rsidP="004E14C1">
      <w:pPr>
        <w:pStyle w:val="EndNoteBibliography"/>
        <w:spacing w:after="0"/>
      </w:pPr>
      <w:bookmarkStart w:id="117" w:name="_ENREF_117"/>
      <w:r w:rsidRPr="004E14C1">
        <w:t>Reynolds, C.F., 3rd, Dew, M.A., Pollock, B.G., Mulsant, B.H., Frank, E., Miller, M.D., Houck, P.R., Mazumdar, S., Butters, M.A., Stack, J.A., Schlernitzauer, M.A., Whyte, E.M., Gildengers, A., Karp, J., Lenze, E., Szanto, K., Bensasi, S., Kupfer, D.J., 2006. Maintenance treatment of major depression in old age. The New England journal of medicine 354, 1130-1138.</w:t>
      </w:r>
      <w:bookmarkEnd w:id="117"/>
    </w:p>
    <w:p w14:paraId="434315A5" w14:textId="77777777" w:rsidR="004E14C1" w:rsidRPr="004E14C1" w:rsidRDefault="004E14C1" w:rsidP="004E14C1">
      <w:pPr>
        <w:pStyle w:val="EndNoteBibliography"/>
        <w:spacing w:after="0"/>
      </w:pPr>
      <w:bookmarkStart w:id="118" w:name="_ENREF_118"/>
      <w:r w:rsidRPr="004E14C1">
        <w:t>Reynolds, C.F., 3rd, Frank, E., Perel, J.M., Imber, S.D., Cornes, C., Miller, M.D., Mazumdar, S., Houck, P.R., Dew, M.A., Stack, J.A., Pollock, B.G., Kupfer, D.J., 1999. Nortriptyline and interpersonal psychotherapy as maintenance therapies for recurrent major depression: a randomized controlled trial in patients older than 59 years. Jama 281, 39-45.</w:t>
      </w:r>
      <w:bookmarkEnd w:id="118"/>
    </w:p>
    <w:p w14:paraId="7FA22B43" w14:textId="77777777" w:rsidR="004E14C1" w:rsidRPr="004E14C1" w:rsidRDefault="004E14C1" w:rsidP="004E14C1">
      <w:pPr>
        <w:pStyle w:val="EndNoteBibliography"/>
        <w:spacing w:after="0"/>
      </w:pPr>
      <w:bookmarkStart w:id="119" w:name="_ENREF_119"/>
      <w:r w:rsidRPr="004E14C1">
        <w:t>Ribeiz, S.R.I., Duran, F., Oliveira, M.C., Bezerra, D., Castro, C.C., Steffens, D.C., Busatto Filho, G., Bottino, C.M.C., 2013. Structural Brain Changes as Biomarkers and Outcome Predictors in Patients with Late-Life Depression: A CrossSectional and Prospective Study. Plos One 8.</w:t>
      </w:r>
      <w:bookmarkEnd w:id="119"/>
    </w:p>
    <w:p w14:paraId="0B629EC2" w14:textId="77777777" w:rsidR="004E14C1" w:rsidRPr="004E14C1" w:rsidRDefault="004E14C1" w:rsidP="004E14C1">
      <w:pPr>
        <w:pStyle w:val="EndNoteBibliography"/>
        <w:spacing w:after="0"/>
      </w:pPr>
      <w:bookmarkStart w:id="120" w:name="_ENREF_120"/>
      <w:r w:rsidRPr="004E14C1">
        <w:t>Riebe, G., Fan, M.-Y., Unuetzer, J., Vannoy, S., 2012. Activity scheduling as a core component of effective care management for late-life depression. International Journal of Geriatric Psychiatry 27, 1298-1304.</w:t>
      </w:r>
      <w:bookmarkEnd w:id="120"/>
    </w:p>
    <w:p w14:paraId="61711DDD" w14:textId="77777777" w:rsidR="004E14C1" w:rsidRPr="004E14C1" w:rsidRDefault="004E14C1" w:rsidP="004E14C1">
      <w:pPr>
        <w:pStyle w:val="EndNoteBibliography"/>
        <w:spacing w:after="0"/>
      </w:pPr>
      <w:bookmarkStart w:id="121" w:name="_ENREF_121"/>
      <w:r w:rsidRPr="004E14C1">
        <w:t>Rodin, G., Voshart, K., 1986. Depression in the medically ill: an overview. The American journal of psychiatry 143, 696-705.</w:t>
      </w:r>
      <w:bookmarkEnd w:id="121"/>
    </w:p>
    <w:p w14:paraId="4B9399A0" w14:textId="77777777" w:rsidR="004E14C1" w:rsidRPr="004E14C1" w:rsidRDefault="004E14C1" w:rsidP="004E14C1">
      <w:pPr>
        <w:pStyle w:val="EndNoteBibliography"/>
        <w:spacing w:after="0"/>
      </w:pPr>
      <w:bookmarkStart w:id="122" w:name="_ENREF_122"/>
      <w:r w:rsidRPr="004E14C1">
        <w:t>Roose, S.P., Sackeim, H.A., Krishnan, K.R., Pollock, B.G., Alexopoulos, G., Lavretsky, H., Katz, I.R., Hakkarainen, H., Old-Old Depression Study, G., 2004a. Antidepressant pharmacotherapy in the treatment of depression in the very old: a randomized, placebo-controlled trial. The American journal of psychiatry 161, 2050-2059.</w:t>
      </w:r>
      <w:bookmarkEnd w:id="122"/>
    </w:p>
    <w:p w14:paraId="78797001" w14:textId="77777777" w:rsidR="004E14C1" w:rsidRPr="004E14C1" w:rsidRDefault="004E14C1" w:rsidP="004E14C1">
      <w:pPr>
        <w:pStyle w:val="EndNoteBibliography"/>
        <w:spacing w:after="0"/>
      </w:pPr>
      <w:bookmarkStart w:id="123" w:name="_ENREF_123"/>
      <w:r w:rsidRPr="004E14C1">
        <w:t>Roose, S.P., Sackeim, H.A., Krishnan, K.R.R., Pollock, B.G., Alexopoulos, G., Lavretsky, H., Katz, I.R., Hakkarainen, H., 2004b. Antidepressant pharmacotherapy in the treatment of depression in the very old: a randomized, placebo-controlled trial. American Journal of Psychiatry 161, 2050-2059.</w:t>
      </w:r>
      <w:bookmarkEnd w:id="123"/>
    </w:p>
    <w:p w14:paraId="65CAD13E" w14:textId="77777777" w:rsidR="004E14C1" w:rsidRPr="004E14C1" w:rsidRDefault="004E14C1" w:rsidP="004E14C1">
      <w:pPr>
        <w:pStyle w:val="EndNoteBibliography"/>
        <w:spacing w:after="0"/>
      </w:pPr>
      <w:bookmarkStart w:id="124" w:name="_ENREF_124"/>
      <w:r w:rsidRPr="004E14C1">
        <w:t>Roose, S.P., Schatzberg, A.F., 2005. The Efficacy of Antidepressants in the Treatment of Late-Life Depression. Journal of Clinical Psychopharmacology 25, S1-S7.</w:t>
      </w:r>
      <w:bookmarkEnd w:id="124"/>
    </w:p>
    <w:p w14:paraId="30CA3388" w14:textId="77777777" w:rsidR="004E14C1" w:rsidRPr="004E14C1" w:rsidRDefault="004E14C1" w:rsidP="004E14C1">
      <w:pPr>
        <w:pStyle w:val="EndNoteBibliography"/>
        <w:spacing w:after="0"/>
      </w:pPr>
      <w:bookmarkStart w:id="125" w:name="_ENREF_125"/>
      <w:r w:rsidRPr="004E14C1">
        <w:t>Rosenthal, M.Z., Cheavens, J.S., Compton, J.S., Thorp, S.R., Lynch, T.R., 2005. Thought suppression and treatment outcome in late-life depression. Aging &amp; mental health 9, 35-39.</w:t>
      </w:r>
      <w:bookmarkEnd w:id="125"/>
    </w:p>
    <w:p w14:paraId="5827B37C" w14:textId="77777777" w:rsidR="004E14C1" w:rsidRPr="004E14C1" w:rsidRDefault="004E14C1" w:rsidP="004E14C1">
      <w:pPr>
        <w:pStyle w:val="EndNoteBibliography"/>
        <w:spacing w:after="0"/>
      </w:pPr>
      <w:bookmarkStart w:id="126" w:name="_ENREF_126"/>
      <w:r w:rsidRPr="004E14C1">
        <w:t>Salloway, S., Correia, S., Boyle, P., Malloy, P., Schneider, L., Lavretsky, H., Sackheim, H., Roose, S., Krishnan, K.R., 2002. MRI subcortical hyperintensities in old and very old depressed outpatients: the important role of age in late-life depression. J Neurol Sci 203-204, 227-233.</w:t>
      </w:r>
      <w:bookmarkEnd w:id="126"/>
    </w:p>
    <w:p w14:paraId="061D760A" w14:textId="77777777" w:rsidR="004E14C1" w:rsidRPr="004E14C1" w:rsidRDefault="004E14C1" w:rsidP="004E14C1">
      <w:pPr>
        <w:pStyle w:val="EndNoteBibliography"/>
        <w:spacing w:after="0"/>
      </w:pPr>
      <w:bookmarkStart w:id="127" w:name="_ENREF_127"/>
      <w:r w:rsidRPr="004E14C1">
        <w:t>Sarginson, J.E., Lazzeroni, L.C., Ryan, H.S., Ershoff, B.D., Schatzberg, A.F., Murphy, G.M., Jr., 2010a. ABCB1 ( MDR1) polymorphisms and antidepressant response in geriatric depression. Pharmacogenetics and Genomics 20, 467-475.</w:t>
      </w:r>
      <w:bookmarkEnd w:id="127"/>
    </w:p>
    <w:p w14:paraId="334616E1" w14:textId="77777777" w:rsidR="004E14C1" w:rsidRPr="004E14C1" w:rsidRDefault="004E14C1" w:rsidP="004E14C1">
      <w:pPr>
        <w:pStyle w:val="EndNoteBibliography"/>
        <w:spacing w:after="0"/>
      </w:pPr>
      <w:bookmarkStart w:id="128" w:name="_ENREF_128"/>
      <w:r w:rsidRPr="004E14C1">
        <w:t>Sarginson, J.E., Lazzeroni, L.C., Ryan, H.S., Schatzberg, A.F., Murphy, G.M., Jr., 2010b. FKBP5 Polymorphisms and Antidepressant Response in Geriatric Depression. American Journal of Medical Genetics Part B-Neuropsychiatric Genetics 153B, 554-560.</w:t>
      </w:r>
      <w:bookmarkEnd w:id="128"/>
    </w:p>
    <w:p w14:paraId="22E886E3" w14:textId="77777777" w:rsidR="004E14C1" w:rsidRPr="004E14C1" w:rsidRDefault="004E14C1" w:rsidP="004E14C1">
      <w:pPr>
        <w:pStyle w:val="EndNoteBibliography"/>
        <w:spacing w:after="0"/>
      </w:pPr>
      <w:bookmarkStart w:id="129" w:name="_ENREF_129"/>
      <w:r w:rsidRPr="004E14C1">
        <w:t>Schatzberg, A.F., Kremer, C., Rodrigues, H.E., Murphy, G.M., Jr., 2002. Double-blind, randomized comparison of mirtazapine and paroxetine in elderly depressed patients. Am J Geriatr Psychiatry 10, 541-550.</w:t>
      </w:r>
      <w:bookmarkEnd w:id="129"/>
    </w:p>
    <w:p w14:paraId="4D8B8170" w14:textId="77777777" w:rsidR="004E14C1" w:rsidRPr="004E14C1" w:rsidRDefault="004E14C1" w:rsidP="004E14C1">
      <w:pPr>
        <w:pStyle w:val="EndNoteBibliography"/>
        <w:spacing w:after="0"/>
      </w:pPr>
      <w:bookmarkStart w:id="130" w:name="_ENREF_130"/>
      <w:r w:rsidRPr="004E14C1">
        <w:t>Schneider, L.S., Nelson, J.C., Clary, C.M., Newhouse, P., Krishnan, K.R., Shiovitz, T., Weihs, K., 2003. An 8-week multicenter, parallel-group, double-blind, placebo-controlled study of sertraline in elderly outpatients with major depression. The American journal of psychiatry 160, 1277-1285.</w:t>
      </w:r>
      <w:bookmarkEnd w:id="130"/>
    </w:p>
    <w:p w14:paraId="7BF190C2" w14:textId="77777777" w:rsidR="004E14C1" w:rsidRPr="004E14C1" w:rsidRDefault="004E14C1" w:rsidP="004E14C1">
      <w:pPr>
        <w:pStyle w:val="EndNoteBibliography"/>
        <w:spacing w:after="0"/>
      </w:pPr>
      <w:bookmarkStart w:id="131" w:name="_ENREF_131"/>
      <w:r w:rsidRPr="004E14C1">
        <w:t>Schweizer, E., Rickels, K., Hassman, H., Garcia-Espana, F., 1998. Buspirone and imipramine for the treatment of major depression in the elderly. Journal of Clinical Psychiatry 59, 175-183.</w:t>
      </w:r>
      <w:bookmarkEnd w:id="131"/>
    </w:p>
    <w:p w14:paraId="7D4B51F7" w14:textId="77777777" w:rsidR="004E14C1" w:rsidRPr="004E14C1" w:rsidRDefault="004E14C1" w:rsidP="004E14C1">
      <w:pPr>
        <w:pStyle w:val="EndNoteBibliography"/>
        <w:spacing w:after="0"/>
      </w:pPr>
      <w:bookmarkStart w:id="132" w:name="_ENREF_132"/>
      <w:r w:rsidRPr="004E14C1">
        <w:t>Singh, N.A., Clements, K.M., Fiatarone, M.A., 1997. A randomized controlled trial of progressive resistance training in depressed elders. Journals of Gerontology Series a-Biological Sciences and Medical Sciences 52, M27-M35.</w:t>
      </w:r>
      <w:bookmarkEnd w:id="132"/>
    </w:p>
    <w:p w14:paraId="4D947BB9" w14:textId="77777777" w:rsidR="004E14C1" w:rsidRPr="004E14C1" w:rsidRDefault="004E14C1" w:rsidP="004E14C1">
      <w:pPr>
        <w:pStyle w:val="EndNoteBibliography"/>
        <w:spacing w:after="0"/>
      </w:pPr>
      <w:bookmarkStart w:id="133" w:name="_ENREF_133"/>
      <w:r w:rsidRPr="004E14C1">
        <w:t>Smagula, S.F., Wallace, M.L., Anderson, S.J., Karp, J.F., Lenze, E.J., Mulsant, B.H., Butters, M.A., Blumberger, D.M., Diniz, B.S., Lotrich, F.E., Dew, M.A., Reynolds, C.F., 2016. Combining moderators to identify clinical profiles of patients who will, and will not, benefit from aripiprazole augmentation for treatment resistant late-life major depressive disorder. Journal of Psychiatric Research 81, 112-118.</w:t>
      </w:r>
      <w:bookmarkEnd w:id="133"/>
    </w:p>
    <w:p w14:paraId="545B3FF2" w14:textId="77777777" w:rsidR="004E14C1" w:rsidRPr="004E14C1" w:rsidRDefault="004E14C1" w:rsidP="004E14C1">
      <w:pPr>
        <w:pStyle w:val="EndNoteBibliography"/>
        <w:spacing w:after="0"/>
      </w:pPr>
      <w:bookmarkStart w:id="134" w:name="_ENREF_134"/>
      <w:r w:rsidRPr="004E14C1">
        <w:t>Small, G.W., Hamilton, S.H., Bystritsky, A., Meyers, B.S., Nemeroff, C.B., 1995. Clinical response predictors in a double-blind, placebo-controlled trial of fluoxetine for geriatric major depression. Fluoxetine Collaborative Study Group. International psychogeriatrics / IPA 7 Suppl, 41-53.</w:t>
      </w:r>
      <w:bookmarkEnd w:id="134"/>
    </w:p>
    <w:p w14:paraId="4BB11BA7" w14:textId="77777777" w:rsidR="004E14C1" w:rsidRPr="004E14C1" w:rsidRDefault="004E14C1" w:rsidP="004E14C1">
      <w:pPr>
        <w:pStyle w:val="EndNoteBibliography"/>
        <w:spacing w:after="0"/>
      </w:pPr>
      <w:bookmarkStart w:id="135" w:name="_ENREF_135"/>
      <w:r w:rsidRPr="004E14C1">
        <w:t>Sneed, J.R., Culang-Reinlieb, M.E., Brickman, A.M., Gunning-Dixon, F.M., Johnert, L., Garcon, E., Roose, S.P., 2011. MRI signal hyperintensities and failure to remit following antidepressant treatment. Journal of Affective Disorders 135, 315-320.</w:t>
      </w:r>
      <w:bookmarkEnd w:id="135"/>
    </w:p>
    <w:p w14:paraId="647EAF5B" w14:textId="77777777" w:rsidR="004E14C1" w:rsidRPr="004E14C1" w:rsidRDefault="004E14C1" w:rsidP="004E14C1">
      <w:pPr>
        <w:pStyle w:val="EndNoteBibliography"/>
        <w:spacing w:after="0"/>
      </w:pPr>
      <w:bookmarkStart w:id="136" w:name="_ENREF_136"/>
      <w:r w:rsidRPr="004E14C1">
        <w:t>Sneed, J.R., Keilp, J.G., Brickman, A.M., Roose, S.P., 2008. The specificity of neuropsychological impairment in predicting antidepressant non-response in the very old depressed. International Journal of Geriatric Psychiatry 23, 319-323.</w:t>
      </w:r>
      <w:bookmarkEnd w:id="136"/>
    </w:p>
    <w:p w14:paraId="6B1A2028" w14:textId="77777777" w:rsidR="004E14C1" w:rsidRPr="004E14C1" w:rsidRDefault="004E14C1" w:rsidP="004E14C1">
      <w:pPr>
        <w:pStyle w:val="EndNoteBibliography"/>
        <w:spacing w:after="0"/>
      </w:pPr>
      <w:bookmarkStart w:id="137" w:name="_ENREF_137"/>
      <w:r w:rsidRPr="004E14C1">
        <w:t>Sneed, J.R., Roose, S.P., Keilp, J.G., Krishnan, K.R.R., Alexopoulos, G.S., Sackeim, H.A., 2007. Response inhibition predicts poor antidepressant treatment response in very old depressed patients. American Journal of Geriatric Psychiatry 15, 553-563.</w:t>
      </w:r>
      <w:bookmarkEnd w:id="137"/>
    </w:p>
    <w:p w14:paraId="64508029" w14:textId="77777777" w:rsidR="004E14C1" w:rsidRPr="004E14C1" w:rsidRDefault="004E14C1" w:rsidP="004E14C1">
      <w:pPr>
        <w:pStyle w:val="EndNoteBibliography"/>
        <w:spacing w:after="0"/>
      </w:pPr>
      <w:bookmarkStart w:id="138" w:name="_ENREF_138"/>
      <w:r w:rsidRPr="004E14C1">
        <w:t>Steffens, D.C., Snowden, M., Fan, M.Y., Hendrie, H., Katon, W.J., Unutzer, J., Investigators, I., 2006. Cognitive impairment and depression outcomes in the IMPACT study. American Journal of Geriatric Psychiatry 14, 401-409.</w:t>
      </w:r>
      <w:bookmarkEnd w:id="138"/>
    </w:p>
    <w:p w14:paraId="7F5198CE" w14:textId="77777777" w:rsidR="004E14C1" w:rsidRPr="004E14C1" w:rsidRDefault="004E14C1" w:rsidP="004E14C1">
      <w:pPr>
        <w:pStyle w:val="EndNoteBibliography"/>
        <w:spacing w:after="0"/>
      </w:pPr>
      <w:bookmarkStart w:id="139" w:name="_ENREF_139"/>
      <w:r w:rsidRPr="004E14C1">
        <w:t>Sun, X., Briel, M., Busse, J.W., You, J.J., Akl, E.A., Mejza, F., Bala, M.M., Bassler, D., Mertz, D., Diaz-Granados, N., Vandvik, P.O., Malaga, G., Srinathan, S.K., Dahm, P., Johnston, B.C., Alonso-Coello, P., Hassouneh, B., Walter, S.D., Heels-Ansdell, D., Bhatnagar, N., Altman, D.G., Guyatt, G.H., 2012. Credibility of claims of subgroup effects in randomised controlled trials: systematic review. BMJ (Clinical research ed.) 344, e1553.</w:t>
      </w:r>
      <w:bookmarkEnd w:id="139"/>
    </w:p>
    <w:p w14:paraId="786016F6" w14:textId="77777777" w:rsidR="004E14C1" w:rsidRPr="004E14C1" w:rsidRDefault="004E14C1" w:rsidP="004E14C1">
      <w:pPr>
        <w:pStyle w:val="EndNoteBibliography"/>
        <w:spacing w:after="0"/>
      </w:pPr>
      <w:bookmarkStart w:id="140" w:name="_ENREF_140"/>
      <w:r w:rsidRPr="004E14C1">
        <w:t>Tan, R.S., Barlow, R.J., Abel, C., Reddy, S., Palmer, A.J., Fletcher, A.E., Nicholl, C.G., Pitt, B.M., Bulpitt, C.J., 1994. The effect of low dose lofepramine in depressed elderly patients in general medical wards. British journal of clinical pharmacology 37, 321-324.</w:t>
      </w:r>
      <w:bookmarkEnd w:id="140"/>
    </w:p>
    <w:p w14:paraId="195DCC96" w14:textId="77777777" w:rsidR="004E14C1" w:rsidRPr="004E14C1" w:rsidRDefault="004E14C1" w:rsidP="004E14C1">
      <w:pPr>
        <w:pStyle w:val="EndNoteBibliography"/>
        <w:spacing w:after="0"/>
      </w:pPr>
      <w:bookmarkStart w:id="141" w:name="_ENREF_141"/>
      <w:r w:rsidRPr="004E14C1">
        <w:t>Thomas, B.H., Ciliska, D., Dobbins, M., Micucci, S., 2004. A process for systematically reviewing the literature: providing the research evidence for public health nursing interventions. Worldviews on evidence-based nursing 1, 176-184.</w:t>
      </w:r>
      <w:bookmarkEnd w:id="141"/>
    </w:p>
    <w:p w14:paraId="3E7E5BA7" w14:textId="77777777" w:rsidR="004E14C1" w:rsidRPr="004E14C1" w:rsidRDefault="004E14C1" w:rsidP="004E14C1">
      <w:pPr>
        <w:pStyle w:val="EndNoteBibliography"/>
        <w:spacing w:after="0"/>
      </w:pPr>
      <w:bookmarkStart w:id="142" w:name="_ENREF_142"/>
      <w:r w:rsidRPr="004E14C1">
        <w:t>Thompson, L.W., Coon, D.W., Gallagher-Thompson, D., Sommer, B.R., Koin, D., 2001. Comparison of desipramine and cognitive/behavioral therapy in the treatment of elderly outpatients with mild-to-moderate depression. Am J Geriatr Psychiatry 9, 225-240.</w:t>
      </w:r>
      <w:bookmarkEnd w:id="142"/>
    </w:p>
    <w:p w14:paraId="108EE23F" w14:textId="77777777" w:rsidR="004E14C1" w:rsidRPr="004E14C1" w:rsidRDefault="004E14C1" w:rsidP="004E14C1">
      <w:pPr>
        <w:pStyle w:val="EndNoteBibliography"/>
        <w:spacing w:after="0"/>
      </w:pPr>
      <w:bookmarkStart w:id="143" w:name="_ENREF_143"/>
      <w:r w:rsidRPr="004E14C1">
        <w:t>Tollefson, G.D., Bosomworth, J.C., Heiligenstein, J.H., Potvin, J.H., Holman, S., 1995. A double-blind, placebo-controlled clinical trial of fluoxetine in geriatric patients with major depression. The Fluoxetine Collaborative Study Group. International psychogeriatrics 7, 89-104.</w:t>
      </w:r>
      <w:bookmarkEnd w:id="143"/>
    </w:p>
    <w:p w14:paraId="548A56CA" w14:textId="77777777" w:rsidR="004E14C1" w:rsidRPr="004E14C1" w:rsidRDefault="004E14C1" w:rsidP="004E14C1">
      <w:pPr>
        <w:pStyle w:val="EndNoteBibliography"/>
        <w:spacing w:after="0"/>
      </w:pPr>
      <w:bookmarkStart w:id="144" w:name="_ENREF_144"/>
      <w:r w:rsidRPr="004E14C1">
        <w:t>Unutzer, J., Katon, W., Callahan, C.M., Williams, J.W., Jr., Hunkeler, E., Harpole, L., Hoffing, M., Della Penna, R.D., Noel, P.H., Lin, E.H., Arean, P.A., Hegel, M.T., Tang, L., Belin, T.R., Oishi, S., Langston, C., 2002. Collaborative care management of late-life depression in the primary care setting: a randomized controlled trial. Jama 288, 2836-2845.</w:t>
      </w:r>
      <w:bookmarkEnd w:id="144"/>
    </w:p>
    <w:p w14:paraId="5A305D4C" w14:textId="77777777" w:rsidR="004E14C1" w:rsidRPr="004E14C1" w:rsidRDefault="004E14C1" w:rsidP="004E14C1">
      <w:pPr>
        <w:pStyle w:val="EndNoteBibliography"/>
        <w:spacing w:after="0"/>
      </w:pPr>
      <w:bookmarkStart w:id="145" w:name="_ENREF_145"/>
      <w:r w:rsidRPr="004E14C1">
        <w:t>van Schaik, A., van Marwijk, H., Ader, H., van Dyck, R., de Haan, M., Penninx, B., van der Kooij, K., van Hout, H., Beekman, A., 2006. Interpersonal psychotherapy for elderly patients in primary care. American Journal of Geriatric Psychiatry 14, 777-786.</w:t>
      </w:r>
      <w:bookmarkEnd w:id="145"/>
    </w:p>
    <w:p w14:paraId="0C780541" w14:textId="77777777" w:rsidR="004E14C1" w:rsidRPr="004E14C1" w:rsidRDefault="004E14C1" w:rsidP="004E14C1">
      <w:pPr>
        <w:pStyle w:val="EndNoteBibliography"/>
        <w:spacing w:after="0"/>
      </w:pPr>
      <w:bookmarkStart w:id="146" w:name="_ENREF_146"/>
      <w:r w:rsidRPr="004E14C1">
        <w:t>Volz, H.P., Muller, H., Sturm, Y., Preussler, B., Moller, H.J., 1995. Effect of initial treatment with antidepressants as a predictor of outcome after 8 weeks. Psychiatry research 58, 107-115.</w:t>
      </w:r>
      <w:bookmarkEnd w:id="146"/>
    </w:p>
    <w:p w14:paraId="736E3D84" w14:textId="77777777" w:rsidR="004E14C1" w:rsidRPr="004E14C1" w:rsidRDefault="004E14C1" w:rsidP="004E14C1">
      <w:pPr>
        <w:pStyle w:val="EndNoteBibliography"/>
        <w:spacing w:after="0"/>
      </w:pPr>
      <w:bookmarkStart w:id="147" w:name="_ENREF_147"/>
      <w:r w:rsidRPr="004E14C1">
        <w:t>Wilson, D.B., 2001. Practical MEta-analysis Effect Size Calculator.</w:t>
      </w:r>
      <w:bookmarkEnd w:id="147"/>
    </w:p>
    <w:p w14:paraId="673AE5EA" w14:textId="77777777" w:rsidR="004E14C1" w:rsidRPr="004E14C1" w:rsidRDefault="004E14C1" w:rsidP="004E14C1">
      <w:pPr>
        <w:pStyle w:val="EndNoteBibliography"/>
      </w:pPr>
      <w:bookmarkStart w:id="148" w:name="_ENREF_148"/>
      <w:r w:rsidRPr="004E14C1">
        <w:t>Zanetidou, S., Belvederi Murri, M., Menchetti, M., Toni, G., Asioli, F., Bagnoli, L., Zocchi, D., Siena, M., Assirelli, B., Luciano, C., Masotti, M., Spezia, C., Magagnoli, M., Neri, M., Amore, M., Bertakis, K.D., Safety Efficacy of Exercise for Depression in Seniors Study, G., 2016. Physical Exercise for Late-Life Depression: Customizing an Intervention for Primary Care. Journal of the American Geriatrics Society.</w:t>
      </w:r>
      <w:bookmarkEnd w:id="148"/>
    </w:p>
    <w:p w14:paraId="599330AD" w14:textId="77777777" w:rsidR="00DB1605" w:rsidRDefault="009B49D4" w:rsidP="006048C6">
      <w:pPr>
        <w:ind w:left="284" w:hanging="284"/>
      </w:pPr>
      <w:r>
        <w:fldChar w:fldCharType="end"/>
      </w:r>
    </w:p>
    <w:sectPr w:rsidR="00DB1605" w:rsidSect="00FC6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7255C" w14:textId="77777777" w:rsidR="000A02EE" w:rsidRDefault="000A02EE" w:rsidP="00FC629F">
      <w:pPr>
        <w:spacing w:after="0" w:line="240" w:lineRule="auto"/>
      </w:pPr>
      <w:r>
        <w:separator/>
      </w:r>
    </w:p>
  </w:endnote>
  <w:endnote w:type="continuationSeparator" w:id="0">
    <w:p w14:paraId="3224AA08" w14:textId="77777777" w:rsidR="000A02EE" w:rsidRDefault="000A02EE" w:rsidP="00FC629F">
      <w:pPr>
        <w:spacing w:after="0" w:line="240" w:lineRule="auto"/>
      </w:pPr>
      <w:r>
        <w:continuationSeparator/>
      </w:r>
    </w:p>
  </w:endnote>
  <w:endnote w:type="continuationNotice" w:id="1">
    <w:p w14:paraId="4724376D" w14:textId="77777777" w:rsidR="000A02EE" w:rsidRDefault="000A0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0D81" w14:textId="77777777" w:rsidR="000A02EE" w:rsidRDefault="000A02EE" w:rsidP="00FC629F">
      <w:pPr>
        <w:spacing w:after="0" w:line="240" w:lineRule="auto"/>
      </w:pPr>
      <w:r>
        <w:separator/>
      </w:r>
    </w:p>
  </w:footnote>
  <w:footnote w:type="continuationSeparator" w:id="0">
    <w:p w14:paraId="0BE2F779" w14:textId="77777777" w:rsidR="000A02EE" w:rsidRDefault="000A02EE" w:rsidP="00FC629F">
      <w:pPr>
        <w:spacing w:after="0" w:line="240" w:lineRule="auto"/>
      </w:pPr>
      <w:r>
        <w:continuationSeparator/>
      </w:r>
    </w:p>
  </w:footnote>
  <w:footnote w:type="continuationNotice" w:id="1">
    <w:p w14:paraId="37780441" w14:textId="77777777" w:rsidR="000A02EE" w:rsidRDefault="000A02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0939"/>
    <w:multiLevelType w:val="hybridMultilevel"/>
    <w:tmpl w:val="C862E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F1145"/>
    <w:multiLevelType w:val="hybridMultilevel"/>
    <w:tmpl w:val="7B4E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25F1E"/>
    <w:multiLevelType w:val="hybridMultilevel"/>
    <w:tmpl w:val="755A9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Affective Disorde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fppazewcwddpwerw09pdvpcsz0sftaees5e&quot;&gt;RCT67&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record-ids&gt;&lt;/item&gt;&lt;/Libraries&gt;"/>
  </w:docVars>
  <w:rsids>
    <w:rsidRoot w:val="00EA0183"/>
    <w:rsid w:val="0000441B"/>
    <w:rsid w:val="000123CC"/>
    <w:rsid w:val="000124A1"/>
    <w:rsid w:val="00022D71"/>
    <w:rsid w:val="00037894"/>
    <w:rsid w:val="00043C34"/>
    <w:rsid w:val="00056D36"/>
    <w:rsid w:val="00061E55"/>
    <w:rsid w:val="000670A7"/>
    <w:rsid w:val="00072D7C"/>
    <w:rsid w:val="00080CBA"/>
    <w:rsid w:val="00080E82"/>
    <w:rsid w:val="00081B29"/>
    <w:rsid w:val="00082660"/>
    <w:rsid w:val="00082EA1"/>
    <w:rsid w:val="000912F0"/>
    <w:rsid w:val="000A02EE"/>
    <w:rsid w:val="000A385B"/>
    <w:rsid w:val="000A3E97"/>
    <w:rsid w:val="000A5486"/>
    <w:rsid w:val="000A73F0"/>
    <w:rsid w:val="000A7B0E"/>
    <w:rsid w:val="000C0C86"/>
    <w:rsid w:val="000D1049"/>
    <w:rsid w:val="000D3F26"/>
    <w:rsid w:val="000D4560"/>
    <w:rsid w:val="000D69B5"/>
    <w:rsid w:val="000E31DD"/>
    <w:rsid w:val="000E7176"/>
    <w:rsid w:val="000F0A24"/>
    <w:rsid w:val="000F0EB0"/>
    <w:rsid w:val="000F3541"/>
    <w:rsid w:val="000F6816"/>
    <w:rsid w:val="001118E8"/>
    <w:rsid w:val="00113036"/>
    <w:rsid w:val="001134C6"/>
    <w:rsid w:val="001152EA"/>
    <w:rsid w:val="0013080D"/>
    <w:rsid w:val="00130951"/>
    <w:rsid w:val="00130E69"/>
    <w:rsid w:val="00132781"/>
    <w:rsid w:val="00132D38"/>
    <w:rsid w:val="00132D97"/>
    <w:rsid w:val="00132F9E"/>
    <w:rsid w:val="0013325E"/>
    <w:rsid w:val="00143797"/>
    <w:rsid w:val="00164437"/>
    <w:rsid w:val="00172F25"/>
    <w:rsid w:val="0017510E"/>
    <w:rsid w:val="0017572F"/>
    <w:rsid w:val="00176C0A"/>
    <w:rsid w:val="0018098C"/>
    <w:rsid w:val="001833CB"/>
    <w:rsid w:val="00184F12"/>
    <w:rsid w:val="00187024"/>
    <w:rsid w:val="0018729A"/>
    <w:rsid w:val="001959C0"/>
    <w:rsid w:val="001A3823"/>
    <w:rsid w:val="001A5880"/>
    <w:rsid w:val="001A6C4D"/>
    <w:rsid w:val="001A7B17"/>
    <w:rsid w:val="001B299F"/>
    <w:rsid w:val="001B6079"/>
    <w:rsid w:val="001C0BE8"/>
    <w:rsid w:val="001D05C3"/>
    <w:rsid w:val="001D3C34"/>
    <w:rsid w:val="001D3F9B"/>
    <w:rsid w:val="001D5157"/>
    <w:rsid w:val="001D6C54"/>
    <w:rsid w:val="001E321A"/>
    <w:rsid w:val="001E61A8"/>
    <w:rsid w:val="001F1D96"/>
    <w:rsid w:val="00201211"/>
    <w:rsid w:val="00202355"/>
    <w:rsid w:val="00210E6C"/>
    <w:rsid w:val="002130E8"/>
    <w:rsid w:val="002171B1"/>
    <w:rsid w:val="00226324"/>
    <w:rsid w:val="00230D61"/>
    <w:rsid w:val="00231AB0"/>
    <w:rsid w:val="00244080"/>
    <w:rsid w:val="002450CD"/>
    <w:rsid w:val="00255424"/>
    <w:rsid w:val="00260F41"/>
    <w:rsid w:val="0026139D"/>
    <w:rsid w:val="00263EE0"/>
    <w:rsid w:val="0027037A"/>
    <w:rsid w:val="0027105A"/>
    <w:rsid w:val="00274626"/>
    <w:rsid w:val="0028006F"/>
    <w:rsid w:val="00280E1A"/>
    <w:rsid w:val="00283EAE"/>
    <w:rsid w:val="002862D1"/>
    <w:rsid w:val="00287D04"/>
    <w:rsid w:val="00290F81"/>
    <w:rsid w:val="00291E04"/>
    <w:rsid w:val="002927DD"/>
    <w:rsid w:val="00294F81"/>
    <w:rsid w:val="002970E4"/>
    <w:rsid w:val="002A1AA0"/>
    <w:rsid w:val="002A6464"/>
    <w:rsid w:val="002A660B"/>
    <w:rsid w:val="002B34BE"/>
    <w:rsid w:val="002C4E26"/>
    <w:rsid w:val="002C5BDF"/>
    <w:rsid w:val="002C5C9B"/>
    <w:rsid w:val="002D29FE"/>
    <w:rsid w:val="002D71CD"/>
    <w:rsid w:val="002E25C5"/>
    <w:rsid w:val="002E2B55"/>
    <w:rsid w:val="002F02A4"/>
    <w:rsid w:val="002F4604"/>
    <w:rsid w:val="002F46FA"/>
    <w:rsid w:val="00300233"/>
    <w:rsid w:val="00301256"/>
    <w:rsid w:val="003025C5"/>
    <w:rsid w:val="003035B7"/>
    <w:rsid w:val="00316300"/>
    <w:rsid w:val="00316B15"/>
    <w:rsid w:val="00324628"/>
    <w:rsid w:val="00334E45"/>
    <w:rsid w:val="003429EF"/>
    <w:rsid w:val="00342E6D"/>
    <w:rsid w:val="00365132"/>
    <w:rsid w:val="0036752E"/>
    <w:rsid w:val="00371251"/>
    <w:rsid w:val="00382063"/>
    <w:rsid w:val="00383630"/>
    <w:rsid w:val="003907E8"/>
    <w:rsid w:val="003948BE"/>
    <w:rsid w:val="003954F8"/>
    <w:rsid w:val="00395920"/>
    <w:rsid w:val="003A44BF"/>
    <w:rsid w:val="003B146A"/>
    <w:rsid w:val="003B4281"/>
    <w:rsid w:val="003D3DFC"/>
    <w:rsid w:val="003D7C4A"/>
    <w:rsid w:val="003D7C5D"/>
    <w:rsid w:val="003E445F"/>
    <w:rsid w:val="003F3C16"/>
    <w:rsid w:val="003F4A08"/>
    <w:rsid w:val="0040257C"/>
    <w:rsid w:val="00405616"/>
    <w:rsid w:val="00406C3F"/>
    <w:rsid w:val="004161B4"/>
    <w:rsid w:val="00421C14"/>
    <w:rsid w:val="00425E8D"/>
    <w:rsid w:val="004353ED"/>
    <w:rsid w:val="004354D7"/>
    <w:rsid w:val="00437F68"/>
    <w:rsid w:val="004554B1"/>
    <w:rsid w:val="004557AA"/>
    <w:rsid w:val="004574AA"/>
    <w:rsid w:val="00457C8C"/>
    <w:rsid w:val="00463709"/>
    <w:rsid w:val="00463ECB"/>
    <w:rsid w:val="00470115"/>
    <w:rsid w:val="00471310"/>
    <w:rsid w:val="00474A01"/>
    <w:rsid w:val="00481220"/>
    <w:rsid w:val="00484D87"/>
    <w:rsid w:val="0049374E"/>
    <w:rsid w:val="004937E4"/>
    <w:rsid w:val="004947C3"/>
    <w:rsid w:val="00494FF3"/>
    <w:rsid w:val="00496A68"/>
    <w:rsid w:val="00497CD9"/>
    <w:rsid w:val="004A0703"/>
    <w:rsid w:val="004A4987"/>
    <w:rsid w:val="004A76D7"/>
    <w:rsid w:val="004B6496"/>
    <w:rsid w:val="004C74FD"/>
    <w:rsid w:val="004D0283"/>
    <w:rsid w:val="004D6297"/>
    <w:rsid w:val="004D72BA"/>
    <w:rsid w:val="004E1283"/>
    <w:rsid w:val="004E14C1"/>
    <w:rsid w:val="004E20F8"/>
    <w:rsid w:val="004F03DE"/>
    <w:rsid w:val="00502F42"/>
    <w:rsid w:val="005033C2"/>
    <w:rsid w:val="0050653F"/>
    <w:rsid w:val="00507E8B"/>
    <w:rsid w:val="005135A3"/>
    <w:rsid w:val="00517E57"/>
    <w:rsid w:val="005231EC"/>
    <w:rsid w:val="0053632C"/>
    <w:rsid w:val="00540B3D"/>
    <w:rsid w:val="00541974"/>
    <w:rsid w:val="00551CC8"/>
    <w:rsid w:val="00555A68"/>
    <w:rsid w:val="00557BDA"/>
    <w:rsid w:val="00563D09"/>
    <w:rsid w:val="00570396"/>
    <w:rsid w:val="0057101E"/>
    <w:rsid w:val="00572ECE"/>
    <w:rsid w:val="00575D98"/>
    <w:rsid w:val="00580CA2"/>
    <w:rsid w:val="005810B9"/>
    <w:rsid w:val="00582CFB"/>
    <w:rsid w:val="00584AC3"/>
    <w:rsid w:val="005942AA"/>
    <w:rsid w:val="005A3897"/>
    <w:rsid w:val="005A3BDF"/>
    <w:rsid w:val="005A4F11"/>
    <w:rsid w:val="005B4FBC"/>
    <w:rsid w:val="005D4617"/>
    <w:rsid w:val="00602647"/>
    <w:rsid w:val="006048C6"/>
    <w:rsid w:val="00613B90"/>
    <w:rsid w:val="00616AB9"/>
    <w:rsid w:val="00616BCD"/>
    <w:rsid w:val="00621601"/>
    <w:rsid w:val="00622EB0"/>
    <w:rsid w:val="00623F15"/>
    <w:rsid w:val="00624D02"/>
    <w:rsid w:val="00626122"/>
    <w:rsid w:val="006267DA"/>
    <w:rsid w:val="006329E9"/>
    <w:rsid w:val="00637D4E"/>
    <w:rsid w:val="00645657"/>
    <w:rsid w:val="00647E7E"/>
    <w:rsid w:val="006724A6"/>
    <w:rsid w:val="006731FD"/>
    <w:rsid w:val="00676827"/>
    <w:rsid w:val="00676B55"/>
    <w:rsid w:val="00694999"/>
    <w:rsid w:val="00695EEB"/>
    <w:rsid w:val="00696977"/>
    <w:rsid w:val="006A0D53"/>
    <w:rsid w:val="006A1869"/>
    <w:rsid w:val="006A4787"/>
    <w:rsid w:val="006A7358"/>
    <w:rsid w:val="006B2951"/>
    <w:rsid w:val="006B76DA"/>
    <w:rsid w:val="006C7B75"/>
    <w:rsid w:val="006D6C70"/>
    <w:rsid w:val="006E4799"/>
    <w:rsid w:val="006E50C5"/>
    <w:rsid w:val="006E53DF"/>
    <w:rsid w:val="006E7DE2"/>
    <w:rsid w:val="006F62E5"/>
    <w:rsid w:val="0070595D"/>
    <w:rsid w:val="0070645C"/>
    <w:rsid w:val="00710B9F"/>
    <w:rsid w:val="00714283"/>
    <w:rsid w:val="00715282"/>
    <w:rsid w:val="007176F4"/>
    <w:rsid w:val="00721E5B"/>
    <w:rsid w:val="007220FE"/>
    <w:rsid w:val="00724915"/>
    <w:rsid w:val="00725194"/>
    <w:rsid w:val="0072528D"/>
    <w:rsid w:val="00733211"/>
    <w:rsid w:val="00735FDA"/>
    <w:rsid w:val="00736E0E"/>
    <w:rsid w:val="00743F96"/>
    <w:rsid w:val="00743FBF"/>
    <w:rsid w:val="00756F71"/>
    <w:rsid w:val="00763983"/>
    <w:rsid w:val="007641AC"/>
    <w:rsid w:val="00764794"/>
    <w:rsid w:val="00765D17"/>
    <w:rsid w:val="00787207"/>
    <w:rsid w:val="0079069B"/>
    <w:rsid w:val="007925BC"/>
    <w:rsid w:val="00793BAA"/>
    <w:rsid w:val="00794147"/>
    <w:rsid w:val="007A1229"/>
    <w:rsid w:val="007A5452"/>
    <w:rsid w:val="007C1CBC"/>
    <w:rsid w:val="007D0C7D"/>
    <w:rsid w:val="007D2952"/>
    <w:rsid w:val="007D3BA0"/>
    <w:rsid w:val="007D3E7F"/>
    <w:rsid w:val="007D4083"/>
    <w:rsid w:val="007D64E0"/>
    <w:rsid w:val="007E27CA"/>
    <w:rsid w:val="007F0B73"/>
    <w:rsid w:val="007F2CE7"/>
    <w:rsid w:val="007F5EC6"/>
    <w:rsid w:val="00801106"/>
    <w:rsid w:val="00803562"/>
    <w:rsid w:val="008038B8"/>
    <w:rsid w:val="00803BA6"/>
    <w:rsid w:val="00804753"/>
    <w:rsid w:val="0080619F"/>
    <w:rsid w:val="008070B0"/>
    <w:rsid w:val="008077A9"/>
    <w:rsid w:val="00810BBD"/>
    <w:rsid w:val="008110C5"/>
    <w:rsid w:val="00817764"/>
    <w:rsid w:val="008269A4"/>
    <w:rsid w:val="0083064A"/>
    <w:rsid w:val="00833349"/>
    <w:rsid w:val="0083358B"/>
    <w:rsid w:val="00834424"/>
    <w:rsid w:val="0083570E"/>
    <w:rsid w:val="0084297E"/>
    <w:rsid w:val="0084429F"/>
    <w:rsid w:val="00851491"/>
    <w:rsid w:val="00851767"/>
    <w:rsid w:val="00852C8F"/>
    <w:rsid w:val="00855AC9"/>
    <w:rsid w:val="00860636"/>
    <w:rsid w:val="00863D62"/>
    <w:rsid w:val="00863E2A"/>
    <w:rsid w:val="00865C9A"/>
    <w:rsid w:val="00871B26"/>
    <w:rsid w:val="00871B73"/>
    <w:rsid w:val="008733C0"/>
    <w:rsid w:val="0087606B"/>
    <w:rsid w:val="0087627E"/>
    <w:rsid w:val="00880CA3"/>
    <w:rsid w:val="00882EE0"/>
    <w:rsid w:val="008843CE"/>
    <w:rsid w:val="0088584F"/>
    <w:rsid w:val="00892202"/>
    <w:rsid w:val="00894307"/>
    <w:rsid w:val="00894F14"/>
    <w:rsid w:val="0089674A"/>
    <w:rsid w:val="008970B2"/>
    <w:rsid w:val="00897198"/>
    <w:rsid w:val="008A0000"/>
    <w:rsid w:val="008A08DC"/>
    <w:rsid w:val="008B01B6"/>
    <w:rsid w:val="008B6A1F"/>
    <w:rsid w:val="008B6EFE"/>
    <w:rsid w:val="008C2728"/>
    <w:rsid w:val="008C3B8E"/>
    <w:rsid w:val="008C5677"/>
    <w:rsid w:val="008C63B6"/>
    <w:rsid w:val="008D089D"/>
    <w:rsid w:val="008D1754"/>
    <w:rsid w:val="008E23B9"/>
    <w:rsid w:val="008F14B4"/>
    <w:rsid w:val="008F4329"/>
    <w:rsid w:val="00906685"/>
    <w:rsid w:val="009072E4"/>
    <w:rsid w:val="00916914"/>
    <w:rsid w:val="00916FB8"/>
    <w:rsid w:val="00916FF7"/>
    <w:rsid w:val="00924051"/>
    <w:rsid w:val="009250FD"/>
    <w:rsid w:val="00927B49"/>
    <w:rsid w:val="009341A4"/>
    <w:rsid w:val="00934693"/>
    <w:rsid w:val="00942624"/>
    <w:rsid w:val="009428AB"/>
    <w:rsid w:val="00947336"/>
    <w:rsid w:val="0095538D"/>
    <w:rsid w:val="00957470"/>
    <w:rsid w:val="009627A9"/>
    <w:rsid w:val="00974B34"/>
    <w:rsid w:val="0097652C"/>
    <w:rsid w:val="0097683C"/>
    <w:rsid w:val="00980ADB"/>
    <w:rsid w:val="00980BC7"/>
    <w:rsid w:val="0098132C"/>
    <w:rsid w:val="00981356"/>
    <w:rsid w:val="0098227B"/>
    <w:rsid w:val="0099373E"/>
    <w:rsid w:val="009B21FD"/>
    <w:rsid w:val="009B49D4"/>
    <w:rsid w:val="009B62F3"/>
    <w:rsid w:val="009C0D45"/>
    <w:rsid w:val="009C223A"/>
    <w:rsid w:val="009C42C9"/>
    <w:rsid w:val="009C4574"/>
    <w:rsid w:val="009C7CEF"/>
    <w:rsid w:val="009D34BB"/>
    <w:rsid w:val="009D4DE4"/>
    <w:rsid w:val="009D68B7"/>
    <w:rsid w:val="009D73B6"/>
    <w:rsid w:val="009E2DC4"/>
    <w:rsid w:val="009F6592"/>
    <w:rsid w:val="009F6A55"/>
    <w:rsid w:val="009F7FDA"/>
    <w:rsid w:val="00A0131E"/>
    <w:rsid w:val="00A0693A"/>
    <w:rsid w:val="00A15FD5"/>
    <w:rsid w:val="00A16B1F"/>
    <w:rsid w:val="00A20795"/>
    <w:rsid w:val="00A21577"/>
    <w:rsid w:val="00A22978"/>
    <w:rsid w:val="00A30AF1"/>
    <w:rsid w:val="00A33082"/>
    <w:rsid w:val="00A33984"/>
    <w:rsid w:val="00A46856"/>
    <w:rsid w:val="00A5088D"/>
    <w:rsid w:val="00A7430F"/>
    <w:rsid w:val="00A7475D"/>
    <w:rsid w:val="00A80EE7"/>
    <w:rsid w:val="00A85A8F"/>
    <w:rsid w:val="00A85BA6"/>
    <w:rsid w:val="00A92649"/>
    <w:rsid w:val="00A97A26"/>
    <w:rsid w:val="00AA5287"/>
    <w:rsid w:val="00AB3E73"/>
    <w:rsid w:val="00AB544E"/>
    <w:rsid w:val="00AB6071"/>
    <w:rsid w:val="00AB76A7"/>
    <w:rsid w:val="00AB7EB6"/>
    <w:rsid w:val="00AC4961"/>
    <w:rsid w:val="00AC6AB0"/>
    <w:rsid w:val="00AD2790"/>
    <w:rsid w:val="00AF5608"/>
    <w:rsid w:val="00AF73D5"/>
    <w:rsid w:val="00B00D4D"/>
    <w:rsid w:val="00B02855"/>
    <w:rsid w:val="00B0431F"/>
    <w:rsid w:val="00B0586D"/>
    <w:rsid w:val="00B06674"/>
    <w:rsid w:val="00B10B51"/>
    <w:rsid w:val="00B11EA8"/>
    <w:rsid w:val="00B1569A"/>
    <w:rsid w:val="00B17FDD"/>
    <w:rsid w:val="00B21B28"/>
    <w:rsid w:val="00B243FC"/>
    <w:rsid w:val="00B27F9C"/>
    <w:rsid w:val="00B40872"/>
    <w:rsid w:val="00B433F3"/>
    <w:rsid w:val="00B46D8A"/>
    <w:rsid w:val="00B50FFF"/>
    <w:rsid w:val="00B524BC"/>
    <w:rsid w:val="00B55D09"/>
    <w:rsid w:val="00B629C9"/>
    <w:rsid w:val="00B64292"/>
    <w:rsid w:val="00B7022B"/>
    <w:rsid w:val="00B92DCA"/>
    <w:rsid w:val="00B964C3"/>
    <w:rsid w:val="00BA51AE"/>
    <w:rsid w:val="00BB7143"/>
    <w:rsid w:val="00BC297C"/>
    <w:rsid w:val="00BD0349"/>
    <w:rsid w:val="00BD244F"/>
    <w:rsid w:val="00BD4A05"/>
    <w:rsid w:val="00BD6439"/>
    <w:rsid w:val="00BE6B14"/>
    <w:rsid w:val="00BF1700"/>
    <w:rsid w:val="00BF4606"/>
    <w:rsid w:val="00C030E5"/>
    <w:rsid w:val="00C0392D"/>
    <w:rsid w:val="00C107EB"/>
    <w:rsid w:val="00C111E1"/>
    <w:rsid w:val="00C12E6B"/>
    <w:rsid w:val="00C133B9"/>
    <w:rsid w:val="00C25CEA"/>
    <w:rsid w:val="00C27478"/>
    <w:rsid w:val="00C30F16"/>
    <w:rsid w:val="00C34A11"/>
    <w:rsid w:val="00C36F11"/>
    <w:rsid w:val="00C37E76"/>
    <w:rsid w:val="00C44491"/>
    <w:rsid w:val="00C517D2"/>
    <w:rsid w:val="00C53DEC"/>
    <w:rsid w:val="00C5607B"/>
    <w:rsid w:val="00C56498"/>
    <w:rsid w:val="00C578DC"/>
    <w:rsid w:val="00C57C2F"/>
    <w:rsid w:val="00C615A8"/>
    <w:rsid w:val="00C61A36"/>
    <w:rsid w:val="00C652C4"/>
    <w:rsid w:val="00C66B9E"/>
    <w:rsid w:val="00C8040F"/>
    <w:rsid w:val="00C936C6"/>
    <w:rsid w:val="00C94383"/>
    <w:rsid w:val="00CA2917"/>
    <w:rsid w:val="00CA7C03"/>
    <w:rsid w:val="00CB0627"/>
    <w:rsid w:val="00CC7F08"/>
    <w:rsid w:val="00CD0FE6"/>
    <w:rsid w:val="00CD11FC"/>
    <w:rsid w:val="00CE21E2"/>
    <w:rsid w:val="00D062AF"/>
    <w:rsid w:val="00D06C82"/>
    <w:rsid w:val="00D079B2"/>
    <w:rsid w:val="00D144F0"/>
    <w:rsid w:val="00D174C7"/>
    <w:rsid w:val="00D307FB"/>
    <w:rsid w:val="00D36612"/>
    <w:rsid w:val="00D4017F"/>
    <w:rsid w:val="00D5179B"/>
    <w:rsid w:val="00D56D61"/>
    <w:rsid w:val="00D63DBF"/>
    <w:rsid w:val="00D64212"/>
    <w:rsid w:val="00D71549"/>
    <w:rsid w:val="00D8315B"/>
    <w:rsid w:val="00D84643"/>
    <w:rsid w:val="00D90FD8"/>
    <w:rsid w:val="00D91372"/>
    <w:rsid w:val="00D97240"/>
    <w:rsid w:val="00DA03D8"/>
    <w:rsid w:val="00DA3EA5"/>
    <w:rsid w:val="00DA4699"/>
    <w:rsid w:val="00DA62F3"/>
    <w:rsid w:val="00DA650C"/>
    <w:rsid w:val="00DA6A73"/>
    <w:rsid w:val="00DB1605"/>
    <w:rsid w:val="00DD478B"/>
    <w:rsid w:val="00DD6B7D"/>
    <w:rsid w:val="00DD75F3"/>
    <w:rsid w:val="00DE671C"/>
    <w:rsid w:val="00DE7B08"/>
    <w:rsid w:val="00DF12BD"/>
    <w:rsid w:val="00DF704A"/>
    <w:rsid w:val="00E04DCF"/>
    <w:rsid w:val="00E07A31"/>
    <w:rsid w:val="00E07A8C"/>
    <w:rsid w:val="00E11DB4"/>
    <w:rsid w:val="00E203F1"/>
    <w:rsid w:val="00E20627"/>
    <w:rsid w:val="00E22528"/>
    <w:rsid w:val="00E247EF"/>
    <w:rsid w:val="00E27199"/>
    <w:rsid w:val="00E30409"/>
    <w:rsid w:val="00E31CF6"/>
    <w:rsid w:val="00E3230A"/>
    <w:rsid w:val="00E3405A"/>
    <w:rsid w:val="00E408BB"/>
    <w:rsid w:val="00E44F43"/>
    <w:rsid w:val="00E52AF8"/>
    <w:rsid w:val="00E6311D"/>
    <w:rsid w:val="00E65154"/>
    <w:rsid w:val="00E67AA4"/>
    <w:rsid w:val="00E704BB"/>
    <w:rsid w:val="00E70997"/>
    <w:rsid w:val="00E7315A"/>
    <w:rsid w:val="00E80C4C"/>
    <w:rsid w:val="00E933BB"/>
    <w:rsid w:val="00EA0183"/>
    <w:rsid w:val="00EA20B7"/>
    <w:rsid w:val="00EA269B"/>
    <w:rsid w:val="00EB28AD"/>
    <w:rsid w:val="00EC53CC"/>
    <w:rsid w:val="00ED2A8D"/>
    <w:rsid w:val="00ED3AF1"/>
    <w:rsid w:val="00EE012D"/>
    <w:rsid w:val="00EE1B6B"/>
    <w:rsid w:val="00EE4397"/>
    <w:rsid w:val="00EE664A"/>
    <w:rsid w:val="00EE76FB"/>
    <w:rsid w:val="00EF1E7D"/>
    <w:rsid w:val="00EF4726"/>
    <w:rsid w:val="00EF792E"/>
    <w:rsid w:val="00F02F82"/>
    <w:rsid w:val="00F03A4C"/>
    <w:rsid w:val="00F0534F"/>
    <w:rsid w:val="00F06127"/>
    <w:rsid w:val="00F125F8"/>
    <w:rsid w:val="00F17916"/>
    <w:rsid w:val="00F232EE"/>
    <w:rsid w:val="00F25E58"/>
    <w:rsid w:val="00F263BA"/>
    <w:rsid w:val="00F27BEA"/>
    <w:rsid w:val="00F32B25"/>
    <w:rsid w:val="00F354C9"/>
    <w:rsid w:val="00F409DB"/>
    <w:rsid w:val="00F463C7"/>
    <w:rsid w:val="00F546AF"/>
    <w:rsid w:val="00F547D8"/>
    <w:rsid w:val="00F54D52"/>
    <w:rsid w:val="00F5740B"/>
    <w:rsid w:val="00F615DE"/>
    <w:rsid w:val="00F622A5"/>
    <w:rsid w:val="00F6403F"/>
    <w:rsid w:val="00F66F62"/>
    <w:rsid w:val="00F770F7"/>
    <w:rsid w:val="00F8227E"/>
    <w:rsid w:val="00F84C1E"/>
    <w:rsid w:val="00F954DC"/>
    <w:rsid w:val="00FB66BE"/>
    <w:rsid w:val="00FB7315"/>
    <w:rsid w:val="00FC5C91"/>
    <w:rsid w:val="00FC629F"/>
    <w:rsid w:val="00FD674A"/>
    <w:rsid w:val="00FE0476"/>
    <w:rsid w:val="00FE2529"/>
    <w:rsid w:val="00FF4BE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D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92D"/>
  </w:style>
  <w:style w:type="paragraph" w:styleId="Heading2">
    <w:name w:val="heading 2"/>
    <w:basedOn w:val="Normal"/>
    <w:next w:val="Normal"/>
    <w:link w:val="Heading2Char"/>
    <w:qFormat/>
    <w:rsid w:val="00C8040F"/>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040F"/>
    <w:rPr>
      <w:rFonts w:ascii="Times New Roman" w:eastAsia="Times New Roman" w:hAnsi="Times New Roman" w:cs="Times New Roman"/>
      <w:b/>
      <w:bCs/>
      <w:color w:val="000000"/>
      <w:kern w:val="28"/>
      <w:sz w:val="24"/>
      <w:szCs w:val="24"/>
      <w:lang w:val="en-CA" w:eastAsia="en-CA"/>
    </w:rPr>
  </w:style>
  <w:style w:type="paragraph" w:styleId="ListParagraph">
    <w:name w:val="List Paragraph"/>
    <w:basedOn w:val="Normal"/>
    <w:uiPriority w:val="34"/>
    <w:qFormat/>
    <w:rsid w:val="009D73B6"/>
    <w:pPr>
      <w:ind w:left="720"/>
      <w:contextualSpacing/>
    </w:pPr>
  </w:style>
  <w:style w:type="paragraph" w:customStyle="1" w:styleId="EndNoteBibliographyTitle">
    <w:name w:val="EndNote Bibliography Title"/>
    <w:basedOn w:val="Normal"/>
    <w:link w:val="EndNoteBibliographyTitleChar"/>
    <w:rsid w:val="00D307F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307FB"/>
    <w:rPr>
      <w:rFonts w:ascii="Calibri" w:hAnsi="Calibri" w:cs="Calibri"/>
      <w:noProof/>
      <w:lang w:val="en-US"/>
    </w:rPr>
  </w:style>
  <w:style w:type="paragraph" w:customStyle="1" w:styleId="EndNoteBibliography">
    <w:name w:val="EndNote Bibliography"/>
    <w:basedOn w:val="Normal"/>
    <w:link w:val="EndNoteBibliographyChar"/>
    <w:rsid w:val="00D307F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307FB"/>
    <w:rPr>
      <w:rFonts w:ascii="Calibri" w:hAnsi="Calibri" w:cs="Calibri"/>
      <w:noProof/>
      <w:lang w:val="en-US"/>
    </w:rPr>
  </w:style>
  <w:style w:type="character" w:styleId="Hyperlink">
    <w:name w:val="Hyperlink"/>
    <w:basedOn w:val="DefaultParagraphFont"/>
    <w:uiPriority w:val="99"/>
    <w:unhideWhenUsed/>
    <w:rsid w:val="00D307FB"/>
    <w:rPr>
      <w:color w:val="0000FF" w:themeColor="hyperlink"/>
      <w:u w:val="single"/>
    </w:rPr>
  </w:style>
  <w:style w:type="character" w:styleId="CommentReference">
    <w:name w:val="annotation reference"/>
    <w:basedOn w:val="DefaultParagraphFont"/>
    <w:uiPriority w:val="99"/>
    <w:semiHidden/>
    <w:unhideWhenUsed/>
    <w:rsid w:val="001118E8"/>
    <w:rPr>
      <w:sz w:val="16"/>
      <w:szCs w:val="16"/>
    </w:rPr>
  </w:style>
  <w:style w:type="paragraph" w:styleId="CommentText">
    <w:name w:val="annotation text"/>
    <w:basedOn w:val="Normal"/>
    <w:link w:val="CommentTextChar"/>
    <w:uiPriority w:val="99"/>
    <w:semiHidden/>
    <w:unhideWhenUsed/>
    <w:rsid w:val="001118E8"/>
    <w:pPr>
      <w:spacing w:line="240" w:lineRule="auto"/>
    </w:pPr>
    <w:rPr>
      <w:sz w:val="20"/>
      <w:szCs w:val="20"/>
    </w:rPr>
  </w:style>
  <w:style w:type="character" w:customStyle="1" w:styleId="CommentTextChar">
    <w:name w:val="Comment Text Char"/>
    <w:basedOn w:val="DefaultParagraphFont"/>
    <w:link w:val="CommentText"/>
    <w:uiPriority w:val="99"/>
    <w:semiHidden/>
    <w:rsid w:val="001118E8"/>
    <w:rPr>
      <w:sz w:val="20"/>
      <w:szCs w:val="20"/>
    </w:rPr>
  </w:style>
  <w:style w:type="paragraph" w:styleId="CommentSubject">
    <w:name w:val="annotation subject"/>
    <w:basedOn w:val="CommentText"/>
    <w:next w:val="CommentText"/>
    <w:link w:val="CommentSubjectChar"/>
    <w:uiPriority w:val="99"/>
    <w:semiHidden/>
    <w:unhideWhenUsed/>
    <w:rsid w:val="001118E8"/>
    <w:rPr>
      <w:b/>
      <w:bCs/>
    </w:rPr>
  </w:style>
  <w:style w:type="character" w:customStyle="1" w:styleId="CommentSubjectChar">
    <w:name w:val="Comment Subject Char"/>
    <w:basedOn w:val="CommentTextChar"/>
    <w:link w:val="CommentSubject"/>
    <w:uiPriority w:val="99"/>
    <w:semiHidden/>
    <w:rsid w:val="001118E8"/>
    <w:rPr>
      <w:b/>
      <w:bCs/>
      <w:sz w:val="20"/>
      <w:szCs w:val="20"/>
    </w:rPr>
  </w:style>
  <w:style w:type="paragraph" w:styleId="BalloonText">
    <w:name w:val="Balloon Text"/>
    <w:basedOn w:val="Normal"/>
    <w:link w:val="BalloonTextChar"/>
    <w:uiPriority w:val="99"/>
    <w:semiHidden/>
    <w:unhideWhenUsed/>
    <w:rsid w:val="00111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E8"/>
    <w:rPr>
      <w:rFonts w:ascii="Tahoma" w:hAnsi="Tahoma" w:cs="Tahoma"/>
      <w:sz w:val="16"/>
      <w:szCs w:val="16"/>
    </w:rPr>
  </w:style>
  <w:style w:type="character" w:customStyle="1" w:styleId="jrnl">
    <w:name w:val="jrnl"/>
    <w:basedOn w:val="DefaultParagraphFont"/>
    <w:uiPriority w:val="99"/>
    <w:rsid w:val="00E70997"/>
    <w:rPr>
      <w:rFonts w:cs="Times New Roman"/>
    </w:rPr>
  </w:style>
  <w:style w:type="paragraph" w:styleId="Revision">
    <w:name w:val="Revision"/>
    <w:hidden/>
    <w:uiPriority w:val="99"/>
    <w:semiHidden/>
    <w:rsid w:val="002F02A4"/>
    <w:pPr>
      <w:spacing w:after="0" w:line="240" w:lineRule="auto"/>
    </w:pPr>
  </w:style>
  <w:style w:type="paragraph" w:styleId="NoSpacing">
    <w:name w:val="No Spacing"/>
    <w:uiPriority w:val="1"/>
    <w:qFormat/>
    <w:rsid w:val="00C8040F"/>
    <w:pPr>
      <w:spacing w:after="0" w:line="240" w:lineRule="auto"/>
    </w:pPr>
  </w:style>
  <w:style w:type="paragraph" w:styleId="Header">
    <w:name w:val="header"/>
    <w:basedOn w:val="Normal"/>
    <w:link w:val="HeaderChar"/>
    <w:uiPriority w:val="99"/>
    <w:unhideWhenUsed/>
    <w:rsid w:val="00FC6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29F"/>
  </w:style>
  <w:style w:type="paragraph" w:styleId="Footer">
    <w:name w:val="footer"/>
    <w:basedOn w:val="Normal"/>
    <w:link w:val="FooterChar"/>
    <w:uiPriority w:val="99"/>
    <w:unhideWhenUsed/>
    <w:rsid w:val="00FC6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29F"/>
  </w:style>
  <w:style w:type="character" w:customStyle="1" w:styleId="apple-converted-space">
    <w:name w:val="apple-converted-space"/>
    <w:basedOn w:val="DefaultParagraphFont"/>
    <w:rsid w:val="00A85A8F"/>
  </w:style>
  <w:style w:type="table" w:styleId="TableGrid">
    <w:name w:val="Table Grid"/>
    <w:basedOn w:val="TableNormal"/>
    <w:uiPriority w:val="39"/>
    <w:rsid w:val="0017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772065">
      <w:bodyDiv w:val="1"/>
      <w:marLeft w:val="0"/>
      <w:marRight w:val="0"/>
      <w:marTop w:val="0"/>
      <w:marBottom w:val="0"/>
      <w:divBdr>
        <w:top w:val="none" w:sz="0" w:space="0" w:color="auto"/>
        <w:left w:val="none" w:sz="0" w:space="0" w:color="auto"/>
        <w:bottom w:val="none" w:sz="0" w:space="0" w:color="auto"/>
        <w:right w:val="none" w:sz="0" w:space="0" w:color="auto"/>
      </w:divBdr>
      <w:divsChild>
        <w:div w:id="2023624764">
          <w:marLeft w:val="0"/>
          <w:marRight w:val="0"/>
          <w:marTop w:val="0"/>
          <w:marBottom w:val="0"/>
          <w:divBdr>
            <w:top w:val="none" w:sz="0" w:space="0" w:color="auto"/>
            <w:left w:val="none" w:sz="0" w:space="0" w:color="auto"/>
            <w:bottom w:val="none" w:sz="0" w:space="0" w:color="auto"/>
            <w:right w:val="none" w:sz="0" w:space="0" w:color="auto"/>
          </w:divBdr>
        </w:div>
        <w:div w:id="1546601786">
          <w:marLeft w:val="0"/>
          <w:marRight w:val="0"/>
          <w:marTop w:val="0"/>
          <w:marBottom w:val="0"/>
          <w:divBdr>
            <w:top w:val="none" w:sz="0" w:space="0" w:color="auto"/>
            <w:left w:val="none" w:sz="0" w:space="0" w:color="auto"/>
            <w:bottom w:val="none" w:sz="0" w:space="0" w:color="auto"/>
            <w:right w:val="none" w:sz="0" w:space="0" w:color="auto"/>
          </w:divBdr>
        </w:div>
        <w:div w:id="1395349679">
          <w:marLeft w:val="0"/>
          <w:marRight w:val="0"/>
          <w:marTop w:val="0"/>
          <w:marBottom w:val="0"/>
          <w:divBdr>
            <w:top w:val="none" w:sz="0" w:space="0" w:color="auto"/>
            <w:left w:val="none" w:sz="0" w:space="0" w:color="auto"/>
            <w:bottom w:val="none" w:sz="0" w:space="0" w:color="auto"/>
            <w:right w:val="none" w:sz="0" w:space="0" w:color="auto"/>
          </w:divBdr>
        </w:div>
        <w:div w:id="1468088897">
          <w:marLeft w:val="0"/>
          <w:marRight w:val="0"/>
          <w:marTop w:val="0"/>
          <w:marBottom w:val="0"/>
          <w:divBdr>
            <w:top w:val="none" w:sz="0" w:space="0" w:color="auto"/>
            <w:left w:val="none" w:sz="0" w:space="0" w:color="auto"/>
            <w:bottom w:val="none" w:sz="0" w:space="0" w:color="auto"/>
            <w:right w:val="none" w:sz="0" w:space="0" w:color="auto"/>
          </w:divBdr>
        </w:div>
        <w:div w:id="1693189624">
          <w:marLeft w:val="0"/>
          <w:marRight w:val="0"/>
          <w:marTop w:val="0"/>
          <w:marBottom w:val="0"/>
          <w:divBdr>
            <w:top w:val="none" w:sz="0" w:space="0" w:color="auto"/>
            <w:left w:val="none" w:sz="0" w:space="0" w:color="auto"/>
            <w:bottom w:val="none" w:sz="0" w:space="0" w:color="auto"/>
            <w:right w:val="none" w:sz="0" w:space="0" w:color="auto"/>
          </w:divBdr>
        </w:div>
        <w:div w:id="202911787">
          <w:marLeft w:val="0"/>
          <w:marRight w:val="0"/>
          <w:marTop w:val="0"/>
          <w:marBottom w:val="0"/>
          <w:divBdr>
            <w:top w:val="none" w:sz="0" w:space="0" w:color="auto"/>
            <w:left w:val="none" w:sz="0" w:space="0" w:color="auto"/>
            <w:bottom w:val="none" w:sz="0" w:space="0" w:color="auto"/>
            <w:right w:val="none" w:sz="0" w:space="0" w:color="auto"/>
          </w:divBdr>
        </w:div>
        <w:div w:id="202154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vit.tunvirachaisakul@kc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chavit.t@chula.ac.th"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Negative</a:t>
            </a:r>
          </a:p>
        </c:rich>
      </c:tx>
      <c:layout>
        <c:manualLayout>
          <c:xMode val="edge"/>
          <c:yMode val="edge"/>
          <c:x val="0.6653866907960827"/>
          <c:y val="1.8372703412073491E-2"/>
        </c:manualLayout>
      </c:layout>
      <c:overlay val="0"/>
      <c:spPr>
        <a:noFill/>
        <a:ln>
          <a:noFill/>
        </a:ln>
        <a:effectLst/>
      </c:spPr>
    </c:title>
    <c:autoTitleDeleted val="0"/>
    <c:plotArea>
      <c:layout/>
      <c:barChart>
        <c:barDir val="bar"/>
        <c:grouping val="stacked"/>
        <c:varyColors val="0"/>
        <c:ser>
          <c:idx val="0"/>
          <c:order val="0"/>
          <c:tx>
            <c:strRef>
              <c:f>Sheet1!$B$1</c:f>
              <c:strCache>
                <c:ptCount val="1"/>
                <c:pt idx="0">
                  <c:v>pharmacologic</c:v>
                </c:pt>
              </c:strCache>
            </c:strRef>
          </c:tx>
          <c:spPr>
            <a:pattFill prst="smCheck">
              <a:fgClr>
                <a:schemeClr val="tx1">
                  <a:lumMod val="95000"/>
                  <a:lumOff val="5000"/>
                </a:schemeClr>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Sheet1!$B$2:$B$8</c:f>
              <c:numCache>
                <c:formatCode>General</c:formatCode>
                <c:ptCount val="7"/>
                <c:pt idx="0">
                  <c:v>-1</c:v>
                </c:pt>
                <c:pt idx="1">
                  <c:v>-4</c:v>
                </c:pt>
                <c:pt idx="2">
                  <c:v>-1.0000000000000011E-3</c:v>
                </c:pt>
                <c:pt idx="3">
                  <c:v>-3</c:v>
                </c:pt>
                <c:pt idx="4">
                  <c:v>-3</c:v>
                </c:pt>
                <c:pt idx="5">
                  <c:v>-1</c:v>
                </c:pt>
                <c:pt idx="6">
                  <c:v>-1.0000000000000011E-3</c:v>
                </c:pt>
              </c:numCache>
            </c:numRef>
          </c:val>
          <c:extLst>
            <c:ext xmlns:c16="http://schemas.microsoft.com/office/drawing/2014/chart" uri="{C3380CC4-5D6E-409C-BE32-E72D297353CC}">
              <c16:uniqueId val="{00000000-F925-4208-8549-F8A90693665C}"/>
            </c:ext>
          </c:extLst>
        </c:ser>
        <c:ser>
          <c:idx val="1"/>
          <c:order val="1"/>
          <c:tx>
            <c:strRef>
              <c:f>Sheet1!$C$1</c:f>
              <c:strCache>
                <c:ptCount val="1"/>
                <c:pt idx="0">
                  <c:v>psychotherapy</c:v>
                </c:pt>
              </c:strCache>
            </c:strRef>
          </c:tx>
          <c:spPr>
            <a:pattFill prst="openDmnd">
              <a:fgClr>
                <a:schemeClr val="tx1"/>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Sheet1!$C$2:$C$8</c:f>
              <c:numCache>
                <c:formatCode>General</c:formatCode>
                <c:ptCount val="7"/>
                <c:pt idx="0">
                  <c:v>-1</c:v>
                </c:pt>
                <c:pt idx="1">
                  <c:v>-2</c:v>
                </c:pt>
                <c:pt idx="2">
                  <c:v>-1.0000000000000011E-3</c:v>
                </c:pt>
                <c:pt idx="3">
                  <c:v>-1.0000000000000011E-3</c:v>
                </c:pt>
                <c:pt idx="4">
                  <c:v>-1.0000000000000011E-3</c:v>
                </c:pt>
                <c:pt idx="5">
                  <c:v>-1</c:v>
                </c:pt>
                <c:pt idx="6">
                  <c:v>-1.0000000000000011E-3</c:v>
                </c:pt>
              </c:numCache>
            </c:numRef>
          </c:val>
          <c:extLst>
            <c:ext xmlns:c16="http://schemas.microsoft.com/office/drawing/2014/chart" uri="{C3380CC4-5D6E-409C-BE32-E72D297353CC}">
              <c16:uniqueId val="{00000001-F925-4208-8549-F8A90693665C}"/>
            </c:ext>
          </c:extLst>
        </c:ser>
        <c:ser>
          <c:idx val="2"/>
          <c:order val="2"/>
          <c:tx>
            <c:strRef>
              <c:f>Sheet1!$D$1</c:f>
              <c:strCache>
                <c:ptCount val="1"/>
                <c:pt idx="0">
                  <c:v>care management</c:v>
                </c:pt>
              </c:strCache>
            </c:strRef>
          </c:tx>
          <c:spPr>
            <a:pattFill prst="pct20">
              <a:fgClr>
                <a:schemeClr val="tx1"/>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Sheet1!$D$2:$D$8</c:f>
              <c:numCache>
                <c:formatCode>General</c:formatCode>
                <c:ptCount val="7"/>
                <c:pt idx="0">
                  <c:v>-1</c:v>
                </c:pt>
                <c:pt idx="1">
                  <c:v>-7</c:v>
                </c:pt>
                <c:pt idx="2">
                  <c:v>-1.0000000000000011E-3</c:v>
                </c:pt>
                <c:pt idx="3">
                  <c:v>-1.0000000000000011E-3</c:v>
                </c:pt>
                <c:pt idx="4">
                  <c:v>-2</c:v>
                </c:pt>
                <c:pt idx="5">
                  <c:v>-5</c:v>
                </c:pt>
                <c:pt idx="6">
                  <c:v>-1.0000000000000011E-3</c:v>
                </c:pt>
              </c:numCache>
            </c:numRef>
          </c:val>
          <c:extLst>
            <c:ext xmlns:c16="http://schemas.microsoft.com/office/drawing/2014/chart" uri="{C3380CC4-5D6E-409C-BE32-E72D297353CC}">
              <c16:uniqueId val="{00000002-F925-4208-8549-F8A90693665C}"/>
            </c:ext>
          </c:extLst>
        </c:ser>
        <c:ser>
          <c:idx val="3"/>
          <c:order val="3"/>
          <c:tx>
            <c:strRef>
              <c:f>Sheet1!$E$1</c:f>
              <c:strCache>
                <c:ptCount val="1"/>
                <c:pt idx="0">
                  <c:v>rTMS / ECT</c:v>
                </c:pt>
              </c:strCache>
            </c:strRef>
          </c:tx>
          <c:spPr>
            <a:pattFill prst="dkDnDiag">
              <a:fgClr>
                <a:schemeClr val="tx1"/>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Sheet1!$E$2:$E$8</c:f>
              <c:numCache>
                <c:formatCode>General</c:formatCode>
                <c:ptCount val="7"/>
                <c:pt idx="0">
                  <c:v>-1</c:v>
                </c:pt>
                <c:pt idx="1">
                  <c:v>-1</c:v>
                </c:pt>
                <c:pt idx="2">
                  <c:v>-1.0000000000000011E-3</c:v>
                </c:pt>
                <c:pt idx="3">
                  <c:v>-1.0000000000000011E-3</c:v>
                </c:pt>
                <c:pt idx="4">
                  <c:v>-1</c:v>
                </c:pt>
                <c:pt idx="5">
                  <c:v>-1.0000000000000011E-3</c:v>
                </c:pt>
                <c:pt idx="6">
                  <c:v>-1.0000000000000011E-3</c:v>
                </c:pt>
              </c:numCache>
            </c:numRef>
          </c:val>
          <c:extLst>
            <c:ext xmlns:c16="http://schemas.microsoft.com/office/drawing/2014/chart" uri="{C3380CC4-5D6E-409C-BE32-E72D297353CC}">
              <c16:uniqueId val="{00000003-F925-4208-8549-F8A90693665C}"/>
            </c:ext>
          </c:extLst>
        </c:ser>
        <c:ser>
          <c:idx val="4"/>
          <c:order val="4"/>
          <c:tx>
            <c:strRef>
              <c:f>Sheet1!$F$1</c:f>
              <c:strCache>
                <c:ptCount val="1"/>
                <c:pt idx="0">
                  <c:v>combined</c:v>
                </c:pt>
              </c:strCache>
            </c:strRef>
          </c:tx>
          <c:spPr>
            <a:pattFill prst="dkHorz">
              <a:fgClr>
                <a:schemeClr val="tx1"/>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Sheet1!$F$2:$F$8</c:f>
              <c:numCache>
                <c:formatCode>General</c:formatCode>
                <c:ptCount val="7"/>
                <c:pt idx="0">
                  <c:v>-1.0000000000000011E-3</c:v>
                </c:pt>
                <c:pt idx="1">
                  <c:v>-1.0000000000000011E-3</c:v>
                </c:pt>
                <c:pt idx="2">
                  <c:v>-1.0000000000000011E-3</c:v>
                </c:pt>
                <c:pt idx="3">
                  <c:v>-1.0000000000000011E-3</c:v>
                </c:pt>
                <c:pt idx="4">
                  <c:v>-1</c:v>
                </c:pt>
                <c:pt idx="5">
                  <c:v>-1.0000000000000011E-3</c:v>
                </c:pt>
                <c:pt idx="6">
                  <c:v>-1.0000000000000011E-3</c:v>
                </c:pt>
              </c:numCache>
            </c:numRef>
          </c:val>
          <c:extLst>
            <c:ext xmlns:c16="http://schemas.microsoft.com/office/drawing/2014/chart" uri="{C3380CC4-5D6E-409C-BE32-E72D297353CC}">
              <c16:uniqueId val="{00000004-F925-4208-8549-F8A90693665C}"/>
            </c:ext>
          </c:extLst>
        </c:ser>
        <c:ser>
          <c:idx val="5"/>
          <c:order val="5"/>
          <c:tx>
            <c:strRef>
              <c:f>Sheet1!$G$1</c:f>
              <c:strCache>
                <c:ptCount val="1"/>
                <c:pt idx="0">
                  <c:v>pharmacologic</c:v>
                </c:pt>
              </c:strCache>
            </c:strRef>
          </c:tx>
          <c:spPr>
            <a:pattFill prst="smCheck">
              <a:fgClr>
                <a:schemeClr val="tx1">
                  <a:lumMod val="95000"/>
                  <a:lumOff val="5000"/>
                </a:schemeClr>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Sheet1!$G$2:$G$8</c:f>
              <c:numCache>
                <c:formatCode>General</c:formatCode>
                <c:ptCount val="7"/>
                <c:pt idx="0">
                  <c:v>1.0000000000000011E-3</c:v>
                </c:pt>
                <c:pt idx="1">
                  <c:v>2</c:v>
                </c:pt>
                <c:pt idx="2">
                  <c:v>3</c:v>
                </c:pt>
                <c:pt idx="3">
                  <c:v>1.0000000000000011E-3</c:v>
                </c:pt>
                <c:pt idx="4">
                  <c:v>1.0000000000000011E-3</c:v>
                </c:pt>
                <c:pt idx="5">
                  <c:v>1.0000000000000011E-3</c:v>
                </c:pt>
                <c:pt idx="6">
                  <c:v>2</c:v>
                </c:pt>
              </c:numCache>
            </c:numRef>
          </c:val>
          <c:extLst>
            <c:ext xmlns:c16="http://schemas.microsoft.com/office/drawing/2014/chart" uri="{C3380CC4-5D6E-409C-BE32-E72D297353CC}">
              <c16:uniqueId val="{00000005-F925-4208-8549-F8A90693665C}"/>
            </c:ext>
          </c:extLst>
        </c:ser>
        <c:ser>
          <c:idx val="6"/>
          <c:order val="6"/>
          <c:tx>
            <c:strRef>
              <c:f>Sheet1!$H$1</c:f>
              <c:strCache>
                <c:ptCount val="1"/>
                <c:pt idx="0">
                  <c:v>psychotherapy</c:v>
                </c:pt>
              </c:strCache>
            </c:strRef>
          </c:tx>
          <c:spPr>
            <a:pattFill prst="openDmnd">
              <a:fgClr>
                <a:schemeClr val="tx1"/>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Sheet1!$H$2:$H$8</c:f>
              <c:numCache>
                <c:formatCode>General</c:formatCode>
                <c:ptCount val="7"/>
                <c:pt idx="0">
                  <c:v>1.0000000000000011E-3</c:v>
                </c:pt>
                <c:pt idx="1">
                  <c:v>1</c:v>
                </c:pt>
                <c:pt idx="2">
                  <c:v>1.0000000000000011E-3</c:v>
                </c:pt>
                <c:pt idx="3">
                  <c:v>1.0000000000000011E-3</c:v>
                </c:pt>
                <c:pt idx="4">
                  <c:v>1.0000000000000011E-3</c:v>
                </c:pt>
                <c:pt idx="5">
                  <c:v>1.0000000000000011E-3</c:v>
                </c:pt>
                <c:pt idx="6">
                  <c:v>1</c:v>
                </c:pt>
              </c:numCache>
            </c:numRef>
          </c:val>
          <c:extLst>
            <c:ext xmlns:c16="http://schemas.microsoft.com/office/drawing/2014/chart" uri="{C3380CC4-5D6E-409C-BE32-E72D297353CC}">
              <c16:uniqueId val="{00000006-F925-4208-8549-F8A90693665C}"/>
            </c:ext>
          </c:extLst>
        </c:ser>
        <c:ser>
          <c:idx val="7"/>
          <c:order val="7"/>
          <c:tx>
            <c:strRef>
              <c:f>Sheet1!$I$1</c:f>
              <c:strCache>
                <c:ptCount val="1"/>
                <c:pt idx="0">
                  <c:v>care management</c:v>
                </c:pt>
              </c:strCache>
            </c:strRef>
          </c:tx>
          <c:spPr>
            <a:pattFill prst="pct20">
              <a:fgClr>
                <a:schemeClr val="tx1"/>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Sheet1!$I$2:$I$8</c:f>
              <c:numCache>
                <c:formatCode>General</c:formatCode>
                <c:ptCount val="7"/>
                <c:pt idx="0">
                  <c:v>1</c:v>
                </c:pt>
                <c:pt idx="1">
                  <c:v>1.0000000000000011E-3</c:v>
                </c:pt>
                <c:pt idx="2">
                  <c:v>1.0000000000000011E-3</c:v>
                </c:pt>
                <c:pt idx="3">
                  <c:v>1.0000000000000011E-3</c:v>
                </c:pt>
                <c:pt idx="4">
                  <c:v>1.0000000000000011E-3</c:v>
                </c:pt>
                <c:pt idx="5">
                  <c:v>1.0000000000000011E-3</c:v>
                </c:pt>
                <c:pt idx="6">
                  <c:v>1.0000000000000011E-3</c:v>
                </c:pt>
              </c:numCache>
            </c:numRef>
          </c:val>
          <c:extLst>
            <c:ext xmlns:c16="http://schemas.microsoft.com/office/drawing/2014/chart" uri="{C3380CC4-5D6E-409C-BE32-E72D297353CC}">
              <c16:uniqueId val="{00000007-F925-4208-8549-F8A90693665C}"/>
            </c:ext>
          </c:extLst>
        </c:ser>
        <c:ser>
          <c:idx val="8"/>
          <c:order val="8"/>
          <c:tx>
            <c:strRef>
              <c:f>Sheet1!$J$1</c:f>
              <c:strCache>
                <c:ptCount val="1"/>
                <c:pt idx="0">
                  <c:v>rTMS / ECT</c:v>
                </c:pt>
              </c:strCache>
            </c:strRef>
          </c:tx>
          <c:spPr>
            <a:pattFill prst="dkDnDiag">
              <a:fgClr>
                <a:schemeClr val="tx1"/>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Sheet1!$J$2:$J$8</c:f>
              <c:numCache>
                <c:formatCode>General</c:formatCode>
                <c:ptCount val="7"/>
                <c:pt idx="0">
                  <c:v>1</c:v>
                </c:pt>
                <c:pt idx="1">
                  <c:v>1.0000000000000011E-3</c:v>
                </c:pt>
                <c:pt idx="2">
                  <c:v>1.0000000000000011E-3</c:v>
                </c:pt>
                <c:pt idx="3">
                  <c:v>1.0000000000000011E-3</c:v>
                </c:pt>
                <c:pt idx="4">
                  <c:v>1.0000000000000011E-3</c:v>
                </c:pt>
                <c:pt idx="5">
                  <c:v>1.0000000000000011E-3</c:v>
                </c:pt>
                <c:pt idx="6">
                  <c:v>1.0000000000000011E-3</c:v>
                </c:pt>
              </c:numCache>
            </c:numRef>
          </c:val>
          <c:extLst>
            <c:ext xmlns:c16="http://schemas.microsoft.com/office/drawing/2014/chart" uri="{C3380CC4-5D6E-409C-BE32-E72D297353CC}">
              <c16:uniqueId val="{00000008-F925-4208-8549-F8A90693665C}"/>
            </c:ext>
          </c:extLst>
        </c:ser>
        <c:ser>
          <c:idx val="9"/>
          <c:order val="9"/>
          <c:tx>
            <c:strRef>
              <c:f>Sheet1!$K$1</c:f>
              <c:strCache>
                <c:ptCount val="1"/>
                <c:pt idx="0">
                  <c:v>combined</c:v>
                </c:pt>
              </c:strCache>
            </c:strRef>
          </c:tx>
          <c:spPr>
            <a:pattFill prst="dkHorz">
              <a:fgClr>
                <a:schemeClr val="tx1"/>
              </a:fgClr>
              <a:bgClr>
                <a:schemeClr val="bg1"/>
              </a:bgClr>
            </a:pattFill>
            <a:ln>
              <a:noFill/>
            </a:ln>
            <a:effectLst/>
          </c:spPr>
          <c:invertIfNegative val="0"/>
          <c:cat>
            <c:strRef>
              <c:f>Sheet1!$A$2:$A$8</c:f>
              <c:strCache>
                <c:ptCount val="7"/>
                <c:pt idx="0">
                  <c:v>Age</c:v>
                </c:pt>
                <c:pt idx="1">
                  <c:v>Baseline depression</c:v>
                </c:pt>
                <c:pt idx="2">
                  <c:v>Early improvement</c:v>
                </c:pt>
                <c:pt idx="3">
                  <c:v>Current episode duration</c:v>
                </c:pt>
                <c:pt idx="4">
                  <c:v>Baseline anxiety</c:v>
                </c:pt>
                <c:pt idx="5">
                  <c:v>Physical illnesses</c:v>
                </c:pt>
                <c:pt idx="6">
                  <c:v>Trail making test</c:v>
                </c:pt>
              </c:strCache>
            </c:strRef>
          </c:cat>
          <c:val>
            <c:numRef>
              <c:f>Sheet1!$K$2:$K$8</c:f>
              <c:numCache>
                <c:formatCode>General</c:formatCode>
                <c:ptCount val="7"/>
                <c:pt idx="0">
                  <c:v>1.0000000000000011E-3</c:v>
                </c:pt>
                <c:pt idx="1">
                  <c:v>1.0000000000000011E-3</c:v>
                </c:pt>
                <c:pt idx="2">
                  <c:v>1.0000000000000011E-3</c:v>
                </c:pt>
                <c:pt idx="3">
                  <c:v>1.0000000000000011E-3</c:v>
                </c:pt>
                <c:pt idx="4">
                  <c:v>1.0000000000000011E-3</c:v>
                </c:pt>
                <c:pt idx="5">
                  <c:v>1.0000000000000011E-3</c:v>
                </c:pt>
                <c:pt idx="6">
                  <c:v>1.0000000000000011E-3</c:v>
                </c:pt>
              </c:numCache>
            </c:numRef>
          </c:val>
          <c:extLst>
            <c:ext xmlns:c16="http://schemas.microsoft.com/office/drawing/2014/chart" uri="{C3380CC4-5D6E-409C-BE32-E72D297353CC}">
              <c16:uniqueId val="{00000009-F925-4208-8549-F8A90693665C}"/>
            </c:ext>
          </c:extLst>
        </c:ser>
        <c:dLbls>
          <c:showLegendKey val="0"/>
          <c:showVal val="0"/>
          <c:showCatName val="0"/>
          <c:showSerName val="0"/>
          <c:showPercent val="0"/>
          <c:showBubbleSize val="0"/>
        </c:dLbls>
        <c:gapWidth val="75"/>
        <c:overlap val="100"/>
        <c:axId val="398324416"/>
        <c:axId val="398322848"/>
      </c:barChart>
      <c:catAx>
        <c:axId val="398324416"/>
        <c:scaling>
          <c:orientation val="maxMin"/>
        </c:scaling>
        <c:delete val="0"/>
        <c:axPos val="l"/>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98322848"/>
        <c:crossesAt val="0"/>
        <c:auto val="1"/>
        <c:lblAlgn val="ctr"/>
        <c:lblOffset val="100"/>
        <c:noMultiLvlLbl val="0"/>
      </c:catAx>
      <c:valAx>
        <c:axId val="398322848"/>
        <c:scaling>
          <c:orientation val="minMax"/>
          <c:max val="4"/>
          <c:min val="-14"/>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324416"/>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0.83311</cdr:x>
      <cdr:y>0.01378</cdr:y>
    </cdr:from>
    <cdr:to>
      <cdr:x>0.94301</cdr:x>
      <cdr:y>0.07087</cdr:y>
    </cdr:to>
    <cdr:sp macro="" textlink="">
      <cdr:nvSpPr>
        <cdr:cNvPr id="2" name="TextBox 1"/>
        <cdr:cNvSpPr txBox="1"/>
      </cdr:nvSpPr>
      <cdr:spPr>
        <a:xfrm xmlns:a="http://schemas.openxmlformats.org/drawingml/2006/main">
          <a:off x="5848349" y="66675"/>
          <a:ext cx="7715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400"/>
            <a:t>Positive</a:t>
          </a:r>
        </a:p>
      </cdr:txBody>
    </cdr:sp>
  </cdr:relSizeAnchor>
  <cdr:relSizeAnchor xmlns:cdr="http://schemas.openxmlformats.org/drawingml/2006/chartDrawing">
    <cdr:from>
      <cdr:x>0.81818</cdr:x>
      <cdr:y>0.09646</cdr:y>
    </cdr:from>
    <cdr:to>
      <cdr:x>0.81826</cdr:x>
      <cdr:y>0.86614</cdr:y>
    </cdr:to>
    <cdr:cxnSp macro="">
      <cdr:nvCxnSpPr>
        <cdr:cNvPr id="5" name="Straight Connector 4"/>
        <cdr:cNvCxnSpPr/>
      </cdr:nvCxnSpPr>
      <cdr:spPr>
        <a:xfrm xmlns:a="http://schemas.openxmlformats.org/drawingml/2006/main">
          <a:off x="5743070" y="466726"/>
          <a:ext cx="505" cy="3724274"/>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0.23186</cdr:x>
      <cdr:y>0.05315</cdr:y>
    </cdr:from>
    <cdr:to>
      <cdr:x>1</cdr:x>
      <cdr:y>0.09449</cdr:y>
    </cdr:to>
    <cdr:sp macro="" textlink="">
      <cdr:nvSpPr>
        <cdr:cNvPr id="4" name="Text Box 3"/>
        <cdr:cNvSpPr txBox="1"/>
      </cdr:nvSpPr>
      <cdr:spPr>
        <a:xfrm xmlns:a="http://schemas.openxmlformats.org/drawingml/2006/main">
          <a:off x="1627505" y="257174"/>
          <a:ext cx="539178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defTabSz="568800"/>
          <a:r>
            <a:rPr lang="en-GB" sz="1000"/>
            <a:t>14	12	10	8	6	4	2	0	2	4</a:t>
          </a:r>
        </a:p>
      </cdr:txBody>
    </cdr:sp>
  </cdr:relSizeAnchor>
  <cdr:relSizeAnchor xmlns:cdr="http://schemas.openxmlformats.org/drawingml/2006/chartDrawing">
    <cdr:from>
      <cdr:x>0.13298</cdr:x>
      <cdr:y>0.94291</cdr:y>
    </cdr:from>
    <cdr:to>
      <cdr:x>0.82233</cdr:x>
      <cdr:y>0.99016</cdr:y>
    </cdr:to>
    <cdr:sp macro="" textlink="">
      <cdr:nvSpPr>
        <cdr:cNvPr id="6" name="Rectangle 5"/>
        <cdr:cNvSpPr/>
      </cdr:nvSpPr>
      <cdr:spPr>
        <a:xfrm xmlns:a="http://schemas.openxmlformats.org/drawingml/2006/main">
          <a:off x="933450" y="4562475"/>
          <a:ext cx="4838700" cy="2286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7B54-8C93-4882-A4EE-27386BFE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35606</Words>
  <Characters>202959</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2017-10-10T09:17:00Z</dcterms:created>
  <dcterms:modified xsi:type="dcterms:W3CDTF">2017-10-10T09:17:00Z</dcterms:modified>
</cp:coreProperties>
</file>