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E54D2E" w14:textId="7E3763EE" w:rsidR="00B73D3A" w:rsidRDefault="00200C33">
      <w:r>
        <w:rPr>
          <w:b/>
        </w:rPr>
        <w:t xml:space="preserve">Explore the Mundane!  - The </w:t>
      </w:r>
      <w:r w:rsidR="00C531DE">
        <w:rPr>
          <w:b/>
        </w:rPr>
        <w:t>Boring Conference 2018</w:t>
      </w:r>
    </w:p>
    <w:p w14:paraId="01CE9CCE" w14:textId="77777777" w:rsidR="00C531DE" w:rsidRDefault="00C531DE"/>
    <w:p w14:paraId="6E623C10" w14:textId="700294E2" w:rsidR="00C531DE" w:rsidRDefault="00C531DE">
      <w:r>
        <w:t xml:space="preserve">In his </w:t>
      </w:r>
      <w:r w:rsidR="00AA64D1">
        <w:t>1998 book</w:t>
      </w:r>
      <w:r w:rsidR="00200C33">
        <w:t xml:space="preserve"> </w:t>
      </w:r>
      <w:r>
        <w:rPr>
          <w:i/>
        </w:rPr>
        <w:t>The Mezzanine</w:t>
      </w:r>
      <w:r w:rsidR="001927D1">
        <w:t xml:space="preserve"> </w:t>
      </w:r>
      <w:r w:rsidR="001927D1" w:rsidRPr="001927D1">
        <w:t>(‘novel’ isn’t really the right word)</w:t>
      </w:r>
      <w:r w:rsidR="001927D1">
        <w:t>,</w:t>
      </w:r>
      <w:r w:rsidR="001927D1" w:rsidRPr="001927D1">
        <w:t xml:space="preserve"> </w:t>
      </w:r>
      <w:r>
        <w:t>Nicholson Baker took the events of a particularly uneventful lunch</w:t>
      </w:r>
      <w:r w:rsidR="002A688A">
        <w:t xml:space="preserve"> </w:t>
      </w:r>
      <w:r>
        <w:t xml:space="preserve">break, </w:t>
      </w:r>
      <w:r w:rsidR="00AA64D1">
        <w:t xml:space="preserve">and used them as a starting </w:t>
      </w:r>
      <w:r>
        <w:t>point for a series of meditations on apparently trivial qu</w:t>
      </w:r>
      <w:r w:rsidR="00AA64D1">
        <w:t>estions</w:t>
      </w:r>
      <w:r>
        <w:t xml:space="preserve"> – the physics of shoelace tying, the logistics </w:t>
      </w:r>
      <w:r w:rsidR="00AA64D1">
        <w:t>and technique of the paper straw – that turned out to have significant implications.</w:t>
      </w:r>
      <w:r>
        <w:t xml:space="preserve">  The conclusion was </w:t>
      </w:r>
      <w:r w:rsidR="00200C33">
        <w:t>simple</w:t>
      </w:r>
      <w:r w:rsidR="00AA64D1">
        <w:t xml:space="preserve"> – anything is worth considering </w:t>
      </w:r>
      <w:r>
        <w:t>if you look at it deeply enough.</w:t>
      </w:r>
    </w:p>
    <w:p w14:paraId="49A7189E" w14:textId="77777777" w:rsidR="00C531DE" w:rsidRDefault="00C531DE"/>
    <w:p w14:paraId="7F2B9406" w14:textId="47E5FC02" w:rsidR="001927D1" w:rsidRPr="001927D1" w:rsidRDefault="00C531DE" w:rsidP="001927D1">
      <w:r>
        <w:t>Something of the same spirit motivates the Boring Conference, which takes place every</w:t>
      </w:r>
      <w:r w:rsidR="001927D1">
        <w:t xml:space="preserve"> May at Conway Hall in London</w:t>
      </w:r>
      <w:r w:rsidR="00AA64D1">
        <w:t xml:space="preserve">, </w:t>
      </w:r>
      <w:r>
        <w:t>and which is described by its founder</w:t>
      </w:r>
      <w:r w:rsidR="0094759E">
        <w:t>, James Ward,</w:t>
      </w:r>
      <w:r>
        <w:t xml:space="preserve"> as ‘a celebration of the mundane, the o</w:t>
      </w:r>
      <w:r w:rsidR="0094759E">
        <w:t>rdinary, the obvious, and the overlooked</w:t>
      </w:r>
      <w:r>
        <w:t xml:space="preserve"> ‘.  </w:t>
      </w:r>
      <w:r w:rsidR="001927D1">
        <w:t xml:space="preserve">You can get a flavour of it on the Boring </w:t>
      </w:r>
      <w:r w:rsidR="002A688A">
        <w:t xml:space="preserve">podcast, </w:t>
      </w:r>
      <w:r w:rsidR="001927D1" w:rsidRPr="001927D1">
        <w:t>download</w:t>
      </w:r>
      <w:r w:rsidR="002A688A">
        <w:t>able</w:t>
      </w:r>
      <w:r w:rsidR="001927D1" w:rsidRPr="001927D1">
        <w:t xml:space="preserve"> on </w:t>
      </w:r>
      <w:hyperlink r:id="rId5" w:history="1">
        <w:r w:rsidR="001927D1" w:rsidRPr="0029711B">
          <w:rPr>
            <w:rStyle w:val="Hyperlink"/>
          </w:rPr>
          <w:t>https://www.bbc.co.uk/programmes/p05t3gr2/episodes/downloads</w:t>
        </w:r>
      </w:hyperlink>
      <w:r w:rsidR="001927D1">
        <w:t xml:space="preserve">, or </w:t>
      </w:r>
    </w:p>
    <w:p w14:paraId="2A68380C" w14:textId="5EA934B0" w:rsidR="00C531DE" w:rsidRDefault="001927D1">
      <w:proofErr w:type="gramStart"/>
      <w:r>
        <w:t>at</w:t>
      </w:r>
      <w:proofErr w:type="gramEnd"/>
      <w:r>
        <w:t xml:space="preserve">  a spin-off event like </w:t>
      </w:r>
      <w:r w:rsidR="00307FE8">
        <w:t>the Boring talks at the British Library on June 26 (</w:t>
      </w:r>
      <w:hyperlink r:id="rId6" w:history="1">
        <w:r w:rsidR="00307FE8" w:rsidRPr="0029711B">
          <w:rPr>
            <w:rStyle w:val="Hyperlink"/>
          </w:rPr>
          <w:t>https://www.bl.uk/events/boring-talks-june-2018</w:t>
        </w:r>
      </w:hyperlink>
      <w:r>
        <w:t>).</w:t>
      </w:r>
    </w:p>
    <w:p w14:paraId="7B3AE53E" w14:textId="77777777" w:rsidR="00C531DE" w:rsidRDefault="00C531DE"/>
    <w:p w14:paraId="553FB13C" w14:textId="77777777" w:rsidR="002A688A" w:rsidRDefault="00C531DE">
      <w:r>
        <w:t>The day consists of a series of t</w:t>
      </w:r>
      <w:r w:rsidR="002A688A">
        <w:t xml:space="preserve">alks, covering subjects that over the conference’s eight years have included </w:t>
      </w:r>
      <w:r w:rsidR="00307FE8">
        <w:t xml:space="preserve">wooden </w:t>
      </w:r>
      <w:r w:rsidR="00200C33">
        <w:t xml:space="preserve">pallets, </w:t>
      </w:r>
      <w:r>
        <w:t>the history of the double yellow line, the noises made by vending m</w:t>
      </w:r>
      <w:r w:rsidR="00200C33">
        <w:t>achines, the menus of chain restaurants, the word ‘the’, and the multi-lingual safety warnings that accompany Kinder eggs</w:t>
      </w:r>
      <w:r>
        <w:t xml:space="preserve">.  </w:t>
      </w:r>
    </w:p>
    <w:p w14:paraId="37C3A3D0" w14:textId="77777777" w:rsidR="002A688A" w:rsidRDefault="002A688A"/>
    <w:p w14:paraId="1D798744" w14:textId="077F3FEA" w:rsidR="00C531DE" w:rsidRDefault="00C531DE">
      <w:r>
        <w:t xml:space="preserve">Speakers come from a variety of backgrounds, though a disproportionate number seem to be academics, exploring an obscure side alley </w:t>
      </w:r>
      <w:r w:rsidR="0094759E">
        <w:t xml:space="preserve">leading </w:t>
      </w:r>
      <w:r>
        <w:t xml:space="preserve">away from their central area.  One of this year’s speakers, </w:t>
      </w:r>
      <w:r w:rsidR="00DE6FA9">
        <w:t xml:space="preserve">seaside historian </w:t>
      </w:r>
      <w:proofErr w:type="spellStart"/>
      <w:r w:rsidR="00DE6FA9">
        <w:t>Dr.</w:t>
      </w:r>
      <w:proofErr w:type="spellEnd"/>
      <w:r w:rsidR="00DE6FA9">
        <w:t xml:space="preserve"> Kathryn Ferry</w:t>
      </w:r>
      <w:r w:rsidR="00200C33">
        <w:t xml:space="preserve"> (and incidentally, isn’t that a great job to have?)</w:t>
      </w:r>
      <w:r w:rsidR="00DE6FA9">
        <w:t xml:space="preserve">, </w:t>
      </w:r>
      <w:r>
        <w:t>prefaced her talk</w:t>
      </w:r>
      <w:r w:rsidR="00AA64D1">
        <w:t>,</w:t>
      </w:r>
      <w:r w:rsidR="00200C33">
        <w:t xml:space="preserve"> </w:t>
      </w:r>
      <w:r w:rsidR="00307FE8">
        <w:t xml:space="preserve">on </w:t>
      </w:r>
      <w:r w:rsidR="001927D1">
        <w:t xml:space="preserve">those </w:t>
      </w:r>
      <w:r w:rsidR="00307FE8">
        <w:t>toilet roll covers shaped lik</w:t>
      </w:r>
      <w:r w:rsidR="001927D1">
        <w:t xml:space="preserve">e </w:t>
      </w:r>
      <w:r w:rsidR="00200C33">
        <w:t>ladies</w:t>
      </w:r>
      <w:r w:rsidR="001927D1">
        <w:t xml:space="preserve"> in crinolines</w:t>
      </w:r>
      <w:r>
        <w:t xml:space="preserve">, by saying ‘I’ve wanted to talk about this for years, and this </w:t>
      </w:r>
      <w:r w:rsidR="00C00C8C">
        <w:t>conference is possibly</w:t>
      </w:r>
      <w:r>
        <w:t xml:space="preserve"> th</w:t>
      </w:r>
      <w:r w:rsidR="00C00C8C">
        <w:t xml:space="preserve">e only chance I’ll get.’  </w:t>
      </w:r>
      <w:r w:rsidR="0094759E">
        <w:t xml:space="preserve">  (She was also one of two speakers, both women, to m</w:t>
      </w:r>
      <w:r w:rsidR="00DE6FA9">
        <w:t>ention the difficulties that their</w:t>
      </w:r>
      <w:r w:rsidR="0094759E">
        <w:t xml:space="preserve"> spouse</w:t>
      </w:r>
      <w:r w:rsidR="00DE6FA9">
        <w:t>s</w:t>
      </w:r>
      <w:r w:rsidR="00200C33">
        <w:t xml:space="preserve"> had in coping with their</w:t>
      </w:r>
      <w:r w:rsidR="0094759E">
        <w:t xml:space="preserve"> enthusiasm</w:t>
      </w:r>
      <w:r w:rsidR="00DE6FA9">
        <w:t>s</w:t>
      </w:r>
      <w:r w:rsidR="0094759E">
        <w:t>.)</w:t>
      </w:r>
    </w:p>
    <w:p w14:paraId="5A470C66" w14:textId="77777777" w:rsidR="00C00C8C" w:rsidRDefault="00C00C8C"/>
    <w:p w14:paraId="1D54A0E7" w14:textId="01710717" w:rsidR="0094759E" w:rsidRDefault="00C00C8C">
      <w:r>
        <w:t>As well as the crinoline ladies, subjects this year included the eighteen-minute gap on Nixon’s Watergate tapes</w:t>
      </w:r>
      <w:r w:rsidR="00DE6FA9">
        <w:t xml:space="preserve"> (which </w:t>
      </w:r>
      <w:r w:rsidR="00200C33">
        <w:t>apparently</w:t>
      </w:r>
      <w:r w:rsidR="002A688A">
        <w:t xml:space="preserve"> you can listen to in its entir</w:t>
      </w:r>
      <w:r w:rsidR="00200C33">
        <w:t>e</w:t>
      </w:r>
      <w:r w:rsidR="00DE6FA9">
        <w:t>ty at the Rich</w:t>
      </w:r>
      <w:r w:rsidR="00200C33">
        <w:t xml:space="preserve">ard M. Nixon memorial library), </w:t>
      </w:r>
      <w:r>
        <w:t xml:space="preserve">call centres, </w:t>
      </w:r>
      <w:r w:rsidR="00200C33">
        <w:t xml:space="preserve">the aesthetics of wall stains, </w:t>
      </w:r>
      <w:r w:rsidR="00392C35">
        <w:t xml:space="preserve">Hook, </w:t>
      </w:r>
      <w:r>
        <w:t xml:space="preserve">an </w:t>
      </w:r>
      <w:proofErr w:type="spellStart"/>
      <w:r>
        <w:t>unbuilt</w:t>
      </w:r>
      <w:proofErr w:type="spellEnd"/>
      <w:r>
        <w:t xml:space="preserve"> new town in Hampshire, </w:t>
      </w:r>
      <w:r w:rsidR="001927D1">
        <w:t>and the</w:t>
      </w:r>
      <w:r w:rsidR="00392C35">
        <w:t xml:space="preserve"> phenomenon of insects caught on CCTV (</w:t>
      </w:r>
      <w:r w:rsidR="002A688A">
        <w:t xml:space="preserve">in a talk </w:t>
      </w:r>
      <w:r w:rsidR="00392C35">
        <w:t xml:space="preserve">by Hayley Stevens, a professional ghost debunker).  </w:t>
      </w:r>
    </w:p>
    <w:p w14:paraId="665679A8" w14:textId="77777777" w:rsidR="0094759E" w:rsidRDefault="0094759E"/>
    <w:p w14:paraId="0B301BA7" w14:textId="23324464" w:rsidR="00392C35" w:rsidRDefault="00200C33">
      <w:r>
        <w:t xml:space="preserve">One </w:t>
      </w:r>
      <w:r w:rsidR="002A688A">
        <w:t xml:space="preserve">paper </w:t>
      </w:r>
      <w:r>
        <w:t xml:space="preserve">arguably </w:t>
      </w:r>
      <w:r w:rsidR="00392C35">
        <w:t>went against the ethos of the conference by being interesting on th</w:t>
      </w:r>
      <w:r w:rsidR="00307FE8">
        <w:t>e</w:t>
      </w:r>
      <w:r w:rsidR="001927D1">
        <w:t xml:space="preserve"> </w:t>
      </w:r>
      <w:r>
        <w:t>surface as well as underneath</w:t>
      </w:r>
      <w:r w:rsidR="00392C35">
        <w:t xml:space="preserve">, </w:t>
      </w:r>
      <w:r w:rsidR="00DF0419">
        <w:t xml:space="preserve">Giles Rhys Jones </w:t>
      </w:r>
      <w:r w:rsidR="00392C35">
        <w:t>spoke on What3words, a worldwide scheme to improve international addresses by dividing the world into three-metre squares, all referred to by a three word combination.</w:t>
      </w:r>
      <w:r w:rsidR="00101B77">
        <w:t xml:space="preserve">  (You can find your location at the website </w:t>
      </w:r>
      <w:hyperlink r:id="rId7" w:history="1">
        <w:r w:rsidR="001927D1" w:rsidRPr="0029711B">
          <w:rPr>
            <w:rStyle w:val="Hyperlink"/>
          </w:rPr>
          <w:t>https://what3words.com</w:t>
        </w:r>
      </w:hyperlink>
      <w:r w:rsidR="001927D1">
        <w:t xml:space="preserve"> </w:t>
      </w:r>
      <w:r w:rsidR="00101B77">
        <w:t>– I’m currently writi</w:t>
      </w:r>
      <w:r w:rsidR="00725DD2">
        <w:t xml:space="preserve">ng this at </w:t>
      </w:r>
      <w:proofErr w:type="spellStart"/>
      <w:r w:rsidR="00725DD2">
        <w:t>struck.trio.organs</w:t>
      </w:r>
      <w:proofErr w:type="spellEnd"/>
      <w:r w:rsidR="00101B77">
        <w:t>)</w:t>
      </w:r>
      <w:r w:rsidR="000525ED">
        <w:t xml:space="preserve">  This turns out to have considerable applications for industry and aid, particularly in parts of the world where people don’t necessarily have street addresses.</w:t>
      </w:r>
    </w:p>
    <w:p w14:paraId="44440F1B" w14:textId="77777777" w:rsidR="00C00C8C" w:rsidRDefault="00C00C8C"/>
    <w:p w14:paraId="020461DE" w14:textId="11D10697" w:rsidR="00F27F94" w:rsidRDefault="00307FE8">
      <w:r>
        <w:t>However, for the most part, the appeal of the day is in the disjunction between the s</w:t>
      </w:r>
      <w:r w:rsidR="001927D1">
        <w:t>ubject</w:t>
      </w:r>
      <w:r>
        <w:t>s</w:t>
      </w:r>
      <w:r w:rsidR="001927D1">
        <w:t xml:space="preserve">’ ostensible </w:t>
      </w:r>
      <w:r>
        <w:t xml:space="preserve">blandness and how interesting they turn out to be – the </w:t>
      </w:r>
      <w:r>
        <w:lastRenderedPageBreak/>
        <w:t xml:space="preserve">alchemy that produces gold from apparently base (or at least dull) material.  </w:t>
      </w:r>
      <w:r w:rsidR="000525ED">
        <w:t xml:space="preserve"> </w:t>
      </w:r>
      <w:r w:rsidR="001927D1">
        <w:t>In this respect</w:t>
      </w:r>
      <w:r>
        <w:t xml:space="preserve">, the day is a celebration of the </w:t>
      </w:r>
      <w:r w:rsidR="00C00C8C">
        <w:t>interconnectedness of things – every subject, if looked at properly</w:t>
      </w:r>
      <w:r w:rsidR="00101B77">
        <w:t>,</w:t>
      </w:r>
      <w:r w:rsidR="00C00C8C">
        <w:t xml:space="preserve"> yields a little insight into a larger issue.  The popularity of crinoline lad</w:t>
      </w:r>
      <w:r w:rsidR="00AA64D1">
        <w:t xml:space="preserve">ies </w:t>
      </w:r>
      <w:r w:rsidR="000525ED">
        <w:t>on toilet roll covers is a han</w:t>
      </w:r>
      <w:r>
        <w:t>gover from their wider currenc</w:t>
      </w:r>
      <w:r w:rsidR="000525ED">
        <w:t>y in the interwar years</w:t>
      </w:r>
      <w:r>
        <w:t xml:space="preserve">, </w:t>
      </w:r>
      <w:r w:rsidR="000525ED">
        <w:t xml:space="preserve">which is </w:t>
      </w:r>
      <w:r>
        <w:t xml:space="preserve">itself a product of Regency nostalgia </w:t>
      </w:r>
      <w:r w:rsidR="000525ED">
        <w:t>in that period</w:t>
      </w:r>
      <w:r>
        <w:t xml:space="preserve">  (hence, incidentally, the introduction of Quality Street chocolates in 1936).</w:t>
      </w:r>
      <w:r w:rsidR="000525ED">
        <w:t xml:space="preserve">  </w:t>
      </w:r>
      <w:r w:rsidR="0094759E">
        <w:t>While we’r</w:t>
      </w:r>
      <w:r w:rsidR="001927D1">
        <w:t xml:space="preserve">e talking about confectionary, </w:t>
      </w:r>
      <w:proofErr w:type="gramStart"/>
      <w:r w:rsidR="001927D1">
        <w:t>Kinder</w:t>
      </w:r>
      <w:proofErr w:type="gramEnd"/>
      <w:r w:rsidR="001927D1">
        <w:t xml:space="preserve"> eggs’ multi-lingual warnings </w:t>
      </w:r>
      <w:r>
        <w:t>t</w:t>
      </w:r>
      <w:r w:rsidR="002A688A">
        <w:t>urn out to give</w:t>
      </w:r>
      <w:r w:rsidR="001927D1">
        <w:t xml:space="preserve"> an insight into </w:t>
      </w:r>
      <w:r w:rsidR="002A688A">
        <w:t xml:space="preserve">how businesses deal with </w:t>
      </w:r>
      <w:r w:rsidR="001927D1">
        <w:t xml:space="preserve">international tensions.  The </w:t>
      </w:r>
      <w:r w:rsidR="00F27F94">
        <w:t>languages used i</w:t>
      </w:r>
      <w:r w:rsidR="001927D1">
        <w:t>nclude Arabic but not Hebrew; t</w:t>
      </w:r>
      <w:r w:rsidR="00F27F94">
        <w:t>he Arab world won’t accept goods with that language on, while Israel won’t accept anything with Arabic.  As the former is the larger market, it makes more economic sense to include Arabic in the standard rubric, and print a special set</w:t>
      </w:r>
      <w:r>
        <w:t xml:space="preserve"> of instructions for Israel. </w:t>
      </w:r>
    </w:p>
    <w:p w14:paraId="7D2B3A11" w14:textId="77777777" w:rsidR="00F27F94" w:rsidRDefault="00F27F94"/>
    <w:p w14:paraId="7E5F95C3" w14:textId="57DDB16B" w:rsidR="00C00C8C" w:rsidRDefault="0094759E">
      <w:r>
        <w:t xml:space="preserve">Similarly, </w:t>
      </w:r>
      <w:r w:rsidR="000525ED">
        <w:t xml:space="preserve">and maybe more significantly, </w:t>
      </w:r>
      <w:r w:rsidR="001927D1">
        <w:t>the wooden pallet</w:t>
      </w:r>
      <w:r w:rsidR="000525ED">
        <w:t xml:space="preserve"> t</w:t>
      </w:r>
      <w:r w:rsidR="00307FE8">
        <w:t>urn</w:t>
      </w:r>
      <w:r w:rsidR="001927D1">
        <w:t xml:space="preserve">s out to be, as its advocate </w:t>
      </w:r>
      <w:r w:rsidR="002A688A">
        <w:t>Liam Shaw points</w:t>
      </w:r>
      <w:r w:rsidR="00307FE8">
        <w:t xml:space="preserve"> out, the ‘single most important object in the global economy’.   Their internationally standardised design means that importers don’t have to wait for their goods to be unloaded, but can just take away the same number of pallets that the</w:t>
      </w:r>
      <w:r w:rsidR="002A688A">
        <w:t xml:space="preserve">y brought, which makes cross-border </w:t>
      </w:r>
      <w:r w:rsidR="00307FE8">
        <w:t>trade mu</w:t>
      </w:r>
      <w:r w:rsidR="002A688A">
        <w:t>ch more efficient.  B</w:t>
      </w:r>
      <w:r w:rsidR="00307FE8">
        <w:t>ecause they’re made of wood, and t</w:t>
      </w:r>
      <w:r w:rsidR="002A688A">
        <w:t xml:space="preserve">herefore potentially </w:t>
      </w:r>
      <w:proofErr w:type="gramStart"/>
      <w:r w:rsidR="002A688A">
        <w:t>disease-carrying</w:t>
      </w:r>
      <w:proofErr w:type="gramEnd"/>
      <w:r w:rsidR="002A688A">
        <w:t>,</w:t>
      </w:r>
      <w:r w:rsidR="00307FE8">
        <w:t xml:space="preserve"> they have to be su</w:t>
      </w:r>
      <w:r w:rsidR="002A688A">
        <w:t>bject to stringent health procedures</w:t>
      </w:r>
      <w:r w:rsidR="00307FE8">
        <w:t>, again dependent on a complex web of international agreements.</w:t>
      </w:r>
      <w:r w:rsidR="00261A46">
        <w:t xml:space="preserve"> The pallet stacks up </w:t>
      </w:r>
      <w:r w:rsidR="00101B77">
        <w:t>as a symbol for the Boring conference itse</w:t>
      </w:r>
      <w:r w:rsidR="00307FE8">
        <w:t xml:space="preserve">lf – uninteresting in itself, it </w:t>
      </w:r>
      <w:r w:rsidR="00101B77">
        <w:t>turn</w:t>
      </w:r>
      <w:r w:rsidR="00307FE8">
        <w:t>s</w:t>
      </w:r>
      <w:r w:rsidR="00101B77">
        <w:t xml:space="preserve"> out to be one of the things that make international trade possible, ignored but crucial.</w:t>
      </w:r>
    </w:p>
    <w:p w14:paraId="21416502" w14:textId="77777777" w:rsidR="00BE6462" w:rsidRDefault="00BE6462"/>
    <w:p w14:paraId="1F1B0282" w14:textId="3661F13C" w:rsidR="00BE6462" w:rsidRDefault="001927D1" w:rsidP="00BE6462">
      <w:r>
        <w:t xml:space="preserve">If pallets are a symbol of </w:t>
      </w:r>
      <w:r w:rsidR="003C45A3">
        <w:t>co</w:t>
      </w:r>
      <w:r>
        <w:t>nnectivity</w:t>
      </w:r>
      <w:r w:rsidR="003C45A3">
        <w:t>,</w:t>
      </w:r>
      <w:r w:rsidR="000525ED">
        <w:t xml:space="preserve"> </w:t>
      </w:r>
      <w:r w:rsidR="00BE6462">
        <w:t xml:space="preserve">Alex </w:t>
      </w:r>
      <w:proofErr w:type="spellStart"/>
      <w:r w:rsidR="00BE6462">
        <w:t>Baxevenis</w:t>
      </w:r>
      <w:proofErr w:type="spellEnd"/>
      <w:r w:rsidR="000525ED">
        <w:t>’</w:t>
      </w:r>
      <w:r w:rsidR="003C45A3">
        <w:t xml:space="preserve"> ‘Doormats: a Comparative Study’ </w:t>
      </w:r>
      <w:r>
        <w:t xml:space="preserve">(available to read on </w:t>
      </w:r>
      <w:hyperlink r:id="rId8" w:history="1">
        <w:r w:rsidR="003C45A3" w:rsidRPr="0029711B">
          <w:rPr>
            <w:rStyle w:val="Hyperlink"/>
          </w:rPr>
          <w:t>https://medium.com/@futureshape/doormats-a-comparative-study-8108abe38799</w:t>
        </w:r>
      </w:hyperlink>
      <w:r w:rsidR="002A688A">
        <w:t>) dealt</w:t>
      </w:r>
      <w:bookmarkStart w:id="0" w:name="_GoBack"/>
      <w:bookmarkEnd w:id="0"/>
      <w:r w:rsidR="003C45A3">
        <w:t xml:space="preserve"> with a subject that is, in the most literal s</w:t>
      </w:r>
      <w:r>
        <w:t>ense of the word, limin</w:t>
      </w:r>
      <w:r w:rsidR="002A688A">
        <w:t xml:space="preserve">al.  It arose </w:t>
      </w:r>
      <w:r>
        <w:t xml:space="preserve">from </w:t>
      </w:r>
      <w:r w:rsidR="002A688A">
        <w:t>an incident</w:t>
      </w:r>
      <w:r w:rsidR="00BE6462">
        <w:t xml:space="preserve"> when he got off</w:t>
      </w:r>
      <w:r w:rsidR="002A688A">
        <w:t xml:space="preserve"> on the wrong floor at his block,</w:t>
      </w:r>
      <w:r w:rsidR="00BE6462">
        <w:t xml:space="preserve"> </w:t>
      </w:r>
      <w:r>
        <w:t xml:space="preserve">only realising when he got to what he’d thought to be his flat, and realised that it had a doormat, which his flat doesn’t.   This inspired him </w:t>
      </w:r>
      <w:r w:rsidR="00BE6462">
        <w:t>to study the demographics and style of the doormats in hi</w:t>
      </w:r>
      <w:r w:rsidR="000525ED">
        <w:t>s building.  Roughly fifty per</w:t>
      </w:r>
      <w:r>
        <w:t xml:space="preserve"> </w:t>
      </w:r>
      <w:r w:rsidR="000525ED">
        <w:t>ce</w:t>
      </w:r>
      <w:r w:rsidR="002A688A">
        <w:t xml:space="preserve">nt of the flats </w:t>
      </w:r>
      <w:r w:rsidR="000525ED">
        <w:t>had</w:t>
      </w:r>
      <w:r w:rsidR="002A688A">
        <w:t xml:space="preserve"> doormats; some were blank,</w:t>
      </w:r>
      <w:r w:rsidR="000F088E">
        <w:t xml:space="preserve"> some had </w:t>
      </w:r>
      <w:r w:rsidR="000525ED">
        <w:t xml:space="preserve">geometric designs, </w:t>
      </w:r>
      <w:r w:rsidR="000F088E">
        <w:t xml:space="preserve">some </w:t>
      </w:r>
      <w:r w:rsidR="000525ED">
        <w:t xml:space="preserve">pictorial (mostly of rural subjects) and </w:t>
      </w:r>
      <w:r w:rsidR="000F088E">
        <w:t xml:space="preserve">some </w:t>
      </w:r>
      <w:r w:rsidR="000525ED">
        <w:t xml:space="preserve">text.  </w:t>
      </w:r>
      <w:r w:rsidR="0094759E">
        <w:t>H</w:t>
      </w:r>
      <w:r w:rsidR="00BE6462">
        <w:t>e found three cases of duplicate doormats, including two flats that had a Star Wars ‘Welcome to the Dark Side’ mat, one facing tow</w:t>
      </w:r>
      <w:r w:rsidR="000525ED">
        <w:t>ards the flat, one facing away</w:t>
      </w:r>
      <w:r w:rsidR="002A688A">
        <w:t>, which makes you wonder about the residents’ different views of the world, and themselves</w:t>
      </w:r>
      <w:r w:rsidR="000525ED">
        <w:t>.</w:t>
      </w:r>
      <w:r w:rsidR="000F088E">
        <w:t xml:space="preserve">  He</w:t>
      </w:r>
      <w:r w:rsidR="002A688A">
        <w:t xml:space="preserve"> ended with an exhortation that epitomised </w:t>
      </w:r>
      <w:r w:rsidR="00BE6462">
        <w:t xml:space="preserve">the philosophy of his talk, and of the conference itself:  </w:t>
      </w:r>
    </w:p>
    <w:p w14:paraId="6A3BFDAE" w14:textId="77777777" w:rsidR="00BE6462" w:rsidRDefault="00BE6462" w:rsidP="00BE6462"/>
    <w:p w14:paraId="1A7FEEDB" w14:textId="77777777" w:rsidR="00BE6462" w:rsidRDefault="00BE6462" w:rsidP="00BE6462">
      <w:r>
        <w:t>‘T</w:t>
      </w:r>
      <w:r w:rsidRPr="00BE6462">
        <w:t>hink of all the things and places that are so close to you but you know nothing about.</w:t>
      </w:r>
    </w:p>
    <w:p w14:paraId="38FAF797" w14:textId="77777777" w:rsidR="00BE6462" w:rsidRPr="00BE6462" w:rsidRDefault="00BE6462" w:rsidP="00BE6462"/>
    <w:p w14:paraId="0EF91FE5" w14:textId="77777777" w:rsidR="00BE6462" w:rsidRDefault="00BE6462" w:rsidP="00BE6462">
      <w:r w:rsidRPr="00BE6462">
        <w:t>One day, on purpose, take a wrong turn. Get off at the wrong bus stop. Get off the lift at the wrong floor.</w:t>
      </w:r>
    </w:p>
    <w:p w14:paraId="064944F9" w14:textId="77777777" w:rsidR="00BE6462" w:rsidRPr="00BE6462" w:rsidRDefault="00BE6462" w:rsidP="00BE6462"/>
    <w:p w14:paraId="43E7C173" w14:textId="77777777" w:rsidR="00BE6462" w:rsidRDefault="00BE6462" w:rsidP="00BE6462">
      <w:r w:rsidRPr="00BE6462">
        <w:t>Look at what’s there, and it might inspire you.</w:t>
      </w:r>
    </w:p>
    <w:p w14:paraId="2CF52D13" w14:textId="77777777" w:rsidR="00BE6462" w:rsidRPr="00BE6462" w:rsidRDefault="00BE6462" w:rsidP="00BE6462"/>
    <w:p w14:paraId="30084ADA" w14:textId="2DD91130" w:rsidR="00C531DE" w:rsidRPr="00C531DE" w:rsidRDefault="00BE6462">
      <w:r w:rsidRPr="00BE6462">
        <w:rPr>
          <w:b/>
          <w:bCs/>
        </w:rPr>
        <w:t>Go forth, and explore the mundane!</w:t>
      </w:r>
      <w:r>
        <w:rPr>
          <w:b/>
          <w:bCs/>
        </w:rPr>
        <w:t>’</w:t>
      </w:r>
    </w:p>
    <w:sectPr w:rsidR="00C531DE" w:rsidRPr="00C531DE" w:rsidSect="00B73D3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1DE"/>
    <w:rsid w:val="000525ED"/>
    <w:rsid w:val="000F088E"/>
    <w:rsid w:val="00101B77"/>
    <w:rsid w:val="001927D1"/>
    <w:rsid w:val="00200C33"/>
    <w:rsid w:val="00261A46"/>
    <w:rsid w:val="002A688A"/>
    <w:rsid w:val="00307FE8"/>
    <w:rsid w:val="00392C35"/>
    <w:rsid w:val="003C45A3"/>
    <w:rsid w:val="00725DD2"/>
    <w:rsid w:val="008235ED"/>
    <w:rsid w:val="00826073"/>
    <w:rsid w:val="0094759E"/>
    <w:rsid w:val="00AA64D1"/>
    <w:rsid w:val="00B73D3A"/>
    <w:rsid w:val="00BE6462"/>
    <w:rsid w:val="00C00C8C"/>
    <w:rsid w:val="00C531DE"/>
    <w:rsid w:val="00DE6FA9"/>
    <w:rsid w:val="00DF0419"/>
    <w:rsid w:val="00F27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93CB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7FE8"/>
    <w:rPr>
      <w:color w:val="0000FF" w:themeColor="hyperlink"/>
      <w:u w:val="single"/>
    </w:rPr>
  </w:style>
  <w:style w:type="character" w:styleId="FollowedHyperlink">
    <w:name w:val="FollowedHyperlink"/>
    <w:basedOn w:val="DefaultParagraphFont"/>
    <w:uiPriority w:val="99"/>
    <w:semiHidden/>
    <w:unhideWhenUsed/>
    <w:rsid w:val="001927D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7FE8"/>
    <w:rPr>
      <w:color w:val="0000FF" w:themeColor="hyperlink"/>
      <w:u w:val="single"/>
    </w:rPr>
  </w:style>
  <w:style w:type="character" w:styleId="FollowedHyperlink">
    <w:name w:val="FollowedHyperlink"/>
    <w:basedOn w:val="DefaultParagraphFont"/>
    <w:uiPriority w:val="99"/>
    <w:semiHidden/>
    <w:unhideWhenUsed/>
    <w:rsid w:val="001927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683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bbc.co.uk/programmes/p05t3gr2/episodes/downloads" TargetMode="External"/><Relationship Id="rId6" Type="http://schemas.openxmlformats.org/officeDocument/2006/relationships/hyperlink" Target="https://www.bl.uk/events/boring-talks-june-2018" TargetMode="External"/><Relationship Id="rId7" Type="http://schemas.openxmlformats.org/officeDocument/2006/relationships/hyperlink" Target="https://what3words.com" TargetMode="External"/><Relationship Id="rId8" Type="http://schemas.openxmlformats.org/officeDocument/2006/relationships/hyperlink" Target="https://medium.com/@futureshape/doormats-a-comparative-study-8108abe38799"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971</Words>
  <Characters>5540</Characters>
  <Application>Microsoft Macintosh Word</Application>
  <DocSecurity>0</DocSecurity>
  <Lines>46</Lines>
  <Paragraphs>12</Paragraphs>
  <ScaleCrop>false</ScaleCrop>
  <Company/>
  <LinksUpToDate>false</LinksUpToDate>
  <CharactersWithSpaces>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Cottis</dc:creator>
  <cp:keywords/>
  <dc:description/>
  <cp:lastModifiedBy>David Cottis</cp:lastModifiedBy>
  <cp:revision>18</cp:revision>
  <dcterms:created xsi:type="dcterms:W3CDTF">2018-05-14T17:33:00Z</dcterms:created>
  <dcterms:modified xsi:type="dcterms:W3CDTF">2018-05-19T14:13:00Z</dcterms:modified>
</cp:coreProperties>
</file>