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F93" w:rsidRPr="00CE51FB" w:rsidRDefault="00CB5F93" w:rsidP="00352958">
      <w:pPr>
        <w:spacing w:line="480" w:lineRule="auto"/>
        <w:rPr>
          <w:rFonts w:ascii="Times New Roman" w:hAnsi="Times New Roman" w:cs="Times New Roman"/>
          <w:b/>
          <w:sz w:val="28"/>
          <w:szCs w:val="28"/>
        </w:rPr>
      </w:pPr>
      <w:r w:rsidRPr="00CE51FB">
        <w:rPr>
          <w:rFonts w:ascii="Times New Roman" w:hAnsi="Times New Roman" w:cs="Times New Roman"/>
          <w:b/>
          <w:sz w:val="28"/>
          <w:szCs w:val="28"/>
        </w:rPr>
        <w:t>Employment Relations in Europe</w:t>
      </w:r>
    </w:p>
    <w:p w:rsidR="00CB5F93" w:rsidRPr="00CE51FB" w:rsidRDefault="00CB5F93" w:rsidP="00352958">
      <w:pPr>
        <w:spacing w:line="480" w:lineRule="auto"/>
        <w:rPr>
          <w:rFonts w:ascii="Times New Roman" w:hAnsi="Times New Roman" w:cs="Times New Roman"/>
          <w:b/>
          <w:sz w:val="28"/>
          <w:szCs w:val="28"/>
        </w:rPr>
      </w:pPr>
    </w:p>
    <w:p w:rsidR="00CB5F93" w:rsidRPr="00CE51FB" w:rsidRDefault="00CB5F93" w:rsidP="00352958">
      <w:pPr>
        <w:spacing w:line="480" w:lineRule="auto"/>
        <w:rPr>
          <w:rFonts w:ascii="Times New Roman" w:hAnsi="Times New Roman" w:cs="Times New Roman"/>
          <w:b/>
          <w:sz w:val="28"/>
          <w:szCs w:val="28"/>
        </w:rPr>
      </w:pPr>
      <w:r w:rsidRPr="00CE51FB">
        <w:rPr>
          <w:rFonts w:ascii="Times New Roman" w:hAnsi="Times New Roman" w:cs="Times New Roman"/>
          <w:b/>
          <w:sz w:val="28"/>
          <w:szCs w:val="28"/>
        </w:rPr>
        <w:t>Richard Croucher</w:t>
      </w:r>
    </w:p>
    <w:p w:rsidR="00CB5F93" w:rsidRPr="00CE51FB" w:rsidRDefault="00CB5F93" w:rsidP="00352958">
      <w:pPr>
        <w:spacing w:line="480" w:lineRule="auto"/>
        <w:rPr>
          <w:rFonts w:ascii="Times New Roman" w:hAnsi="Times New Roman" w:cs="Times New Roman"/>
          <w:b/>
          <w:sz w:val="28"/>
          <w:szCs w:val="28"/>
        </w:rPr>
      </w:pPr>
    </w:p>
    <w:p w:rsidR="00BD0C8B" w:rsidRPr="00CE51FB" w:rsidRDefault="00BD0C8B" w:rsidP="00352958">
      <w:pPr>
        <w:spacing w:line="480" w:lineRule="auto"/>
        <w:rPr>
          <w:rFonts w:ascii="Times New Roman" w:hAnsi="Times New Roman" w:cs="Times New Roman"/>
          <w:b/>
          <w:sz w:val="28"/>
          <w:szCs w:val="28"/>
        </w:rPr>
      </w:pPr>
      <w:r w:rsidRPr="00CE51FB">
        <w:rPr>
          <w:rFonts w:ascii="Times New Roman" w:hAnsi="Times New Roman" w:cs="Times New Roman"/>
          <w:b/>
          <w:sz w:val="28"/>
          <w:szCs w:val="28"/>
        </w:rPr>
        <w:t>Introduction</w:t>
      </w:r>
    </w:p>
    <w:p w:rsidR="00C0083B" w:rsidRPr="00CE51FB" w:rsidRDefault="00F1013D" w:rsidP="00352958">
      <w:pPr>
        <w:spacing w:line="480" w:lineRule="auto"/>
        <w:rPr>
          <w:rFonts w:ascii="Times New Roman" w:hAnsi="Times New Roman" w:cs="Times New Roman"/>
          <w:sz w:val="28"/>
          <w:szCs w:val="28"/>
          <w:lang w:val="en-US"/>
        </w:rPr>
      </w:pPr>
      <w:r w:rsidRPr="00CE51FB">
        <w:rPr>
          <w:rFonts w:ascii="Times New Roman" w:hAnsi="Times New Roman" w:cs="Times New Roman"/>
          <w:sz w:val="28"/>
          <w:szCs w:val="28"/>
        </w:rPr>
        <w:t xml:space="preserve">In this chapter, we take as our starting point </w:t>
      </w:r>
      <w:r w:rsidR="00E6621E" w:rsidRPr="00CE51FB">
        <w:rPr>
          <w:rFonts w:ascii="Times New Roman" w:hAnsi="Times New Roman" w:cs="Times New Roman"/>
          <w:sz w:val="28"/>
          <w:szCs w:val="28"/>
        </w:rPr>
        <w:t xml:space="preserve">Chris </w:t>
      </w:r>
      <w:r w:rsidR="00AB6808" w:rsidRPr="00CE51FB">
        <w:rPr>
          <w:rFonts w:ascii="Times New Roman" w:hAnsi="Times New Roman" w:cs="Times New Roman"/>
          <w:sz w:val="28"/>
          <w:szCs w:val="28"/>
        </w:rPr>
        <w:t>Brewster’s argument first put in 1995</w:t>
      </w:r>
      <w:r w:rsidR="00747CCF" w:rsidRPr="00CE51FB">
        <w:rPr>
          <w:rFonts w:ascii="Times New Roman" w:hAnsi="Times New Roman" w:cs="Times New Roman"/>
          <w:sz w:val="28"/>
          <w:szCs w:val="28"/>
        </w:rPr>
        <w:t xml:space="preserve"> that</w:t>
      </w:r>
      <w:r w:rsidR="007F13AB" w:rsidRPr="00CE51FB">
        <w:rPr>
          <w:rFonts w:ascii="Times New Roman" w:hAnsi="Times New Roman" w:cs="Times New Roman"/>
          <w:sz w:val="28"/>
          <w:szCs w:val="28"/>
        </w:rPr>
        <w:t xml:space="preserve"> </w:t>
      </w:r>
      <w:r w:rsidRPr="00CE51FB">
        <w:rPr>
          <w:rFonts w:ascii="Times New Roman" w:hAnsi="Times New Roman" w:cs="Times New Roman"/>
          <w:sz w:val="28"/>
          <w:szCs w:val="28"/>
        </w:rPr>
        <w:t xml:space="preserve">Europe presented a very different </w:t>
      </w:r>
      <w:r w:rsidR="00E66641">
        <w:rPr>
          <w:rFonts w:ascii="Times New Roman" w:hAnsi="Times New Roman" w:cs="Times New Roman"/>
          <w:sz w:val="28"/>
          <w:szCs w:val="28"/>
        </w:rPr>
        <w:t xml:space="preserve">institutional </w:t>
      </w:r>
      <w:r w:rsidRPr="00CE51FB">
        <w:rPr>
          <w:rFonts w:ascii="Times New Roman" w:hAnsi="Times New Roman" w:cs="Times New Roman"/>
          <w:sz w:val="28"/>
          <w:szCs w:val="28"/>
        </w:rPr>
        <w:t xml:space="preserve">environment for HRM from the USA </w:t>
      </w:r>
      <w:r w:rsidR="007F13AB" w:rsidRPr="00CE51FB">
        <w:rPr>
          <w:rFonts w:ascii="Times New Roman" w:hAnsi="Times New Roman" w:cs="Times New Roman"/>
          <w:sz w:val="28"/>
          <w:szCs w:val="28"/>
        </w:rPr>
        <w:t xml:space="preserve">and ask how far it </w:t>
      </w:r>
      <w:r w:rsidRPr="00CE51FB">
        <w:rPr>
          <w:rFonts w:ascii="Times New Roman" w:hAnsi="Times New Roman" w:cs="Times New Roman"/>
          <w:sz w:val="28"/>
          <w:szCs w:val="28"/>
        </w:rPr>
        <w:t>still holds good two decades later.  Brewster’s argument was that HRM would necessarily take a dif</w:t>
      </w:r>
      <w:r w:rsidR="00C0083B" w:rsidRPr="00CE51FB">
        <w:rPr>
          <w:rFonts w:ascii="Times New Roman" w:hAnsi="Times New Roman" w:cs="Times New Roman"/>
          <w:sz w:val="28"/>
          <w:szCs w:val="28"/>
        </w:rPr>
        <w:t>ferent form in Europe</w:t>
      </w:r>
      <w:r w:rsidR="007F13AB" w:rsidRPr="00CE51FB">
        <w:rPr>
          <w:rFonts w:ascii="Times New Roman" w:hAnsi="Times New Roman" w:cs="Times New Roman"/>
          <w:sz w:val="28"/>
          <w:szCs w:val="28"/>
        </w:rPr>
        <w:t xml:space="preserve"> because</w:t>
      </w:r>
      <w:r w:rsidRPr="00CE51FB">
        <w:rPr>
          <w:rFonts w:ascii="Times New Roman" w:hAnsi="Times New Roman" w:cs="Times New Roman"/>
          <w:sz w:val="28"/>
          <w:szCs w:val="28"/>
        </w:rPr>
        <w:t xml:space="preserve"> the institutional environment w</w:t>
      </w:r>
      <w:r w:rsidR="00C263E4" w:rsidRPr="00CE51FB">
        <w:rPr>
          <w:rFonts w:ascii="Times New Roman" w:hAnsi="Times New Roman" w:cs="Times New Roman"/>
          <w:sz w:val="28"/>
          <w:szCs w:val="28"/>
        </w:rPr>
        <w:t>as very different</w:t>
      </w:r>
      <w:r w:rsidR="00747CCF" w:rsidRPr="00CE51FB">
        <w:rPr>
          <w:rFonts w:ascii="Times New Roman" w:hAnsi="Times New Roman" w:cs="Times New Roman"/>
          <w:sz w:val="28"/>
          <w:szCs w:val="28"/>
        </w:rPr>
        <w:t xml:space="preserve"> from the USA where the HRM</w:t>
      </w:r>
      <w:r w:rsidR="007F13AB" w:rsidRPr="00CE51FB">
        <w:rPr>
          <w:rFonts w:ascii="Times New Roman" w:hAnsi="Times New Roman" w:cs="Times New Roman"/>
          <w:sz w:val="28"/>
          <w:szCs w:val="28"/>
        </w:rPr>
        <w:t xml:space="preserve"> approach originated</w:t>
      </w:r>
      <w:r w:rsidR="00C263E4" w:rsidRPr="00CE51FB">
        <w:rPr>
          <w:rFonts w:ascii="Times New Roman" w:hAnsi="Times New Roman" w:cs="Times New Roman"/>
          <w:sz w:val="28"/>
          <w:szCs w:val="28"/>
        </w:rPr>
        <w:t>.</w:t>
      </w:r>
      <w:r w:rsidR="00AB2DFE" w:rsidRPr="00CE51FB">
        <w:rPr>
          <w:rFonts w:ascii="Times New Roman" w:hAnsi="Times New Roman" w:cs="Times New Roman"/>
          <w:sz w:val="28"/>
          <w:szCs w:val="28"/>
          <w:lang w:val="en-US"/>
        </w:rPr>
        <w:t xml:space="preserve"> </w:t>
      </w:r>
      <w:r w:rsidR="00D74D5C" w:rsidRPr="00CE51FB">
        <w:rPr>
          <w:rFonts w:ascii="Times New Roman" w:hAnsi="Times New Roman" w:cs="Times New Roman"/>
          <w:sz w:val="28"/>
          <w:szCs w:val="28"/>
          <w:lang w:val="en-US"/>
        </w:rPr>
        <w:t>Managers were not as free to develop and apply HRM i</w:t>
      </w:r>
      <w:r w:rsidR="00C0083B" w:rsidRPr="00CE51FB">
        <w:rPr>
          <w:rFonts w:ascii="Times New Roman" w:hAnsi="Times New Roman" w:cs="Times New Roman"/>
          <w:sz w:val="28"/>
          <w:szCs w:val="28"/>
          <w:lang w:val="en-US"/>
        </w:rPr>
        <w:t>n Europe</w:t>
      </w:r>
      <w:r w:rsidR="00CB5065" w:rsidRPr="00CE51FB">
        <w:rPr>
          <w:rFonts w:ascii="Times New Roman" w:hAnsi="Times New Roman" w:cs="Times New Roman"/>
          <w:sz w:val="28"/>
          <w:szCs w:val="28"/>
          <w:lang w:val="en-US"/>
        </w:rPr>
        <w:t xml:space="preserve"> because the</w:t>
      </w:r>
      <w:r w:rsidR="00161928" w:rsidRPr="00CE51FB">
        <w:rPr>
          <w:rFonts w:ascii="Times New Roman" w:hAnsi="Times New Roman" w:cs="Times New Roman"/>
          <w:sz w:val="28"/>
          <w:szCs w:val="28"/>
          <w:lang w:val="en-US"/>
        </w:rPr>
        <w:t>y had less</w:t>
      </w:r>
      <w:r w:rsidR="00CA5C84" w:rsidRPr="00CE51FB">
        <w:rPr>
          <w:rFonts w:ascii="Times New Roman" w:hAnsi="Times New Roman" w:cs="Times New Roman"/>
          <w:sz w:val="28"/>
          <w:szCs w:val="28"/>
          <w:lang w:val="en-US"/>
        </w:rPr>
        <w:t xml:space="preserve"> space</w:t>
      </w:r>
      <w:r w:rsidR="00CB5065" w:rsidRPr="00CE51FB">
        <w:rPr>
          <w:rFonts w:ascii="Times New Roman" w:hAnsi="Times New Roman" w:cs="Times New Roman"/>
          <w:sz w:val="28"/>
          <w:szCs w:val="28"/>
          <w:lang w:val="en-US"/>
        </w:rPr>
        <w:t xml:space="preserve"> to do so</w:t>
      </w:r>
      <w:r w:rsidR="00D74D5C" w:rsidRPr="00CE51FB">
        <w:rPr>
          <w:rFonts w:ascii="Times New Roman" w:hAnsi="Times New Roman" w:cs="Times New Roman"/>
          <w:sz w:val="28"/>
          <w:szCs w:val="28"/>
          <w:lang w:val="en-US"/>
        </w:rPr>
        <w:t xml:space="preserve">.  </w:t>
      </w:r>
      <w:r w:rsidR="00E66641">
        <w:rPr>
          <w:rFonts w:ascii="Times New Roman" w:hAnsi="Times New Roman" w:cs="Times New Roman"/>
          <w:sz w:val="28"/>
          <w:szCs w:val="28"/>
          <w:lang w:val="en-US"/>
        </w:rPr>
        <w:t xml:space="preserve">Norms, laws and </w:t>
      </w:r>
      <w:r w:rsidR="00F73806" w:rsidRPr="00CE51FB">
        <w:rPr>
          <w:rFonts w:ascii="Times New Roman" w:hAnsi="Times New Roman" w:cs="Times New Roman"/>
          <w:sz w:val="28"/>
          <w:szCs w:val="28"/>
          <w:lang w:val="en-US"/>
        </w:rPr>
        <w:t xml:space="preserve">institutions of collective employee voice (mainly trade unions and works councils) </w:t>
      </w:r>
      <w:r w:rsidR="00491767">
        <w:rPr>
          <w:rFonts w:ascii="Times New Roman" w:hAnsi="Times New Roman" w:cs="Times New Roman"/>
          <w:sz w:val="28"/>
          <w:szCs w:val="28"/>
          <w:lang w:val="en-US"/>
        </w:rPr>
        <w:t>meshed together to constrain</w:t>
      </w:r>
      <w:r w:rsidR="00F73806" w:rsidRPr="00CE51FB">
        <w:rPr>
          <w:rFonts w:ascii="Times New Roman" w:hAnsi="Times New Roman" w:cs="Times New Roman"/>
          <w:sz w:val="28"/>
          <w:szCs w:val="28"/>
          <w:lang w:val="en-US"/>
        </w:rPr>
        <w:t xml:space="preserve"> managers, but </w:t>
      </w:r>
      <w:r w:rsidR="00E66641">
        <w:rPr>
          <w:rFonts w:ascii="Times New Roman" w:hAnsi="Times New Roman" w:cs="Times New Roman"/>
          <w:sz w:val="28"/>
          <w:szCs w:val="28"/>
          <w:lang w:val="en-US"/>
        </w:rPr>
        <w:t xml:space="preserve">also provided them </w:t>
      </w:r>
      <w:r w:rsidR="00F73806" w:rsidRPr="00CE51FB">
        <w:rPr>
          <w:rFonts w:ascii="Times New Roman" w:hAnsi="Times New Roman" w:cs="Times New Roman"/>
          <w:sz w:val="28"/>
          <w:szCs w:val="28"/>
          <w:lang w:val="en-US"/>
        </w:rPr>
        <w:t xml:space="preserve">with </w:t>
      </w:r>
      <w:r w:rsidR="00E66641">
        <w:rPr>
          <w:rFonts w:ascii="Times New Roman" w:hAnsi="Times New Roman" w:cs="Times New Roman"/>
          <w:sz w:val="28"/>
          <w:szCs w:val="28"/>
          <w:lang w:val="en-US"/>
        </w:rPr>
        <w:t>distinctive</w:t>
      </w:r>
      <w:r w:rsidR="00476111">
        <w:rPr>
          <w:rFonts w:ascii="Times New Roman" w:hAnsi="Times New Roman" w:cs="Times New Roman"/>
          <w:sz w:val="28"/>
          <w:szCs w:val="28"/>
          <w:lang w:val="en-US"/>
        </w:rPr>
        <w:t xml:space="preserve"> </w:t>
      </w:r>
      <w:r w:rsidR="00F73806" w:rsidRPr="00CE51FB">
        <w:rPr>
          <w:rFonts w:ascii="Times New Roman" w:hAnsi="Times New Roman" w:cs="Times New Roman"/>
          <w:sz w:val="28"/>
          <w:szCs w:val="28"/>
          <w:lang w:val="en-US"/>
        </w:rPr>
        <w:t xml:space="preserve">opportunities to shape relations with employees.  </w:t>
      </w:r>
    </w:p>
    <w:p w:rsidR="003D772F" w:rsidRPr="00CE51FB" w:rsidRDefault="007F13AB" w:rsidP="003D772F">
      <w:pPr>
        <w:spacing w:line="480" w:lineRule="auto"/>
        <w:rPr>
          <w:rFonts w:ascii="Times New Roman" w:hAnsi="Times New Roman" w:cs="Times New Roman"/>
          <w:sz w:val="28"/>
          <w:szCs w:val="28"/>
        </w:rPr>
      </w:pPr>
      <w:r w:rsidRPr="00CE51FB">
        <w:rPr>
          <w:rFonts w:ascii="Times New Roman" w:hAnsi="Times New Roman" w:cs="Times New Roman"/>
          <w:sz w:val="28"/>
          <w:szCs w:val="28"/>
        </w:rPr>
        <w:t xml:space="preserve">We conceptualise </w:t>
      </w:r>
      <w:r w:rsidR="004D1C5E" w:rsidRPr="00CE51FB">
        <w:rPr>
          <w:rFonts w:ascii="Times New Roman" w:hAnsi="Times New Roman" w:cs="Times New Roman"/>
          <w:sz w:val="28"/>
          <w:szCs w:val="28"/>
        </w:rPr>
        <w:t xml:space="preserve">collective </w:t>
      </w:r>
      <w:r w:rsidR="00476111">
        <w:rPr>
          <w:rFonts w:ascii="Times New Roman" w:hAnsi="Times New Roman" w:cs="Times New Roman"/>
          <w:sz w:val="28"/>
          <w:szCs w:val="28"/>
        </w:rPr>
        <w:t>‘</w:t>
      </w:r>
      <w:r w:rsidRPr="00CE51FB">
        <w:rPr>
          <w:rFonts w:ascii="Times New Roman" w:hAnsi="Times New Roman" w:cs="Times New Roman"/>
          <w:sz w:val="28"/>
          <w:szCs w:val="28"/>
        </w:rPr>
        <w:t>employment relations</w:t>
      </w:r>
      <w:r w:rsidR="00476111">
        <w:rPr>
          <w:rFonts w:ascii="Times New Roman" w:hAnsi="Times New Roman" w:cs="Times New Roman"/>
          <w:sz w:val="28"/>
          <w:szCs w:val="28"/>
        </w:rPr>
        <w:t>’</w:t>
      </w:r>
      <w:r w:rsidRPr="00CE51FB">
        <w:rPr>
          <w:rFonts w:ascii="Times New Roman" w:hAnsi="Times New Roman" w:cs="Times New Roman"/>
          <w:sz w:val="28"/>
          <w:szCs w:val="28"/>
        </w:rPr>
        <w:t xml:space="preserve"> in a way that is compatible with his argument.  </w:t>
      </w:r>
      <w:r w:rsidR="004D1C5E" w:rsidRPr="00CE51FB">
        <w:rPr>
          <w:rFonts w:ascii="Times New Roman" w:hAnsi="Times New Roman" w:cs="Times New Roman"/>
          <w:sz w:val="28"/>
          <w:szCs w:val="28"/>
        </w:rPr>
        <w:t>The term imp</w:t>
      </w:r>
      <w:r w:rsidR="00161928" w:rsidRPr="00CE51FB">
        <w:rPr>
          <w:rFonts w:ascii="Times New Roman" w:hAnsi="Times New Roman" w:cs="Times New Roman"/>
          <w:sz w:val="28"/>
          <w:szCs w:val="28"/>
        </w:rPr>
        <w:t xml:space="preserve">lies above all a </w:t>
      </w:r>
      <w:r w:rsidR="00E66641">
        <w:rPr>
          <w:rFonts w:ascii="Times New Roman" w:hAnsi="Times New Roman" w:cs="Times New Roman"/>
          <w:sz w:val="28"/>
          <w:szCs w:val="28"/>
        </w:rPr>
        <w:t xml:space="preserve">(power) </w:t>
      </w:r>
      <w:r w:rsidR="00161928" w:rsidRPr="00CE51FB">
        <w:rPr>
          <w:rFonts w:ascii="Times New Roman" w:hAnsi="Times New Roman" w:cs="Times New Roman"/>
          <w:sz w:val="28"/>
          <w:szCs w:val="28"/>
        </w:rPr>
        <w:t>relationship and</w:t>
      </w:r>
      <w:r w:rsidR="003F6954" w:rsidRPr="00CE51FB">
        <w:rPr>
          <w:rFonts w:ascii="Times New Roman" w:hAnsi="Times New Roman" w:cs="Times New Roman"/>
          <w:sz w:val="28"/>
          <w:szCs w:val="28"/>
        </w:rPr>
        <w:t xml:space="preserve"> </w:t>
      </w:r>
      <w:r w:rsidR="00161928" w:rsidRPr="00CE51FB">
        <w:rPr>
          <w:rFonts w:ascii="Times New Roman" w:hAnsi="Times New Roman" w:cs="Times New Roman"/>
          <w:sz w:val="28"/>
          <w:szCs w:val="28"/>
        </w:rPr>
        <w:t>w</w:t>
      </w:r>
      <w:r w:rsidRPr="00CE51FB">
        <w:rPr>
          <w:rFonts w:ascii="Times New Roman" w:hAnsi="Times New Roman" w:cs="Times New Roman"/>
          <w:sz w:val="28"/>
          <w:szCs w:val="28"/>
        </w:rPr>
        <w:t xml:space="preserve">e define it </w:t>
      </w:r>
      <w:r w:rsidR="004D1C5E" w:rsidRPr="00CE51FB">
        <w:rPr>
          <w:rFonts w:ascii="Times New Roman" w:hAnsi="Times New Roman" w:cs="Times New Roman"/>
          <w:sz w:val="28"/>
          <w:szCs w:val="28"/>
        </w:rPr>
        <w:t xml:space="preserve">here </w:t>
      </w:r>
      <w:r w:rsidRPr="00CE51FB">
        <w:rPr>
          <w:rFonts w:ascii="Times New Roman" w:hAnsi="Times New Roman" w:cs="Times New Roman"/>
          <w:sz w:val="28"/>
          <w:szCs w:val="28"/>
        </w:rPr>
        <w:t>as the</w:t>
      </w:r>
      <w:r w:rsidR="00512C8C" w:rsidRPr="00CE51FB">
        <w:rPr>
          <w:rFonts w:ascii="Times New Roman" w:hAnsi="Times New Roman" w:cs="Times New Roman"/>
          <w:sz w:val="28"/>
          <w:szCs w:val="28"/>
        </w:rPr>
        <w:t xml:space="preserve"> joint regulation of employment </w:t>
      </w:r>
      <w:r w:rsidRPr="00CE51FB">
        <w:rPr>
          <w:rFonts w:ascii="Times New Roman" w:hAnsi="Times New Roman" w:cs="Times New Roman"/>
          <w:sz w:val="28"/>
          <w:szCs w:val="28"/>
        </w:rPr>
        <w:t>between management and em</w:t>
      </w:r>
      <w:r w:rsidR="00C0083B" w:rsidRPr="00CE51FB">
        <w:rPr>
          <w:rFonts w:ascii="Times New Roman" w:hAnsi="Times New Roman" w:cs="Times New Roman"/>
          <w:sz w:val="28"/>
          <w:szCs w:val="28"/>
        </w:rPr>
        <w:t>ployee repres</w:t>
      </w:r>
      <w:r w:rsidR="00747CCF" w:rsidRPr="00CE51FB">
        <w:rPr>
          <w:rFonts w:ascii="Times New Roman" w:hAnsi="Times New Roman" w:cs="Times New Roman"/>
          <w:sz w:val="28"/>
          <w:szCs w:val="28"/>
        </w:rPr>
        <w:t xml:space="preserve">entative bodies.  </w:t>
      </w:r>
      <w:r w:rsidR="003D772F" w:rsidRPr="00CE51FB">
        <w:rPr>
          <w:rFonts w:ascii="Times New Roman" w:hAnsi="Times New Roman" w:cs="Times New Roman"/>
          <w:sz w:val="28"/>
          <w:szCs w:val="28"/>
        </w:rPr>
        <w:t xml:space="preserve">Even the strongest </w:t>
      </w:r>
      <w:r w:rsidR="003D772F">
        <w:rPr>
          <w:rFonts w:ascii="Times New Roman" w:hAnsi="Times New Roman" w:cs="Times New Roman"/>
          <w:sz w:val="28"/>
          <w:szCs w:val="28"/>
        </w:rPr>
        <w:t xml:space="preserve">jointly-regulated </w:t>
      </w:r>
      <w:r w:rsidR="003D772F" w:rsidRPr="00CE51FB">
        <w:rPr>
          <w:rFonts w:ascii="Times New Roman" w:hAnsi="Times New Roman" w:cs="Times New Roman"/>
          <w:sz w:val="28"/>
          <w:szCs w:val="28"/>
        </w:rPr>
        <w:t xml:space="preserve">national systems of employment relations in Europe are best seen as a set of options for </w:t>
      </w:r>
      <w:r w:rsidR="003D772F" w:rsidRPr="00CE51FB">
        <w:rPr>
          <w:rFonts w:ascii="Times New Roman" w:hAnsi="Times New Roman" w:cs="Times New Roman"/>
          <w:sz w:val="28"/>
          <w:szCs w:val="28"/>
        </w:rPr>
        <w:lastRenderedPageBreak/>
        <w:t>managers and employee</w:t>
      </w:r>
      <w:r w:rsidR="003D772F">
        <w:rPr>
          <w:rFonts w:ascii="Times New Roman" w:hAnsi="Times New Roman" w:cs="Times New Roman"/>
          <w:sz w:val="28"/>
          <w:szCs w:val="28"/>
        </w:rPr>
        <w:t xml:space="preserve">s to negotiate the </w:t>
      </w:r>
      <w:r w:rsidR="003D772F" w:rsidRPr="00CE51FB">
        <w:rPr>
          <w:rFonts w:ascii="Times New Roman" w:hAnsi="Times New Roman" w:cs="Times New Roman"/>
          <w:sz w:val="28"/>
          <w:szCs w:val="28"/>
        </w:rPr>
        <w:t>employment relationship</w:t>
      </w:r>
      <w:r w:rsidR="003D772F">
        <w:rPr>
          <w:rFonts w:ascii="Times New Roman" w:hAnsi="Times New Roman" w:cs="Times New Roman"/>
          <w:sz w:val="28"/>
          <w:szCs w:val="28"/>
        </w:rPr>
        <w:t>’s terms</w:t>
      </w:r>
      <w:r w:rsidR="003D772F" w:rsidRPr="00CE51FB">
        <w:rPr>
          <w:rFonts w:ascii="Times New Roman" w:hAnsi="Times New Roman" w:cs="Times New Roman"/>
          <w:sz w:val="28"/>
          <w:szCs w:val="28"/>
        </w:rPr>
        <w:t xml:space="preserve">.  </w:t>
      </w:r>
      <w:r w:rsidR="003D772F">
        <w:rPr>
          <w:rFonts w:ascii="Times New Roman" w:hAnsi="Times New Roman" w:cs="Times New Roman"/>
          <w:sz w:val="28"/>
          <w:szCs w:val="28"/>
        </w:rPr>
        <w:t xml:space="preserve">These options are taken in webs of interlocking legal, </w:t>
      </w:r>
      <w:r w:rsidR="003D772F" w:rsidRPr="00CE51FB">
        <w:rPr>
          <w:rFonts w:ascii="Times New Roman" w:hAnsi="Times New Roman" w:cs="Times New Roman"/>
          <w:sz w:val="28"/>
          <w:szCs w:val="28"/>
        </w:rPr>
        <w:t xml:space="preserve">institutional, normative </w:t>
      </w:r>
      <w:r w:rsidR="003D772F">
        <w:rPr>
          <w:rFonts w:ascii="Times New Roman" w:hAnsi="Times New Roman" w:cs="Times New Roman"/>
          <w:sz w:val="28"/>
          <w:szCs w:val="28"/>
        </w:rPr>
        <w:t>and circumstances</w:t>
      </w:r>
      <w:r w:rsidR="003D772F" w:rsidRPr="00CE51FB">
        <w:rPr>
          <w:rFonts w:ascii="Times New Roman" w:hAnsi="Times New Roman" w:cs="Times New Roman"/>
          <w:sz w:val="28"/>
          <w:szCs w:val="28"/>
        </w:rPr>
        <w:t xml:space="preserve">.  </w:t>
      </w:r>
      <w:r w:rsidR="003D772F">
        <w:rPr>
          <w:rFonts w:ascii="Times New Roman" w:hAnsi="Times New Roman" w:cs="Times New Roman"/>
          <w:sz w:val="28"/>
          <w:szCs w:val="28"/>
        </w:rPr>
        <w:t>Managers may prefer</w:t>
      </w:r>
      <w:r w:rsidR="003D772F" w:rsidRPr="00CE51FB">
        <w:rPr>
          <w:rFonts w:ascii="Times New Roman" w:hAnsi="Times New Roman" w:cs="Times New Roman"/>
          <w:sz w:val="28"/>
          <w:szCs w:val="28"/>
        </w:rPr>
        <w:t xml:space="preserve"> options that allow them more </w:t>
      </w:r>
      <w:r w:rsidR="003D772F">
        <w:rPr>
          <w:rFonts w:ascii="Times New Roman" w:hAnsi="Times New Roman" w:cs="Times New Roman"/>
          <w:sz w:val="28"/>
          <w:szCs w:val="28"/>
        </w:rPr>
        <w:t>freedom to take decisions</w:t>
      </w:r>
      <w:r w:rsidR="007C4871">
        <w:rPr>
          <w:rFonts w:ascii="Times New Roman" w:hAnsi="Times New Roman" w:cs="Times New Roman"/>
          <w:sz w:val="28"/>
          <w:szCs w:val="28"/>
        </w:rPr>
        <w:t xml:space="preserve"> and they and their companies have sought greater autonomy</w:t>
      </w:r>
      <w:r w:rsidR="003D772F" w:rsidRPr="00CE51FB">
        <w:rPr>
          <w:rFonts w:ascii="Times New Roman" w:hAnsi="Times New Roman" w:cs="Times New Roman"/>
          <w:sz w:val="28"/>
          <w:szCs w:val="28"/>
        </w:rPr>
        <w:t>, but choosing these can also incur costs arising from employee opposition or de-motivation</w:t>
      </w:r>
      <w:r w:rsidR="003D772F">
        <w:rPr>
          <w:rFonts w:ascii="Times New Roman" w:hAnsi="Times New Roman" w:cs="Times New Roman"/>
          <w:sz w:val="28"/>
          <w:szCs w:val="28"/>
        </w:rPr>
        <w:t xml:space="preserve"> if the latter</w:t>
      </w:r>
      <w:r w:rsidR="003D772F" w:rsidRPr="00CE51FB">
        <w:rPr>
          <w:rFonts w:ascii="Times New Roman" w:hAnsi="Times New Roman" w:cs="Times New Roman"/>
          <w:sz w:val="28"/>
          <w:szCs w:val="28"/>
        </w:rPr>
        <w:t xml:space="preserve"> find them unacceptable. If the costs appear likely to be</w:t>
      </w:r>
      <w:r w:rsidR="003D772F">
        <w:rPr>
          <w:rFonts w:ascii="Times New Roman" w:hAnsi="Times New Roman" w:cs="Times New Roman"/>
          <w:sz w:val="28"/>
          <w:szCs w:val="28"/>
        </w:rPr>
        <w:t xml:space="preserve"> too high, managers </w:t>
      </w:r>
      <w:r w:rsidR="003D772F" w:rsidRPr="00CE51FB">
        <w:rPr>
          <w:rFonts w:ascii="Times New Roman" w:hAnsi="Times New Roman" w:cs="Times New Roman"/>
          <w:sz w:val="28"/>
          <w:szCs w:val="28"/>
        </w:rPr>
        <w:t xml:space="preserve">are likely to avoid them.  </w:t>
      </w:r>
    </w:p>
    <w:p w:rsidR="00D87039" w:rsidRPr="00CE51FB" w:rsidRDefault="003D772F" w:rsidP="00352958">
      <w:pPr>
        <w:spacing w:line="480" w:lineRule="auto"/>
        <w:rPr>
          <w:rFonts w:ascii="Times New Roman" w:hAnsi="Times New Roman" w:cs="Times New Roman"/>
          <w:sz w:val="28"/>
          <w:szCs w:val="28"/>
        </w:rPr>
      </w:pPr>
      <w:r>
        <w:rPr>
          <w:rFonts w:ascii="Times New Roman" w:hAnsi="Times New Roman" w:cs="Times New Roman"/>
          <w:sz w:val="28"/>
          <w:szCs w:val="28"/>
        </w:rPr>
        <w:t>‘Employee representative bodies’</w:t>
      </w:r>
      <w:r w:rsidR="00244120">
        <w:rPr>
          <w:rFonts w:ascii="Times New Roman" w:hAnsi="Times New Roman" w:cs="Times New Roman"/>
          <w:sz w:val="28"/>
          <w:szCs w:val="28"/>
        </w:rPr>
        <w:t xml:space="preserve"> essentially</w:t>
      </w:r>
      <w:r w:rsidR="00476111" w:rsidRPr="00CE51FB">
        <w:rPr>
          <w:rFonts w:ascii="Times New Roman" w:hAnsi="Times New Roman" w:cs="Times New Roman"/>
          <w:sz w:val="28"/>
          <w:szCs w:val="28"/>
        </w:rPr>
        <w:t xml:space="preserve"> </w:t>
      </w:r>
      <w:r w:rsidR="00475165">
        <w:rPr>
          <w:rFonts w:ascii="Times New Roman" w:hAnsi="Times New Roman" w:cs="Times New Roman"/>
          <w:sz w:val="28"/>
          <w:szCs w:val="28"/>
        </w:rPr>
        <w:t xml:space="preserve">means </w:t>
      </w:r>
      <w:r w:rsidR="00476111" w:rsidRPr="00CE51FB">
        <w:rPr>
          <w:rFonts w:ascii="Times New Roman" w:hAnsi="Times New Roman" w:cs="Times New Roman"/>
          <w:sz w:val="28"/>
          <w:szCs w:val="28"/>
        </w:rPr>
        <w:t xml:space="preserve">trade unions (one term for a very wide range of representative bodies) representing their members and works councils who represent all employees (again, in very </w:t>
      </w:r>
      <w:r w:rsidR="00244120">
        <w:rPr>
          <w:rFonts w:ascii="Times New Roman" w:hAnsi="Times New Roman" w:cs="Times New Roman"/>
          <w:sz w:val="28"/>
          <w:szCs w:val="28"/>
        </w:rPr>
        <w:t>different ways</w:t>
      </w:r>
      <w:r w:rsidR="00E66641">
        <w:rPr>
          <w:rFonts w:ascii="Times New Roman" w:hAnsi="Times New Roman" w:cs="Times New Roman"/>
          <w:sz w:val="28"/>
          <w:szCs w:val="28"/>
        </w:rPr>
        <w:t xml:space="preserve"> in different workplaces).</w:t>
      </w:r>
      <w:r w:rsidR="00476111">
        <w:rPr>
          <w:rFonts w:ascii="Times New Roman" w:hAnsi="Times New Roman" w:cs="Times New Roman"/>
          <w:sz w:val="28"/>
          <w:szCs w:val="28"/>
        </w:rPr>
        <w:t xml:space="preserve">  </w:t>
      </w:r>
      <w:r w:rsidRPr="00CE51FB">
        <w:rPr>
          <w:rFonts w:ascii="Times New Roman" w:hAnsi="Times New Roman" w:cs="Times New Roman"/>
          <w:sz w:val="28"/>
          <w:szCs w:val="28"/>
        </w:rPr>
        <w:t>Throughout, we are concerned with the question of  how far managerial prerogative</w:t>
      </w:r>
      <w:r>
        <w:rPr>
          <w:rFonts w:ascii="Times New Roman" w:hAnsi="Times New Roman" w:cs="Times New Roman"/>
          <w:sz w:val="28"/>
          <w:szCs w:val="28"/>
        </w:rPr>
        <w:t>, that is the capacity of managers to decide matters unilaterally and without any element of joint regulation,  has</w:t>
      </w:r>
      <w:r w:rsidRPr="00CE51FB">
        <w:rPr>
          <w:rFonts w:ascii="Times New Roman" w:hAnsi="Times New Roman" w:cs="Times New Roman"/>
          <w:sz w:val="28"/>
          <w:szCs w:val="28"/>
        </w:rPr>
        <w:t xml:space="preserve"> increased across our period.  </w:t>
      </w:r>
      <w:r w:rsidR="00476111">
        <w:rPr>
          <w:rFonts w:ascii="Times New Roman" w:hAnsi="Times New Roman" w:cs="Times New Roman"/>
          <w:sz w:val="28"/>
          <w:szCs w:val="28"/>
        </w:rPr>
        <w:t>The extent of joint regulation in Europe appear</w:t>
      </w:r>
      <w:r w:rsidR="00747CCF" w:rsidRPr="00CE51FB">
        <w:rPr>
          <w:rFonts w:ascii="Times New Roman" w:hAnsi="Times New Roman" w:cs="Times New Roman"/>
          <w:sz w:val="28"/>
          <w:szCs w:val="28"/>
        </w:rPr>
        <w:t>ed rather surprising to some American commentators</w:t>
      </w:r>
      <w:r w:rsidR="00244120">
        <w:rPr>
          <w:rFonts w:ascii="Times New Roman" w:hAnsi="Times New Roman" w:cs="Times New Roman"/>
          <w:sz w:val="28"/>
          <w:szCs w:val="28"/>
        </w:rPr>
        <w:t xml:space="preserve"> in the 1990s</w:t>
      </w:r>
      <w:r w:rsidR="00747CCF" w:rsidRPr="00CE51FB">
        <w:rPr>
          <w:rFonts w:ascii="Times New Roman" w:hAnsi="Times New Roman" w:cs="Times New Roman"/>
          <w:sz w:val="28"/>
          <w:szCs w:val="28"/>
        </w:rPr>
        <w:t xml:space="preserve">.  </w:t>
      </w:r>
      <w:r w:rsidR="00D87039" w:rsidRPr="00CE51FB">
        <w:rPr>
          <w:rFonts w:ascii="Times New Roman" w:hAnsi="Times New Roman" w:cs="Times New Roman"/>
          <w:sz w:val="28"/>
          <w:szCs w:val="28"/>
        </w:rPr>
        <w:t>In 1990, German co</w:t>
      </w:r>
      <w:r w:rsidR="00476111">
        <w:rPr>
          <w:rFonts w:ascii="Times New Roman" w:hAnsi="Times New Roman" w:cs="Times New Roman"/>
          <w:sz w:val="28"/>
          <w:szCs w:val="28"/>
        </w:rPr>
        <w:t>-determination seem</w:t>
      </w:r>
      <w:r w:rsidR="00747CCF" w:rsidRPr="00CE51FB">
        <w:rPr>
          <w:rFonts w:ascii="Times New Roman" w:hAnsi="Times New Roman" w:cs="Times New Roman"/>
          <w:sz w:val="28"/>
          <w:szCs w:val="28"/>
        </w:rPr>
        <w:t>ed to a US-based</w:t>
      </w:r>
      <w:r w:rsidR="00D87039" w:rsidRPr="00CE51FB">
        <w:rPr>
          <w:rFonts w:ascii="Times New Roman" w:hAnsi="Times New Roman" w:cs="Times New Roman"/>
          <w:sz w:val="28"/>
          <w:szCs w:val="28"/>
        </w:rPr>
        <w:t xml:space="preserve"> researcher to be a ‘highly-evolved instrument of industr</w:t>
      </w:r>
      <w:r w:rsidR="00296164" w:rsidRPr="00CE51FB">
        <w:rPr>
          <w:rFonts w:ascii="Times New Roman" w:hAnsi="Times New Roman" w:cs="Times New Roman"/>
          <w:sz w:val="28"/>
          <w:szCs w:val="28"/>
        </w:rPr>
        <w:t xml:space="preserve">ial democracy’ (Havlovic, 1990), an assessment that might have seemed </w:t>
      </w:r>
      <w:r w:rsidR="00747CCF" w:rsidRPr="00CE51FB">
        <w:rPr>
          <w:rFonts w:ascii="Times New Roman" w:hAnsi="Times New Roman" w:cs="Times New Roman"/>
          <w:sz w:val="28"/>
          <w:szCs w:val="28"/>
        </w:rPr>
        <w:t xml:space="preserve">rather </w:t>
      </w:r>
      <w:r w:rsidR="00296164" w:rsidRPr="00CE51FB">
        <w:rPr>
          <w:rFonts w:ascii="Times New Roman" w:hAnsi="Times New Roman" w:cs="Times New Roman"/>
          <w:sz w:val="28"/>
          <w:szCs w:val="28"/>
        </w:rPr>
        <w:t xml:space="preserve">over-optimistic to </w:t>
      </w:r>
      <w:r w:rsidR="00747CCF" w:rsidRPr="00CE51FB">
        <w:rPr>
          <w:rFonts w:ascii="Times New Roman" w:hAnsi="Times New Roman" w:cs="Times New Roman"/>
          <w:sz w:val="28"/>
          <w:szCs w:val="28"/>
        </w:rPr>
        <w:t xml:space="preserve">some of </w:t>
      </w:r>
      <w:r w:rsidR="00296164" w:rsidRPr="00CE51FB">
        <w:rPr>
          <w:rFonts w:ascii="Times New Roman" w:hAnsi="Times New Roman" w:cs="Times New Roman"/>
          <w:sz w:val="28"/>
          <w:szCs w:val="28"/>
        </w:rPr>
        <w:t xml:space="preserve">those directly involved in it even when it was written and probably even more so today. </w:t>
      </w:r>
    </w:p>
    <w:p w:rsidR="00475165" w:rsidRDefault="00475165" w:rsidP="00352958">
      <w:pPr>
        <w:spacing w:line="480" w:lineRule="auto"/>
        <w:rPr>
          <w:rFonts w:ascii="Times New Roman" w:hAnsi="Times New Roman" w:cs="Times New Roman"/>
          <w:sz w:val="28"/>
          <w:szCs w:val="28"/>
        </w:rPr>
      </w:pPr>
    </w:p>
    <w:p w:rsidR="00F6706B" w:rsidRDefault="00476111" w:rsidP="00352958">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When Brewster referred to ‘Europe’, he me</w:t>
      </w:r>
      <w:r w:rsidR="004C4DFA">
        <w:rPr>
          <w:rFonts w:ascii="Times New Roman" w:hAnsi="Times New Roman" w:cs="Times New Roman"/>
          <w:sz w:val="28"/>
          <w:szCs w:val="28"/>
        </w:rPr>
        <w:t>ant the European Union which</w:t>
      </w:r>
      <w:r>
        <w:rPr>
          <w:rFonts w:ascii="Times New Roman" w:hAnsi="Times New Roman" w:cs="Times New Roman"/>
          <w:sz w:val="28"/>
          <w:szCs w:val="28"/>
        </w:rPr>
        <w:t xml:space="preserve"> then essentially comprised the countries of Western and</w:t>
      </w:r>
      <w:r w:rsidR="004C4DFA">
        <w:rPr>
          <w:rFonts w:ascii="Times New Roman" w:hAnsi="Times New Roman" w:cs="Times New Roman"/>
          <w:sz w:val="28"/>
          <w:szCs w:val="28"/>
        </w:rPr>
        <w:t xml:space="preserve"> Northern Europ</w:t>
      </w:r>
      <w:r w:rsidR="00F6706B">
        <w:rPr>
          <w:rFonts w:ascii="Times New Roman" w:hAnsi="Times New Roman" w:cs="Times New Roman"/>
          <w:sz w:val="28"/>
          <w:szCs w:val="28"/>
        </w:rPr>
        <w:t xml:space="preserve">e.  </w:t>
      </w:r>
      <w:r w:rsidR="004C4DFA">
        <w:rPr>
          <w:rFonts w:ascii="Times New Roman" w:hAnsi="Times New Roman" w:cs="Times New Roman"/>
          <w:sz w:val="28"/>
          <w:szCs w:val="28"/>
        </w:rPr>
        <w:t>In 1995</w:t>
      </w:r>
      <w:r>
        <w:rPr>
          <w:rFonts w:ascii="Times New Roman" w:hAnsi="Times New Roman" w:cs="Times New Roman"/>
          <w:sz w:val="28"/>
          <w:szCs w:val="28"/>
        </w:rPr>
        <w:t>, the</w:t>
      </w:r>
      <w:r w:rsidR="0059535A">
        <w:rPr>
          <w:rFonts w:ascii="Times New Roman" w:hAnsi="Times New Roman" w:cs="Times New Roman"/>
          <w:sz w:val="28"/>
          <w:szCs w:val="28"/>
        </w:rPr>
        <w:t xml:space="preserve"> ‘post-Soviet’ countries had only just begun their economic ‘transition’.  Moreov</w:t>
      </w:r>
      <w:r w:rsidR="004C4DFA">
        <w:rPr>
          <w:rFonts w:ascii="Times New Roman" w:hAnsi="Times New Roman" w:cs="Times New Roman"/>
          <w:sz w:val="28"/>
          <w:szCs w:val="28"/>
        </w:rPr>
        <w:t>er,</w:t>
      </w:r>
      <w:r w:rsidR="0059535A">
        <w:rPr>
          <w:rFonts w:ascii="Times New Roman" w:hAnsi="Times New Roman" w:cs="Times New Roman"/>
          <w:sz w:val="28"/>
          <w:szCs w:val="28"/>
        </w:rPr>
        <w:t xml:space="preserve"> trade links between Western and East European countries geographically defined</w:t>
      </w:r>
      <w:r w:rsidR="004C4DFA">
        <w:rPr>
          <w:rFonts w:ascii="Times New Roman" w:hAnsi="Times New Roman" w:cs="Times New Roman"/>
          <w:sz w:val="28"/>
          <w:szCs w:val="28"/>
        </w:rPr>
        <w:t xml:space="preserve"> were</w:t>
      </w:r>
      <w:r w:rsidR="0059535A">
        <w:rPr>
          <w:rFonts w:ascii="Times New Roman" w:hAnsi="Times New Roman" w:cs="Times New Roman"/>
          <w:sz w:val="28"/>
          <w:szCs w:val="28"/>
        </w:rPr>
        <w:t xml:space="preserve"> much less well-developed than they are today.  Despite recent assertions that a ‘new Cold War’ has begun, and without denying the great importance of recent developm</w:t>
      </w:r>
      <w:r w:rsidR="000C24DD">
        <w:rPr>
          <w:rFonts w:ascii="Times New Roman" w:hAnsi="Times New Roman" w:cs="Times New Roman"/>
          <w:sz w:val="28"/>
          <w:szCs w:val="28"/>
        </w:rPr>
        <w:t xml:space="preserve">ents in  the Ukraine, these </w:t>
      </w:r>
      <w:r w:rsidR="002D4E2C">
        <w:rPr>
          <w:rFonts w:ascii="Times New Roman" w:hAnsi="Times New Roman" w:cs="Times New Roman"/>
          <w:sz w:val="28"/>
          <w:szCs w:val="28"/>
        </w:rPr>
        <w:t xml:space="preserve">economic </w:t>
      </w:r>
      <w:r w:rsidR="000C24DD">
        <w:rPr>
          <w:rFonts w:ascii="Times New Roman" w:hAnsi="Times New Roman" w:cs="Times New Roman"/>
          <w:sz w:val="28"/>
          <w:szCs w:val="28"/>
        </w:rPr>
        <w:t xml:space="preserve">links are now much better developed than in 1995. </w:t>
      </w:r>
      <w:r w:rsidR="0059535A">
        <w:rPr>
          <w:rFonts w:ascii="Times New Roman" w:hAnsi="Times New Roman" w:cs="Times New Roman"/>
          <w:sz w:val="28"/>
          <w:szCs w:val="28"/>
        </w:rPr>
        <w:t xml:space="preserve"> </w:t>
      </w:r>
      <w:r w:rsidR="002D4E2C">
        <w:rPr>
          <w:rFonts w:ascii="Times New Roman" w:hAnsi="Times New Roman" w:cs="Times New Roman"/>
          <w:sz w:val="28"/>
          <w:szCs w:val="28"/>
        </w:rPr>
        <w:t>In 1995, it was</w:t>
      </w:r>
      <w:r w:rsidR="00F6706B">
        <w:rPr>
          <w:rFonts w:ascii="Times New Roman" w:hAnsi="Times New Roman" w:cs="Times New Roman"/>
          <w:sz w:val="28"/>
          <w:szCs w:val="28"/>
        </w:rPr>
        <w:t xml:space="preserve"> hard to imagine</w:t>
      </w:r>
      <w:r w:rsidR="002D4E2C">
        <w:rPr>
          <w:rFonts w:ascii="Times New Roman" w:hAnsi="Times New Roman" w:cs="Times New Roman"/>
          <w:sz w:val="28"/>
          <w:szCs w:val="28"/>
        </w:rPr>
        <w:t xml:space="preserve"> the </w:t>
      </w:r>
      <w:r w:rsidR="00F6706B">
        <w:rPr>
          <w:rFonts w:ascii="Times New Roman" w:hAnsi="Times New Roman" w:cs="Times New Roman"/>
          <w:sz w:val="28"/>
          <w:szCs w:val="28"/>
        </w:rPr>
        <w:t xml:space="preserve">domination of the </w:t>
      </w:r>
      <w:r w:rsidR="002D4E2C">
        <w:rPr>
          <w:rFonts w:ascii="Times New Roman" w:hAnsi="Times New Roman" w:cs="Times New Roman"/>
          <w:sz w:val="28"/>
          <w:szCs w:val="28"/>
        </w:rPr>
        <w:t>Russian food and drin</w:t>
      </w:r>
      <w:r w:rsidR="00F6706B">
        <w:rPr>
          <w:rFonts w:ascii="Times New Roman" w:hAnsi="Times New Roman" w:cs="Times New Roman"/>
          <w:sz w:val="28"/>
          <w:szCs w:val="28"/>
        </w:rPr>
        <w:t xml:space="preserve">ks market by </w:t>
      </w:r>
      <w:r w:rsidR="002D4E2C">
        <w:rPr>
          <w:rFonts w:ascii="Times New Roman" w:hAnsi="Times New Roman" w:cs="Times New Roman"/>
          <w:sz w:val="28"/>
          <w:szCs w:val="28"/>
        </w:rPr>
        <w:t xml:space="preserve">foreign companies.  </w:t>
      </w:r>
    </w:p>
    <w:p w:rsidR="00F6706B" w:rsidRDefault="00F6706B" w:rsidP="00352958">
      <w:pPr>
        <w:spacing w:line="480" w:lineRule="auto"/>
        <w:rPr>
          <w:rFonts w:ascii="Times New Roman" w:hAnsi="Times New Roman" w:cs="Times New Roman"/>
          <w:sz w:val="28"/>
          <w:szCs w:val="28"/>
        </w:rPr>
      </w:pPr>
    </w:p>
    <w:p w:rsidR="006168D4" w:rsidRPr="00CE51FB" w:rsidRDefault="00F6706B" w:rsidP="00352958">
      <w:pPr>
        <w:spacing w:line="480" w:lineRule="auto"/>
        <w:rPr>
          <w:rFonts w:ascii="Times New Roman" w:hAnsi="Times New Roman" w:cs="Times New Roman"/>
          <w:sz w:val="28"/>
          <w:szCs w:val="28"/>
        </w:rPr>
      </w:pPr>
      <w:r>
        <w:rPr>
          <w:rFonts w:ascii="Times New Roman" w:hAnsi="Times New Roman" w:cs="Times New Roman"/>
          <w:sz w:val="28"/>
          <w:szCs w:val="28"/>
        </w:rPr>
        <w:t xml:space="preserve">We define Europe geographically and </w:t>
      </w:r>
      <w:r w:rsidR="00747CCF" w:rsidRPr="00CE51FB">
        <w:rPr>
          <w:rFonts w:ascii="Times New Roman" w:hAnsi="Times New Roman" w:cs="Times New Roman"/>
          <w:sz w:val="28"/>
          <w:szCs w:val="28"/>
        </w:rPr>
        <w:t>w</w:t>
      </w:r>
      <w:r w:rsidR="003F6954" w:rsidRPr="00CE51FB">
        <w:rPr>
          <w:rFonts w:ascii="Times New Roman" w:hAnsi="Times New Roman" w:cs="Times New Roman"/>
          <w:sz w:val="28"/>
          <w:szCs w:val="28"/>
        </w:rPr>
        <w:t xml:space="preserve">e </w:t>
      </w:r>
      <w:r w:rsidR="0059535A">
        <w:rPr>
          <w:rFonts w:ascii="Times New Roman" w:hAnsi="Times New Roman" w:cs="Times New Roman"/>
          <w:sz w:val="28"/>
          <w:szCs w:val="28"/>
        </w:rPr>
        <w:t xml:space="preserve">therefore </w:t>
      </w:r>
      <w:r w:rsidR="003F6954" w:rsidRPr="00CE51FB">
        <w:rPr>
          <w:rFonts w:ascii="Times New Roman" w:hAnsi="Times New Roman" w:cs="Times New Roman"/>
          <w:sz w:val="28"/>
          <w:szCs w:val="28"/>
        </w:rPr>
        <w:t xml:space="preserve">pay some attention to employment relations in the countries </w:t>
      </w:r>
      <w:r w:rsidR="00747CCF" w:rsidRPr="00CE51FB">
        <w:rPr>
          <w:rFonts w:ascii="Times New Roman" w:hAnsi="Times New Roman" w:cs="Times New Roman"/>
          <w:sz w:val="28"/>
          <w:szCs w:val="28"/>
        </w:rPr>
        <w:t>of Eastern Europe</w:t>
      </w:r>
      <w:r>
        <w:rPr>
          <w:rFonts w:ascii="Times New Roman" w:hAnsi="Times New Roman" w:cs="Times New Roman"/>
          <w:sz w:val="28"/>
          <w:szCs w:val="28"/>
        </w:rPr>
        <w:t>.  We</w:t>
      </w:r>
      <w:r w:rsidR="003F6954" w:rsidRPr="00CE51FB">
        <w:rPr>
          <w:rFonts w:ascii="Times New Roman" w:hAnsi="Times New Roman" w:cs="Times New Roman"/>
          <w:sz w:val="28"/>
          <w:szCs w:val="28"/>
        </w:rPr>
        <w:t xml:space="preserve"> include the huge area between t</w:t>
      </w:r>
      <w:r w:rsidR="002D4E2C">
        <w:rPr>
          <w:rFonts w:ascii="Times New Roman" w:hAnsi="Times New Roman" w:cs="Times New Roman"/>
          <w:sz w:val="28"/>
          <w:szCs w:val="28"/>
        </w:rPr>
        <w:t>he edge of the EU and the Urals:</w:t>
      </w:r>
      <w:r w:rsidR="003F6954" w:rsidRPr="00CE51FB">
        <w:rPr>
          <w:rFonts w:ascii="Times New Roman" w:hAnsi="Times New Roman" w:cs="Times New Roman"/>
          <w:sz w:val="28"/>
          <w:szCs w:val="28"/>
        </w:rPr>
        <w:t xml:space="preserve"> Belarus, Russia, Ukraine and Moldova which we design</w:t>
      </w:r>
      <w:r w:rsidR="00B132BD" w:rsidRPr="00CE51FB">
        <w:rPr>
          <w:rFonts w:ascii="Times New Roman" w:hAnsi="Times New Roman" w:cs="Times New Roman"/>
          <w:sz w:val="28"/>
          <w:szCs w:val="28"/>
        </w:rPr>
        <w:t xml:space="preserve">ate the BRUM countries.  These </w:t>
      </w:r>
      <w:r w:rsidR="00747CCF" w:rsidRPr="00CE51FB">
        <w:rPr>
          <w:rFonts w:ascii="Times New Roman" w:hAnsi="Times New Roman" w:cs="Times New Roman"/>
          <w:sz w:val="28"/>
          <w:szCs w:val="28"/>
        </w:rPr>
        <w:t>countries developed</w:t>
      </w:r>
      <w:r w:rsidR="003F6954" w:rsidRPr="00CE51FB">
        <w:rPr>
          <w:rFonts w:ascii="Times New Roman" w:hAnsi="Times New Roman" w:cs="Times New Roman"/>
          <w:sz w:val="28"/>
          <w:szCs w:val="28"/>
        </w:rPr>
        <w:t xml:space="preserve"> links with W</w:t>
      </w:r>
      <w:r w:rsidR="00747CCF" w:rsidRPr="00CE51FB">
        <w:rPr>
          <w:rFonts w:ascii="Times New Roman" w:hAnsi="Times New Roman" w:cs="Times New Roman"/>
          <w:sz w:val="28"/>
          <w:szCs w:val="28"/>
        </w:rPr>
        <w:t>estern industry</w:t>
      </w:r>
      <w:r>
        <w:rPr>
          <w:rFonts w:ascii="Times New Roman" w:hAnsi="Times New Roman" w:cs="Times New Roman"/>
          <w:sz w:val="28"/>
          <w:szCs w:val="28"/>
        </w:rPr>
        <w:t xml:space="preserve"> even in Soviet times and i</w:t>
      </w:r>
      <w:r w:rsidR="003F6954" w:rsidRPr="00CE51FB">
        <w:rPr>
          <w:rFonts w:ascii="Times New Roman" w:hAnsi="Times New Roman" w:cs="Times New Roman"/>
          <w:sz w:val="28"/>
          <w:szCs w:val="28"/>
        </w:rPr>
        <w:t xml:space="preserve">n recent years, West European investments in Russia have grown still further (Russian Federation Statistical Service 2013).  </w:t>
      </w:r>
      <w:r w:rsidR="00B132BD" w:rsidRPr="00CE51FB">
        <w:rPr>
          <w:rFonts w:ascii="Times New Roman" w:hAnsi="Times New Roman" w:cs="Times New Roman"/>
          <w:sz w:val="28"/>
          <w:szCs w:val="28"/>
        </w:rPr>
        <w:t>There are many industrial links</w:t>
      </w:r>
      <w:r w:rsidR="00747CCF" w:rsidRPr="00CE51FB">
        <w:rPr>
          <w:rFonts w:ascii="Times New Roman" w:hAnsi="Times New Roman" w:cs="Times New Roman"/>
          <w:sz w:val="28"/>
          <w:szCs w:val="28"/>
        </w:rPr>
        <w:t xml:space="preserve"> spanning a </w:t>
      </w:r>
      <w:r w:rsidR="002D4E2C">
        <w:rPr>
          <w:rFonts w:ascii="Times New Roman" w:hAnsi="Times New Roman" w:cs="Times New Roman"/>
          <w:sz w:val="28"/>
          <w:szCs w:val="28"/>
        </w:rPr>
        <w:t xml:space="preserve">wide </w:t>
      </w:r>
      <w:r w:rsidR="00747CCF" w:rsidRPr="00CE51FB">
        <w:rPr>
          <w:rFonts w:ascii="Times New Roman" w:hAnsi="Times New Roman" w:cs="Times New Roman"/>
          <w:sz w:val="28"/>
          <w:szCs w:val="28"/>
        </w:rPr>
        <w:t>range of industries and countries</w:t>
      </w:r>
      <w:r w:rsidR="00B132BD" w:rsidRPr="00CE51FB">
        <w:rPr>
          <w:rFonts w:ascii="Times New Roman" w:hAnsi="Times New Roman" w:cs="Times New Roman"/>
          <w:sz w:val="28"/>
          <w:szCs w:val="28"/>
        </w:rPr>
        <w:t xml:space="preserve">.  </w:t>
      </w:r>
      <w:r w:rsidR="003F6954" w:rsidRPr="00CE51FB">
        <w:rPr>
          <w:rFonts w:ascii="Times New Roman" w:hAnsi="Times New Roman" w:cs="Times New Roman"/>
          <w:sz w:val="28"/>
          <w:szCs w:val="28"/>
        </w:rPr>
        <w:t>Western car companies use Russian manufacturing facilities and the food industry in Russia is dominated by Western MNCs (Mihalev, 2012; Nestle, 2014). The case</w:t>
      </w:r>
      <w:r>
        <w:rPr>
          <w:rFonts w:ascii="Times New Roman" w:hAnsi="Times New Roman" w:cs="Times New Roman"/>
          <w:sz w:val="28"/>
          <w:szCs w:val="28"/>
        </w:rPr>
        <w:t>s</w:t>
      </w:r>
      <w:r w:rsidR="003F6954" w:rsidRPr="00CE51FB">
        <w:rPr>
          <w:rFonts w:ascii="Times New Roman" w:hAnsi="Times New Roman" w:cs="Times New Roman"/>
          <w:sz w:val="28"/>
          <w:szCs w:val="28"/>
        </w:rPr>
        <w:t xml:space="preserve"> of Ukraine and </w:t>
      </w:r>
      <w:r w:rsidR="003F6954" w:rsidRPr="00CE51FB">
        <w:rPr>
          <w:rFonts w:ascii="Times New Roman" w:hAnsi="Times New Roman" w:cs="Times New Roman"/>
          <w:sz w:val="28"/>
          <w:szCs w:val="28"/>
        </w:rPr>
        <w:lastRenderedPageBreak/>
        <w:t>Moldova are rather different; in clothing (Moldova) and manufacturing (Ukraine), local companies supply finished and part-finished good</w:t>
      </w:r>
      <w:r w:rsidR="002D4E2C">
        <w:rPr>
          <w:rFonts w:ascii="Times New Roman" w:hAnsi="Times New Roman" w:cs="Times New Roman"/>
          <w:sz w:val="28"/>
          <w:szCs w:val="28"/>
        </w:rPr>
        <w:t>s to Italian and German firm</w:t>
      </w:r>
      <w:r w:rsidR="003F6954" w:rsidRPr="00CE51FB">
        <w:rPr>
          <w:rFonts w:ascii="Times New Roman" w:hAnsi="Times New Roman" w:cs="Times New Roman"/>
          <w:sz w:val="28"/>
          <w:szCs w:val="28"/>
        </w:rPr>
        <w:t xml:space="preserve">s respectively while several other </w:t>
      </w:r>
      <w:r w:rsidR="00B132BD" w:rsidRPr="00CE51FB">
        <w:rPr>
          <w:rFonts w:ascii="Times New Roman" w:hAnsi="Times New Roman" w:cs="Times New Roman"/>
          <w:sz w:val="28"/>
          <w:szCs w:val="28"/>
        </w:rPr>
        <w:t xml:space="preserve">local </w:t>
      </w:r>
      <w:r w:rsidR="003F6954" w:rsidRPr="00CE51FB">
        <w:rPr>
          <w:rFonts w:ascii="Times New Roman" w:hAnsi="Times New Roman" w:cs="Times New Roman"/>
          <w:sz w:val="28"/>
          <w:szCs w:val="28"/>
        </w:rPr>
        <w:t>industries also have strong links to the West (Ursu, 2013; Ukrstat 2014).  In th</w:t>
      </w:r>
      <w:r w:rsidR="00747CCF" w:rsidRPr="00CE51FB">
        <w:rPr>
          <w:rFonts w:ascii="Times New Roman" w:hAnsi="Times New Roman" w:cs="Times New Roman"/>
          <w:sz w:val="28"/>
          <w:szCs w:val="28"/>
        </w:rPr>
        <w:t>e ex-Soviet manufacturing heartland</w:t>
      </w:r>
      <w:r w:rsidR="003F6954" w:rsidRPr="00CE51FB">
        <w:rPr>
          <w:rFonts w:ascii="Times New Roman" w:hAnsi="Times New Roman" w:cs="Times New Roman"/>
          <w:sz w:val="28"/>
          <w:szCs w:val="28"/>
        </w:rPr>
        <w:t xml:space="preserve"> of Belarus, Austrian companies have also mad</w:t>
      </w:r>
      <w:r w:rsidR="00B132BD" w:rsidRPr="00CE51FB">
        <w:rPr>
          <w:rFonts w:ascii="Times New Roman" w:hAnsi="Times New Roman" w:cs="Times New Roman"/>
          <w:sz w:val="28"/>
          <w:szCs w:val="28"/>
        </w:rPr>
        <w:t>e direct investments but here too</w:t>
      </w:r>
      <w:r w:rsidR="003F6954" w:rsidRPr="00CE51FB">
        <w:rPr>
          <w:rFonts w:ascii="Times New Roman" w:hAnsi="Times New Roman" w:cs="Times New Roman"/>
          <w:sz w:val="28"/>
          <w:szCs w:val="28"/>
        </w:rPr>
        <w:t xml:space="preserve"> the Netherlands</w:t>
      </w:r>
      <w:r w:rsidR="002D4E2C">
        <w:rPr>
          <w:rFonts w:ascii="Times New Roman" w:hAnsi="Times New Roman" w:cs="Times New Roman"/>
          <w:sz w:val="28"/>
          <w:szCs w:val="28"/>
        </w:rPr>
        <w:t xml:space="preserve">, UK and Germany are </w:t>
      </w:r>
      <w:r w:rsidR="00747CCF" w:rsidRPr="00CE51FB">
        <w:rPr>
          <w:rFonts w:ascii="Times New Roman" w:hAnsi="Times New Roman" w:cs="Times New Roman"/>
          <w:sz w:val="28"/>
          <w:szCs w:val="28"/>
        </w:rPr>
        <w:t>signific</w:t>
      </w:r>
      <w:r w:rsidR="003F6954" w:rsidRPr="00CE51FB">
        <w:rPr>
          <w:rFonts w:ascii="Times New Roman" w:hAnsi="Times New Roman" w:cs="Times New Roman"/>
          <w:sz w:val="28"/>
          <w:szCs w:val="28"/>
        </w:rPr>
        <w:t xml:space="preserve">ant </w:t>
      </w:r>
      <w:r w:rsidR="00B132BD" w:rsidRPr="00CE51FB">
        <w:rPr>
          <w:rFonts w:ascii="Times New Roman" w:hAnsi="Times New Roman" w:cs="Times New Roman"/>
          <w:sz w:val="28"/>
          <w:szCs w:val="28"/>
        </w:rPr>
        <w:t xml:space="preserve">direct investors </w:t>
      </w:r>
      <w:r w:rsidR="003F6954" w:rsidRPr="00CE51FB">
        <w:rPr>
          <w:rFonts w:ascii="Times New Roman" w:hAnsi="Times New Roman" w:cs="Times New Roman"/>
          <w:sz w:val="28"/>
          <w:szCs w:val="28"/>
        </w:rPr>
        <w:t>(Belstat, 2013; Manenok, 201</w:t>
      </w:r>
      <w:r w:rsidR="00747CCF" w:rsidRPr="00CE51FB">
        <w:rPr>
          <w:rFonts w:ascii="Times New Roman" w:hAnsi="Times New Roman" w:cs="Times New Roman"/>
          <w:sz w:val="28"/>
          <w:szCs w:val="28"/>
        </w:rPr>
        <w:t>3).   Thus, this</w:t>
      </w:r>
      <w:r w:rsidR="002D4E2C">
        <w:rPr>
          <w:rFonts w:ascii="Times New Roman" w:hAnsi="Times New Roman" w:cs="Times New Roman"/>
          <w:sz w:val="28"/>
          <w:szCs w:val="28"/>
        </w:rPr>
        <w:t xml:space="preserve"> huge area</w:t>
      </w:r>
      <w:r w:rsidR="003F6954" w:rsidRPr="00CE51FB">
        <w:rPr>
          <w:rFonts w:ascii="Times New Roman" w:hAnsi="Times New Roman" w:cs="Times New Roman"/>
          <w:sz w:val="28"/>
          <w:szCs w:val="28"/>
        </w:rPr>
        <w:t xml:space="preserve"> i</w:t>
      </w:r>
      <w:r>
        <w:rPr>
          <w:rFonts w:ascii="Times New Roman" w:hAnsi="Times New Roman" w:cs="Times New Roman"/>
          <w:sz w:val="28"/>
          <w:szCs w:val="28"/>
        </w:rPr>
        <w:t xml:space="preserve">s directly linked to the EU’s </w:t>
      </w:r>
      <w:r w:rsidR="00747CCF" w:rsidRPr="00CE51FB">
        <w:rPr>
          <w:rFonts w:ascii="Times New Roman" w:hAnsi="Times New Roman" w:cs="Times New Roman"/>
          <w:sz w:val="28"/>
          <w:szCs w:val="28"/>
        </w:rPr>
        <w:t>industrial centres</w:t>
      </w:r>
      <w:r w:rsidR="003F6954" w:rsidRPr="00CE51FB">
        <w:rPr>
          <w:rFonts w:ascii="Times New Roman" w:hAnsi="Times New Roman" w:cs="Times New Roman"/>
          <w:sz w:val="28"/>
          <w:szCs w:val="28"/>
        </w:rPr>
        <w:t xml:space="preserve"> both through considerable FDI and by organic </w:t>
      </w:r>
      <w:r w:rsidR="00A65838">
        <w:rPr>
          <w:rFonts w:ascii="Times New Roman" w:hAnsi="Times New Roman" w:cs="Times New Roman"/>
          <w:sz w:val="28"/>
          <w:szCs w:val="28"/>
        </w:rPr>
        <w:t xml:space="preserve">manufacturing ties.  It </w:t>
      </w:r>
      <w:r w:rsidR="003F6954" w:rsidRPr="00CE51FB">
        <w:rPr>
          <w:rFonts w:ascii="Times New Roman" w:hAnsi="Times New Roman" w:cs="Times New Roman"/>
          <w:sz w:val="28"/>
          <w:szCs w:val="28"/>
        </w:rPr>
        <w:t>provides an institut</w:t>
      </w:r>
      <w:r>
        <w:rPr>
          <w:rFonts w:ascii="Times New Roman" w:hAnsi="Times New Roman" w:cs="Times New Roman"/>
          <w:sz w:val="28"/>
          <w:szCs w:val="28"/>
        </w:rPr>
        <w:t xml:space="preserve">ionally distinctive and much </w:t>
      </w:r>
      <w:r w:rsidR="003F6954" w:rsidRPr="00CE51FB">
        <w:rPr>
          <w:rFonts w:ascii="Times New Roman" w:hAnsi="Times New Roman" w:cs="Times New Roman"/>
          <w:sz w:val="28"/>
          <w:szCs w:val="28"/>
        </w:rPr>
        <w:t>less employee-friendly model of employment relations that has become well-known to many West European comp</w:t>
      </w:r>
      <w:r>
        <w:rPr>
          <w:rFonts w:ascii="Times New Roman" w:hAnsi="Times New Roman" w:cs="Times New Roman"/>
          <w:sz w:val="28"/>
          <w:szCs w:val="28"/>
        </w:rPr>
        <w:t>anies over</w:t>
      </w:r>
      <w:r w:rsidR="003F6954" w:rsidRPr="00CE51FB">
        <w:rPr>
          <w:rFonts w:ascii="Times New Roman" w:hAnsi="Times New Roman" w:cs="Times New Roman"/>
          <w:sz w:val="28"/>
          <w:szCs w:val="28"/>
        </w:rPr>
        <w:t xml:space="preserve">.  </w:t>
      </w:r>
      <w:r w:rsidR="0040157A">
        <w:rPr>
          <w:rFonts w:ascii="Times New Roman" w:hAnsi="Times New Roman" w:cs="Times New Roman"/>
          <w:sz w:val="28"/>
          <w:szCs w:val="28"/>
        </w:rPr>
        <w:t xml:space="preserve">Productivity in these countries is similar to that in Eastern Europe but earnings are far lower (Piketty, 2014).  </w:t>
      </w:r>
      <w:r w:rsidR="003F6954" w:rsidRPr="00CE51FB">
        <w:rPr>
          <w:rFonts w:ascii="Times New Roman" w:hAnsi="Times New Roman" w:cs="Times New Roman"/>
          <w:sz w:val="28"/>
          <w:szCs w:val="28"/>
        </w:rPr>
        <w:t>Many millions of m</w:t>
      </w:r>
      <w:r>
        <w:rPr>
          <w:rFonts w:ascii="Times New Roman" w:hAnsi="Times New Roman" w:cs="Times New Roman"/>
          <w:sz w:val="28"/>
          <w:szCs w:val="28"/>
        </w:rPr>
        <w:t>igrants from BRUM countries</w:t>
      </w:r>
      <w:r w:rsidR="003F6954" w:rsidRPr="00CE51FB">
        <w:rPr>
          <w:rFonts w:ascii="Times New Roman" w:hAnsi="Times New Roman" w:cs="Times New Roman"/>
          <w:sz w:val="28"/>
          <w:szCs w:val="28"/>
        </w:rPr>
        <w:t xml:space="preserve"> work in the We</w:t>
      </w:r>
      <w:r>
        <w:rPr>
          <w:rFonts w:ascii="Times New Roman" w:hAnsi="Times New Roman" w:cs="Times New Roman"/>
          <w:sz w:val="28"/>
          <w:szCs w:val="28"/>
        </w:rPr>
        <w:t>st and carry with them</w:t>
      </w:r>
      <w:r w:rsidR="003F6954" w:rsidRPr="00CE51FB">
        <w:rPr>
          <w:rFonts w:ascii="Times New Roman" w:hAnsi="Times New Roman" w:cs="Times New Roman"/>
          <w:sz w:val="28"/>
          <w:szCs w:val="28"/>
        </w:rPr>
        <w:t xml:space="preserve"> distinctive norms concernin</w:t>
      </w:r>
      <w:r>
        <w:rPr>
          <w:rFonts w:ascii="Times New Roman" w:hAnsi="Times New Roman" w:cs="Times New Roman"/>
          <w:sz w:val="28"/>
          <w:szCs w:val="28"/>
        </w:rPr>
        <w:t>g the employment relationship, heightening</w:t>
      </w:r>
      <w:r w:rsidR="006168D4">
        <w:rPr>
          <w:rFonts w:ascii="Times New Roman" w:hAnsi="Times New Roman" w:cs="Times New Roman"/>
          <w:sz w:val="28"/>
          <w:szCs w:val="28"/>
        </w:rPr>
        <w:t xml:space="preserve"> Westerners</w:t>
      </w:r>
      <w:r>
        <w:rPr>
          <w:rFonts w:ascii="Times New Roman" w:hAnsi="Times New Roman" w:cs="Times New Roman"/>
          <w:sz w:val="28"/>
          <w:szCs w:val="28"/>
        </w:rPr>
        <w:t>’ awareness of huge</w:t>
      </w:r>
      <w:r w:rsidR="006168D4">
        <w:rPr>
          <w:rFonts w:ascii="Times New Roman" w:hAnsi="Times New Roman" w:cs="Times New Roman"/>
          <w:sz w:val="28"/>
          <w:szCs w:val="28"/>
        </w:rPr>
        <w:t xml:space="preserve"> disparities in earnings an</w:t>
      </w:r>
      <w:r>
        <w:rPr>
          <w:rFonts w:ascii="Times New Roman" w:hAnsi="Times New Roman" w:cs="Times New Roman"/>
          <w:sz w:val="28"/>
          <w:szCs w:val="28"/>
        </w:rPr>
        <w:t>d employment norms</w:t>
      </w:r>
      <w:r w:rsidR="006168D4">
        <w:rPr>
          <w:rFonts w:ascii="Times New Roman" w:hAnsi="Times New Roman" w:cs="Times New Roman"/>
          <w:sz w:val="28"/>
          <w:szCs w:val="28"/>
        </w:rPr>
        <w:t xml:space="preserve">.  </w:t>
      </w:r>
    </w:p>
    <w:p w:rsidR="003F6954" w:rsidRPr="00CE51FB" w:rsidRDefault="003F6954"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t>The chapter is structured as follows.  We begin with a sketch of the situation in 1995, and proceed by examining the evolution of nationa</w:t>
      </w:r>
      <w:r w:rsidR="00F6706B">
        <w:rPr>
          <w:rFonts w:ascii="Times New Roman" w:hAnsi="Times New Roman" w:cs="Times New Roman"/>
          <w:sz w:val="28"/>
          <w:szCs w:val="28"/>
        </w:rPr>
        <w:t>l-level institutions across subsequent</w:t>
      </w:r>
      <w:r w:rsidR="00A65838">
        <w:rPr>
          <w:rFonts w:ascii="Times New Roman" w:hAnsi="Times New Roman" w:cs="Times New Roman"/>
          <w:sz w:val="28"/>
          <w:szCs w:val="28"/>
        </w:rPr>
        <w:t xml:space="preserve"> decades</w:t>
      </w:r>
      <w:r w:rsidRPr="00CE51FB">
        <w:rPr>
          <w:rFonts w:ascii="Times New Roman" w:hAnsi="Times New Roman" w:cs="Times New Roman"/>
          <w:sz w:val="28"/>
          <w:szCs w:val="28"/>
        </w:rPr>
        <w:t xml:space="preserve">.   </w:t>
      </w:r>
      <w:r w:rsidR="00F6706B">
        <w:rPr>
          <w:rFonts w:ascii="Times New Roman" w:hAnsi="Times New Roman" w:cs="Times New Roman"/>
          <w:sz w:val="28"/>
          <w:szCs w:val="28"/>
        </w:rPr>
        <w:t>Next, we examine</w:t>
      </w:r>
      <w:r w:rsidR="00A26223" w:rsidRPr="00CE51FB">
        <w:rPr>
          <w:rFonts w:ascii="Times New Roman" w:hAnsi="Times New Roman" w:cs="Times New Roman"/>
          <w:sz w:val="28"/>
          <w:szCs w:val="28"/>
        </w:rPr>
        <w:t xml:space="preserve"> collective bargaining and social pacts at national level, following this with an assessment of the evolution of European-level institutions.  </w:t>
      </w:r>
      <w:r w:rsidR="002C5831" w:rsidRPr="00CE51FB">
        <w:rPr>
          <w:rFonts w:ascii="Times New Roman" w:hAnsi="Times New Roman" w:cs="Times New Roman"/>
          <w:sz w:val="28"/>
          <w:szCs w:val="28"/>
        </w:rPr>
        <w:t xml:space="preserve">Finally, we </w:t>
      </w:r>
      <w:r w:rsidR="00747CCF" w:rsidRPr="00CE51FB">
        <w:rPr>
          <w:rFonts w:ascii="Times New Roman" w:hAnsi="Times New Roman" w:cs="Times New Roman"/>
          <w:sz w:val="28"/>
          <w:szCs w:val="28"/>
        </w:rPr>
        <w:t xml:space="preserve">briefly </w:t>
      </w:r>
      <w:r w:rsidR="002C5831" w:rsidRPr="00CE51FB">
        <w:rPr>
          <w:rFonts w:ascii="Times New Roman" w:hAnsi="Times New Roman" w:cs="Times New Roman"/>
          <w:sz w:val="28"/>
          <w:szCs w:val="28"/>
        </w:rPr>
        <w:t xml:space="preserve">make a broad </w:t>
      </w:r>
      <w:r w:rsidR="00F6706B">
        <w:rPr>
          <w:rFonts w:ascii="Times New Roman" w:hAnsi="Times New Roman" w:cs="Times New Roman"/>
          <w:sz w:val="28"/>
          <w:szCs w:val="28"/>
        </w:rPr>
        <w:t xml:space="preserve">estimate of what </w:t>
      </w:r>
      <w:r w:rsidR="00F6706B">
        <w:rPr>
          <w:rFonts w:ascii="Times New Roman" w:hAnsi="Times New Roman" w:cs="Times New Roman"/>
          <w:sz w:val="28"/>
          <w:szCs w:val="28"/>
        </w:rPr>
        <w:lastRenderedPageBreak/>
        <w:t>all of this</w:t>
      </w:r>
      <w:r w:rsidR="002C5831" w:rsidRPr="00CE51FB">
        <w:rPr>
          <w:rFonts w:ascii="Times New Roman" w:hAnsi="Times New Roman" w:cs="Times New Roman"/>
          <w:sz w:val="28"/>
          <w:szCs w:val="28"/>
        </w:rPr>
        <w:t xml:space="preserve"> meant for employment relations and especially management prerogative at workplace level.  </w:t>
      </w:r>
    </w:p>
    <w:p w:rsidR="007F13AB" w:rsidRPr="00CE51FB" w:rsidRDefault="007F13AB" w:rsidP="00352958">
      <w:pPr>
        <w:spacing w:line="480" w:lineRule="auto"/>
        <w:rPr>
          <w:rFonts w:ascii="Times New Roman" w:hAnsi="Times New Roman" w:cs="Times New Roman"/>
          <w:sz w:val="28"/>
          <w:szCs w:val="28"/>
        </w:rPr>
      </w:pPr>
    </w:p>
    <w:p w:rsidR="00C0083B" w:rsidRPr="00CE51FB" w:rsidRDefault="00AA0F54" w:rsidP="00352958">
      <w:pPr>
        <w:spacing w:line="480" w:lineRule="auto"/>
        <w:rPr>
          <w:rFonts w:ascii="Times New Roman" w:hAnsi="Times New Roman" w:cs="Times New Roman"/>
          <w:b/>
          <w:sz w:val="28"/>
          <w:szCs w:val="28"/>
        </w:rPr>
      </w:pPr>
      <w:r w:rsidRPr="00CE51FB">
        <w:rPr>
          <w:rFonts w:ascii="Times New Roman" w:hAnsi="Times New Roman" w:cs="Times New Roman"/>
          <w:b/>
          <w:sz w:val="28"/>
          <w:szCs w:val="28"/>
        </w:rPr>
        <w:t>European employment relations in 1995</w:t>
      </w:r>
    </w:p>
    <w:p w:rsidR="00257875" w:rsidRDefault="00302480"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t>In 1995, s</w:t>
      </w:r>
      <w:r w:rsidR="00F1013D" w:rsidRPr="00CE51FB">
        <w:rPr>
          <w:rFonts w:ascii="Times New Roman" w:hAnsi="Times New Roman" w:cs="Times New Roman"/>
          <w:sz w:val="28"/>
          <w:szCs w:val="28"/>
        </w:rPr>
        <w:t xml:space="preserve">ystems of </w:t>
      </w:r>
      <w:r w:rsidR="003A40E6" w:rsidRPr="00CE51FB">
        <w:rPr>
          <w:rFonts w:ascii="Times New Roman" w:hAnsi="Times New Roman" w:cs="Times New Roman"/>
          <w:sz w:val="28"/>
          <w:szCs w:val="28"/>
        </w:rPr>
        <w:t xml:space="preserve">collective </w:t>
      </w:r>
      <w:r w:rsidR="00F1013D" w:rsidRPr="00CE51FB">
        <w:rPr>
          <w:rFonts w:ascii="Times New Roman" w:hAnsi="Times New Roman" w:cs="Times New Roman"/>
          <w:sz w:val="28"/>
          <w:szCs w:val="28"/>
        </w:rPr>
        <w:t>employee representation were</w:t>
      </w:r>
      <w:r w:rsidR="00257875">
        <w:rPr>
          <w:rFonts w:ascii="Times New Roman" w:hAnsi="Times New Roman" w:cs="Times New Roman"/>
          <w:sz w:val="28"/>
          <w:szCs w:val="28"/>
        </w:rPr>
        <w:t xml:space="preserve"> legally embedded at international (EU),</w:t>
      </w:r>
      <w:r w:rsidR="00F1013D" w:rsidRPr="00CE51FB">
        <w:rPr>
          <w:rFonts w:ascii="Times New Roman" w:hAnsi="Times New Roman" w:cs="Times New Roman"/>
          <w:sz w:val="28"/>
          <w:szCs w:val="28"/>
        </w:rPr>
        <w:t xml:space="preserve"> national,</w:t>
      </w:r>
      <w:r w:rsidR="009B7FDA" w:rsidRPr="00CE51FB">
        <w:rPr>
          <w:rFonts w:ascii="Times New Roman" w:hAnsi="Times New Roman" w:cs="Times New Roman"/>
          <w:sz w:val="28"/>
          <w:szCs w:val="28"/>
        </w:rPr>
        <w:t xml:space="preserve"> regional and company</w:t>
      </w:r>
      <w:r w:rsidR="00F1013D" w:rsidRPr="00CE51FB">
        <w:rPr>
          <w:rFonts w:ascii="Times New Roman" w:hAnsi="Times New Roman" w:cs="Times New Roman"/>
          <w:sz w:val="28"/>
          <w:szCs w:val="28"/>
        </w:rPr>
        <w:t xml:space="preserve"> </w:t>
      </w:r>
      <w:r w:rsidR="00475165">
        <w:rPr>
          <w:rFonts w:ascii="Times New Roman" w:hAnsi="Times New Roman" w:cs="Times New Roman"/>
          <w:sz w:val="28"/>
          <w:szCs w:val="28"/>
        </w:rPr>
        <w:t>levels</w:t>
      </w:r>
      <w:r w:rsidR="00F1013D" w:rsidRPr="00CE51FB">
        <w:rPr>
          <w:rFonts w:ascii="Times New Roman" w:hAnsi="Times New Roman" w:cs="Times New Roman"/>
          <w:sz w:val="28"/>
          <w:szCs w:val="28"/>
        </w:rPr>
        <w:t>.</w:t>
      </w:r>
      <w:r w:rsidR="00257875">
        <w:rPr>
          <w:rFonts w:ascii="Times New Roman" w:hAnsi="Times New Roman" w:cs="Times New Roman"/>
          <w:sz w:val="28"/>
          <w:szCs w:val="28"/>
        </w:rPr>
        <w:t xml:space="preserve">  T</w:t>
      </w:r>
      <w:r w:rsidR="00D87039" w:rsidRPr="00CE51FB">
        <w:rPr>
          <w:rFonts w:ascii="Times New Roman" w:hAnsi="Times New Roman" w:cs="Times New Roman"/>
          <w:sz w:val="28"/>
          <w:szCs w:val="28"/>
        </w:rPr>
        <w:t xml:space="preserve">he main institutions were </w:t>
      </w:r>
      <w:r w:rsidR="009B7FDA" w:rsidRPr="00CE51FB">
        <w:rPr>
          <w:rFonts w:ascii="Times New Roman" w:hAnsi="Times New Roman" w:cs="Times New Roman"/>
          <w:sz w:val="28"/>
          <w:szCs w:val="28"/>
        </w:rPr>
        <w:t>trade unions</w:t>
      </w:r>
      <w:r w:rsidR="003A40E6" w:rsidRPr="00CE51FB">
        <w:rPr>
          <w:rFonts w:ascii="Times New Roman" w:hAnsi="Times New Roman" w:cs="Times New Roman"/>
          <w:sz w:val="28"/>
          <w:szCs w:val="28"/>
        </w:rPr>
        <w:t xml:space="preserve"> which in many West </w:t>
      </w:r>
      <w:r w:rsidR="00D87039" w:rsidRPr="00CE51FB">
        <w:rPr>
          <w:rFonts w:ascii="Times New Roman" w:hAnsi="Times New Roman" w:cs="Times New Roman"/>
          <w:sz w:val="28"/>
          <w:szCs w:val="28"/>
        </w:rPr>
        <w:t xml:space="preserve">European countries were and </w:t>
      </w:r>
      <w:r w:rsidR="00BF4635">
        <w:rPr>
          <w:rFonts w:ascii="Times New Roman" w:hAnsi="Times New Roman" w:cs="Times New Roman"/>
          <w:sz w:val="28"/>
          <w:szCs w:val="28"/>
        </w:rPr>
        <w:t xml:space="preserve">are </w:t>
      </w:r>
      <w:r w:rsidR="003A40E6" w:rsidRPr="00CE51FB">
        <w:rPr>
          <w:rFonts w:ascii="Times New Roman" w:hAnsi="Times New Roman" w:cs="Times New Roman"/>
          <w:sz w:val="28"/>
          <w:szCs w:val="28"/>
        </w:rPr>
        <w:t>involved in multi</w:t>
      </w:r>
      <w:r w:rsidR="00D87039" w:rsidRPr="00CE51FB">
        <w:rPr>
          <w:rFonts w:ascii="Times New Roman" w:hAnsi="Times New Roman" w:cs="Times New Roman"/>
          <w:sz w:val="28"/>
          <w:szCs w:val="28"/>
        </w:rPr>
        <w:t>-employer negotiations about pay and terms and conditions more widely</w:t>
      </w:r>
      <w:r w:rsidR="00257875">
        <w:rPr>
          <w:rFonts w:ascii="Times New Roman" w:hAnsi="Times New Roman" w:cs="Times New Roman"/>
          <w:sz w:val="28"/>
          <w:szCs w:val="28"/>
        </w:rPr>
        <w:t xml:space="preserve">.  These often worked in tandem with </w:t>
      </w:r>
      <w:r w:rsidR="003A40E6" w:rsidRPr="00CE51FB">
        <w:rPr>
          <w:rFonts w:ascii="Times New Roman" w:hAnsi="Times New Roman" w:cs="Times New Roman"/>
          <w:sz w:val="28"/>
          <w:szCs w:val="28"/>
        </w:rPr>
        <w:t>w</w:t>
      </w:r>
      <w:r w:rsidR="00D87039" w:rsidRPr="00CE51FB">
        <w:rPr>
          <w:rFonts w:ascii="Times New Roman" w:hAnsi="Times New Roman" w:cs="Times New Roman"/>
          <w:sz w:val="28"/>
          <w:szCs w:val="28"/>
        </w:rPr>
        <w:t>orks councils,</w:t>
      </w:r>
      <w:r w:rsidR="003A40E6" w:rsidRPr="00CE51FB">
        <w:rPr>
          <w:rFonts w:ascii="Times New Roman" w:hAnsi="Times New Roman" w:cs="Times New Roman"/>
          <w:sz w:val="28"/>
          <w:szCs w:val="28"/>
        </w:rPr>
        <w:t xml:space="preserve"> workplace-based bodies with rights to receive information, consult with management and ‘co-determine’ certain issues</w:t>
      </w:r>
      <w:r w:rsidR="00B00BEF" w:rsidRPr="00CE51FB">
        <w:rPr>
          <w:rFonts w:ascii="Times New Roman" w:hAnsi="Times New Roman" w:cs="Times New Roman"/>
          <w:sz w:val="28"/>
          <w:szCs w:val="28"/>
        </w:rPr>
        <w:t xml:space="preserve"> </w:t>
      </w:r>
      <w:r w:rsidR="00257875">
        <w:rPr>
          <w:rFonts w:ascii="Times New Roman" w:hAnsi="Times New Roman" w:cs="Times New Roman"/>
          <w:sz w:val="28"/>
          <w:szCs w:val="28"/>
        </w:rPr>
        <w:t>(</w:t>
      </w:r>
      <w:r w:rsidR="00B00BEF" w:rsidRPr="00CE51FB">
        <w:rPr>
          <w:rFonts w:ascii="Times New Roman" w:hAnsi="Times New Roman" w:cs="Times New Roman"/>
          <w:sz w:val="28"/>
          <w:szCs w:val="28"/>
        </w:rPr>
        <w:t>meaning that management must have works councillors’ a</w:t>
      </w:r>
      <w:r w:rsidR="00257875">
        <w:rPr>
          <w:rFonts w:ascii="Times New Roman" w:hAnsi="Times New Roman" w:cs="Times New Roman"/>
          <w:sz w:val="28"/>
          <w:szCs w:val="28"/>
        </w:rPr>
        <w:t>greement before making</w:t>
      </w:r>
      <w:r w:rsidR="00B00BEF" w:rsidRPr="00CE51FB">
        <w:rPr>
          <w:rFonts w:ascii="Times New Roman" w:hAnsi="Times New Roman" w:cs="Times New Roman"/>
          <w:sz w:val="28"/>
          <w:szCs w:val="28"/>
        </w:rPr>
        <w:t xml:space="preserve"> changes</w:t>
      </w:r>
      <w:r w:rsidR="00257875">
        <w:rPr>
          <w:rFonts w:ascii="Times New Roman" w:hAnsi="Times New Roman" w:cs="Times New Roman"/>
          <w:sz w:val="28"/>
          <w:szCs w:val="28"/>
        </w:rPr>
        <w:t>)</w:t>
      </w:r>
      <w:r w:rsidR="003A40E6" w:rsidRPr="00CE51FB">
        <w:rPr>
          <w:rFonts w:ascii="Times New Roman" w:hAnsi="Times New Roman" w:cs="Times New Roman"/>
          <w:sz w:val="28"/>
          <w:szCs w:val="28"/>
        </w:rPr>
        <w:t xml:space="preserve">. </w:t>
      </w:r>
      <w:r w:rsidR="007F0CE7" w:rsidRPr="00CE51FB">
        <w:rPr>
          <w:rFonts w:ascii="Times New Roman" w:hAnsi="Times New Roman" w:cs="Times New Roman"/>
          <w:sz w:val="28"/>
          <w:szCs w:val="28"/>
        </w:rPr>
        <w:t xml:space="preserve"> </w:t>
      </w:r>
      <w:r w:rsidR="00D87039" w:rsidRPr="00CE51FB">
        <w:rPr>
          <w:rFonts w:ascii="Times New Roman" w:hAnsi="Times New Roman" w:cs="Times New Roman"/>
          <w:sz w:val="28"/>
          <w:szCs w:val="28"/>
        </w:rPr>
        <w:t>These orga</w:t>
      </w:r>
      <w:r w:rsidR="00475165">
        <w:rPr>
          <w:rFonts w:ascii="Times New Roman" w:hAnsi="Times New Roman" w:cs="Times New Roman"/>
          <w:sz w:val="28"/>
          <w:szCs w:val="28"/>
        </w:rPr>
        <w:t xml:space="preserve">nisations continue to operate, </w:t>
      </w:r>
      <w:r w:rsidR="00D87039" w:rsidRPr="00CE51FB">
        <w:rPr>
          <w:rFonts w:ascii="Times New Roman" w:hAnsi="Times New Roman" w:cs="Times New Roman"/>
          <w:sz w:val="28"/>
          <w:szCs w:val="28"/>
        </w:rPr>
        <w:t>but generally speaking not in quite the same ways as in 1995</w:t>
      </w:r>
      <w:r w:rsidR="00BF4635">
        <w:rPr>
          <w:rFonts w:ascii="Times New Roman" w:hAnsi="Times New Roman" w:cs="Times New Roman"/>
          <w:sz w:val="28"/>
          <w:szCs w:val="28"/>
        </w:rPr>
        <w:t xml:space="preserve"> (Arrowsmith and Puglignano,2014)</w:t>
      </w:r>
      <w:r w:rsidR="00D87039" w:rsidRPr="00CE51FB">
        <w:rPr>
          <w:rFonts w:ascii="Times New Roman" w:hAnsi="Times New Roman" w:cs="Times New Roman"/>
          <w:sz w:val="28"/>
          <w:szCs w:val="28"/>
        </w:rPr>
        <w:t xml:space="preserve">.  </w:t>
      </w:r>
    </w:p>
    <w:p w:rsidR="008F0475" w:rsidRPr="00CE51FB" w:rsidRDefault="00475165" w:rsidP="00352958">
      <w:pPr>
        <w:spacing w:line="480" w:lineRule="auto"/>
        <w:rPr>
          <w:rFonts w:ascii="Times New Roman" w:hAnsi="Times New Roman" w:cs="Times New Roman"/>
          <w:sz w:val="28"/>
          <w:szCs w:val="28"/>
        </w:rPr>
      </w:pPr>
      <w:r>
        <w:rPr>
          <w:rFonts w:ascii="Times New Roman" w:hAnsi="Times New Roman" w:cs="Times New Roman"/>
          <w:sz w:val="28"/>
          <w:szCs w:val="28"/>
        </w:rPr>
        <w:t xml:space="preserve">In its </w:t>
      </w:r>
      <w:r w:rsidR="00FD5ABA" w:rsidRPr="00CE51FB">
        <w:rPr>
          <w:rFonts w:ascii="Times New Roman" w:hAnsi="Times New Roman" w:cs="Times New Roman"/>
          <w:sz w:val="28"/>
          <w:szCs w:val="28"/>
        </w:rPr>
        <w:t>‘ideal type’</w:t>
      </w:r>
      <w:r>
        <w:rPr>
          <w:rFonts w:ascii="Times New Roman" w:hAnsi="Times New Roman" w:cs="Times New Roman"/>
          <w:sz w:val="28"/>
          <w:szCs w:val="28"/>
        </w:rPr>
        <w:t>, European employment relations</w:t>
      </w:r>
      <w:r w:rsidR="00FD5ABA" w:rsidRPr="00CE51FB">
        <w:rPr>
          <w:rFonts w:ascii="Times New Roman" w:hAnsi="Times New Roman" w:cs="Times New Roman"/>
          <w:sz w:val="28"/>
          <w:szCs w:val="28"/>
        </w:rPr>
        <w:t xml:space="preserve"> took the following form.  </w:t>
      </w:r>
      <w:r w:rsidR="007F0CE7" w:rsidRPr="00CE51FB">
        <w:rPr>
          <w:rFonts w:ascii="Times New Roman" w:hAnsi="Times New Roman" w:cs="Times New Roman"/>
          <w:sz w:val="28"/>
          <w:szCs w:val="28"/>
        </w:rPr>
        <w:t xml:space="preserve">At the EU level, trade unions (or ‘social partners’) had a role in the European Union’s structures where they could </w:t>
      </w:r>
      <w:r>
        <w:rPr>
          <w:rFonts w:ascii="Times New Roman" w:hAnsi="Times New Roman" w:cs="Times New Roman"/>
          <w:sz w:val="28"/>
          <w:szCs w:val="28"/>
        </w:rPr>
        <w:t>at least theoretically</w:t>
      </w:r>
      <w:r w:rsidR="00512C8C" w:rsidRPr="00CE51FB">
        <w:rPr>
          <w:rFonts w:ascii="Times New Roman" w:hAnsi="Times New Roman" w:cs="Times New Roman"/>
          <w:sz w:val="28"/>
          <w:szCs w:val="28"/>
        </w:rPr>
        <w:t xml:space="preserve"> </w:t>
      </w:r>
      <w:r w:rsidR="007F0CE7" w:rsidRPr="00CE51FB">
        <w:rPr>
          <w:rFonts w:ascii="Times New Roman" w:hAnsi="Times New Roman" w:cs="Times New Roman"/>
          <w:sz w:val="28"/>
          <w:szCs w:val="28"/>
        </w:rPr>
        <w:t>e</w:t>
      </w:r>
      <w:r w:rsidR="00257875">
        <w:rPr>
          <w:rFonts w:ascii="Times New Roman" w:hAnsi="Times New Roman" w:cs="Times New Roman"/>
          <w:sz w:val="28"/>
          <w:szCs w:val="28"/>
        </w:rPr>
        <w:t>xert some political influence. A</w:t>
      </w:r>
      <w:r w:rsidR="007F0CE7" w:rsidRPr="00CE51FB">
        <w:rPr>
          <w:rFonts w:ascii="Times New Roman" w:hAnsi="Times New Roman" w:cs="Times New Roman"/>
          <w:sz w:val="28"/>
          <w:szCs w:val="28"/>
        </w:rPr>
        <w:t>t national level, similar arrangements also existed and these exte</w:t>
      </w:r>
      <w:r w:rsidR="00D87039" w:rsidRPr="00CE51FB">
        <w:rPr>
          <w:rFonts w:ascii="Times New Roman" w:hAnsi="Times New Roman" w:cs="Times New Roman"/>
          <w:sz w:val="28"/>
          <w:szCs w:val="28"/>
        </w:rPr>
        <w:t xml:space="preserve">nded to some important </w:t>
      </w:r>
      <w:r w:rsidR="007F0CE7" w:rsidRPr="00CE51FB">
        <w:rPr>
          <w:rFonts w:ascii="Times New Roman" w:hAnsi="Times New Roman" w:cs="Times New Roman"/>
          <w:sz w:val="28"/>
          <w:szCs w:val="28"/>
        </w:rPr>
        <w:t xml:space="preserve">areas </w:t>
      </w:r>
      <w:r w:rsidR="00D87039" w:rsidRPr="00CE51FB">
        <w:rPr>
          <w:rFonts w:ascii="Times New Roman" w:hAnsi="Times New Roman" w:cs="Times New Roman"/>
          <w:sz w:val="28"/>
          <w:szCs w:val="28"/>
        </w:rPr>
        <w:t xml:space="preserve">of joint regulation </w:t>
      </w:r>
      <w:r w:rsidR="007F0CE7" w:rsidRPr="00CE51FB">
        <w:rPr>
          <w:rFonts w:ascii="Times New Roman" w:hAnsi="Times New Roman" w:cs="Times New Roman"/>
          <w:sz w:val="28"/>
          <w:szCs w:val="28"/>
        </w:rPr>
        <w:t>such as training</w:t>
      </w:r>
      <w:r w:rsidR="00257875">
        <w:rPr>
          <w:rFonts w:ascii="Times New Roman" w:hAnsi="Times New Roman" w:cs="Times New Roman"/>
          <w:sz w:val="28"/>
          <w:szCs w:val="28"/>
        </w:rPr>
        <w:t xml:space="preserve"> in Germany. </w:t>
      </w:r>
      <w:r>
        <w:rPr>
          <w:rFonts w:ascii="Times New Roman" w:hAnsi="Times New Roman" w:cs="Times New Roman"/>
          <w:sz w:val="28"/>
          <w:szCs w:val="28"/>
        </w:rPr>
        <w:t xml:space="preserve"> Collective bargaining on pay and conditions was conducted in large </w:t>
      </w:r>
      <w:r>
        <w:rPr>
          <w:rFonts w:ascii="Times New Roman" w:hAnsi="Times New Roman" w:cs="Times New Roman"/>
          <w:sz w:val="28"/>
          <w:szCs w:val="28"/>
        </w:rPr>
        <w:lastRenderedPageBreak/>
        <w:t>companies and the public sector at either industry or company level.  Within companies</w:t>
      </w:r>
      <w:r w:rsidR="00FD5ABA" w:rsidRPr="00CE51FB">
        <w:rPr>
          <w:rFonts w:ascii="Times New Roman" w:hAnsi="Times New Roman" w:cs="Times New Roman"/>
          <w:sz w:val="28"/>
          <w:szCs w:val="28"/>
        </w:rPr>
        <w:t>, employee represe</w:t>
      </w:r>
      <w:r>
        <w:rPr>
          <w:rFonts w:ascii="Times New Roman" w:hAnsi="Times New Roman" w:cs="Times New Roman"/>
          <w:sz w:val="28"/>
          <w:szCs w:val="28"/>
        </w:rPr>
        <w:t>ntatives were elected to</w:t>
      </w:r>
      <w:r w:rsidR="00FD5ABA" w:rsidRPr="00CE51FB">
        <w:rPr>
          <w:rFonts w:ascii="Times New Roman" w:hAnsi="Times New Roman" w:cs="Times New Roman"/>
          <w:sz w:val="28"/>
          <w:szCs w:val="28"/>
        </w:rPr>
        <w:t xml:space="preserve"> supervisory boards and </w:t>
      </w:r>
      <w:r w:rsidR="00257875">
        <w:rPr>
          <w:rFonts w:ascii="Times New Roman" w:hAnsi="Times New Roman" w:cs="Times New Roman"/>
          <w:sz w:val="28"/>
          <w:szCs w:val="28"/>
        </w:rPr>
        <w:t>works councils exercisin</w:t>
      </w:r>
      <w:r>
        <w:rPr>
          <w:rFonts w:ascii="Times New Roman" w:hAnsi="Times New Roman" w:cs="Times New Roman"/>
          <w:sz w:val="28"/>
          <w:szCs w:val="28"/>
        </w:rPr>
        <w:t xml:space="preserve">g their </w:t>
      </w:r>
      <w:r w:rsidR="00FD5ABA" w:rsidRPr="00CE51FB">
        <w:rPr>
          <w:rFonts w:ascii="Times New Roman" w:hAnsi="Times New Roman" w:cs="Times New Roman"/>
          <w:sz w:val="28"/>
          <w:szCs w:val="28"/>
        </w:rPr>
        <w:t>co-determinatio</w:t>
      </w:r>
      <w:r>
        <w:rPr>
          <w:rFonts w:ascii="Times New Roman" w:hAnsi="Times New Roman" w:cs="Times New Roman"/>
          <w:sz w:val="28"/>
          <w:szCs w:val="28"/>
        </w:rPr>
        <w:t>n rights</w:t>
      </w:r>
      <w:r w:rsidR="00FD5ABA" w:rsidRPr="00CE51FB">
        <w:rPr>
          <w:rFonts w:ascii="Times New Roman" w:hAnsi="Times New Roman" w:cs="Times New Roman"/>
          <w:sz w:val="28"/>
          <w:szCs w:val="28"/>
        </w:rPr>
        <w:t xml:space="preserve">.  </w:t>
      </w:r>
    </w:p>
    <w:p w:rsidR="006E4385" w:rsidRDefault="00512C8C"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t>However, in</w:t>
      </w:r>
      <w:r w:rsidR="007F13AB" w:rsidRPr="00CE51FB">
        <w:rPr>
          <w:rFonts w:ascii="Times New Roman" w:hAnsi="Times New Roman" w:cs="Times New Roman"/>
          <w:sz w:val="28"/>
          <w:szCs w:val="28"/>
        </w:rPr>
        <w:t xml:space="preserve"> Europe defined geographically this was only one </w:t>
      </w:r>
      <w:r w:rsidRPr="00CE51FB">
        <w:rPr>
          <w:rFonts w:ascii="Times New Roman" w:hAnsi="Times New Roman" w:cs="Times New Roman"/>
          <w:sz w:val="28"/>
          <w:szCs w:val="28"/>
        </w:rPr>
        <w:t xml:space="preserve">of two </w:t>
      </w:r>
      <w:r w:rsidR="007F13AB" w:rsidRPr="00CE51FB">
        <w:rPr>
          <w:rFonts w:ascii="Times New Roman" w:hAnsi="Times New Roman" w:cs="Times New Roman"/>
          <w:sz w:val="28"/>
          <w:szCs w:val="28"/>
        </w:rPr>
        <w:t>system</w:t>
      </w:r>
      <w:r w:rsidRPr="00CE51FB">
        <w:rPr>
          <w:rFonts w:ascii="Times New Roman" w:hAnsi="Times New Roman" w:cs="Times New Roman"/>
          <w:sz w:val="28"/>
          <w:szCs w:val="28"/>
        </w:rPr>
        <w:t>s</w:t>
      </w:r>
      <w:r w:rsidR="007F13AB" w:rsidRPr="00CE51FB">
        <w:rPr>
          <w:rFonts w:ascii="Times New Roman" w:hAnsi="Times New Roman" w:cs="Times New Roman"/>
          <w:sz w:val="28"/>
          <w:szCs w:val="28"/>
        </w:rPr>
        <w:t xml:space="preserve">.  </w:t>
      </w:r>
      <w:r w:rsidR="00FD5ABA" w:rsidRPr="00CE51FB">
        <w:rPr>
          <w:rFonts w:ascii="Times New Roman" w:hAnsi="Times New Roman" w:cs="Times New Roman"/>
          <w:sz w:val="28"/>
          <w:szCs w:val="28"/>
        </w:rPr>
        <w:t xml:space="preserve">In </w:t>
      </w:r>
      <w:r w:rsidR="00D87039" w:rsidRPr="00CE51FB">
        <w:rPr>
          <w:rFonts w:ascii="Times New Roman" w:hAnsi="Times New Roman" w:cs="Times New Roman"/>
          <w:sz w:val="28"/>
          <w:szCs w:val="28"/>
        </w:rPr>
        <w:t xml:space="preserve">‘post-Socialist’ </w:t>
      </w:r>
      <w:r w:rsidR="00391498" w:rsidRPr="00CE51FB">
        <w:rPr>
          <w:rFonts w:ascii="Times New Roman" w:hAnsi="Times New Roman" w:cs="Times New Roman"/>
          <w:sz w:val="28"/>
          <w:szCs w:val="28"/>
        </w:rPr>
        <w:t xml:space="preserve">Europe, </w:t>
      </w:r>
      <w:r w:rsidR="006E4385">
        <w:rPr>
          <w:rFonts w:ascii="Times New Roman" w:hAnsi="Times New Roman" w:cs="Times New Roman"/>
          <w:sz w:val="28"/>
          <w:szCs w:val="28"/>
        </w:rPr>
        <w:t>in the countries soon</w:t>
      </w:r>
      <w:r w:rsidR="00391498" w:rsidRPr="00CE51FB">
        <w:rPr>
          <w:rFonts w:ascii="Times New Roman" w:hAnsi="Times New Roman" w:cs="Times New Roman"/>
          <w:sz w:val="28"/>
          <w:szCs w:val="28"/>
        </w:rPr>
        <w:t xml:space="preserve"> to join the European Union as ‘accession countries’   and</w:t>
      </w:r>
      <w:r w:rsidR="006E4385">
        <w:rPr>
          <w:rFonts w:ascii="Times New Roman" w:hAnsi="Times New Roman" w:cs="Times New Roman"/>
          <w:sz w:val="28"/>
          <w:szCs w:val="28"/>
        </w:rPr>
        <w:t xml:space="preserve"> also in the BRUM nation</w:t>
      </w:r>
      <w:r w:rsidR="00B132BD" w:rsidRPr="00CE51FB">
        <w:rPr>
          <w:rFonts w:ascii="Times New Roman" w:hAnsi="Times New Roman" w:cs="Times New Roman"/>
          <w:sz w:val="28"/>
          <w:szCs w:val="28"/>
        </w:rPr>
        <w:t>s</w:t>
      </w:r>
      <w:r w:rsidR="00FD5ABA" w:rsidRPr="00CE51FB">
        <w:rPr>
          <w:rFonts w:ascii="Times New Roman" w:hAnsi="Times New Roman" w:cs="Times New Roman"/>
          <w:sz w:val="28"/>
          <w:szCs w:val="28"/>
        </w:rPr>
        <w:t xml:space="preserve"> </w:t>
      </w:r>
      <w:r w:rsidR="00EA286A" w:rsidRPr="00CE51FB">
        <w:rPr>
          <w:rFonts w:ascii="Times New Roman" w:hAnsi="Times New Roman" w:cs="Times New Roman"/>
          <w:sz w:val="28"/>
          <w:szCs w:val="28"/>
        </w:rPr>
        <w:t xml:space="preserve">very </w:t>
      </w:r>
      <w:r w:rsidR="00FD5ABA" w:rsidRPr="00CE51FB">
        <w:rPr>
          <w:rFonts w:ascii="Times New Roman" w:hAnsi="Times New Roman" w:cs="Times New Roman"/>
          <w:sz w:val="28"/>
          <w:szCs w:val="28"/>
        </w:rPr>
        <w:t xml:space="preserve">different </w:t>
      </w:r>
      <w:r w:rsidR="00302480" w:rsidRPr="00CE51FB">
        <w:rPr>
          <w:rFonts w:ascii="Times New Roman" w:hAnsi="Times New Roman" w:cs="Times New Roman"/>
          <w:sz w:val="28"/>
          <w:szCs w:val="28"/>
        </w:rPr>
        <w:t>system</w:t>
      </w:r>
      <w:r w:rsidR="00257875">
        <w:rPr>
          <w:rFonts w:ascii="Times New Roman" w:hAnsi="Times New Roman" w:cs="Times New Roman"/>
          <w:sz w:val="28"/>
          <w:szCs w:val="28"/>
        </w:rPr>
        <w:t>s</w:t>
      </w:r>
      <w:r w:rsidR="006E4385">
        <w:rPr>
          <w:rFonts w:ascii="Times New Roman" w:hAnsi="Times New Roman" w:cs="Times New Roman"/>
          <w:sz w:val="28"/>
          <w:szCs w:val="28"/>
        </w:rPr>
        <w:t xml:space="preserve"> existed</w:t>
      </w:r>
      <w:r w:rsidR="00302480" w:rsidRPr="00CE51FB">
        <w:rPr>
          <w:rFonts w:ascii="Times New Roman" w:hAnsi="Times New Roman" w:cs="Times New Roman"/>
          <w:sz w:val="28"/>
          <w:szCs w:val="28"/>
        </w:rPr>
        <w:t>.  In</w:t>
      </w:r>
      <w:r w:rsidR="00391498" w:rsidRPr="00CE51FB">
        <w:rPr>
          <w:rFonts w:ascii="Times New Roman" w:hAnsi="Times New Roman" w:cs="Times New Roman"/>
          <w:sz w:val="28"/>
          <w:szCs w:val="28"/>
        </w:rPr>
        <w:t xml:space="preserve"> all of</w:t>
      </w:r>
      <w:r w:rsidR="00302480" w:rsidRPr="00CE51FB">
        <w:rPr>
          <w:rFonts w:ascii="Times New Roman" w:hAnsi="Times New Roman" w:cs="Times New Roman"/>
          <w:sz w:val="28"/>
          <w:szCs w:val="28"/>
        </w:rPr>
        <w:t xml:space="preserve"> these countries, </w:t>
      </w:r>
      <w:r w:rsidR="00391498" w:rsidRPr="00CE51FB">
        <w:rPr>
          <w:rFonts w:ascii="Times New Roman" w:hAnsi="Times New Roman" w:cs="Times New Roman"/>
          <w:sz w:val="28"/>
          <w:szCs w:val="28"/>
        </w:rPr>
        <w:t>the employment relations situation was strongly marked by the Communist legacy.  T</w:t>
      </w:r>
      <w:r w:rsidR="00302480" w:rsidRPr="00CE51FB">
        <w:rPr>
          <w:rFonts w:ascii="Times New Roman" w:hAnsi="Times New Roman" w:cs="Times New Roman"/>
          <w:sz w:val="28"/>
          <w:szCs w:val="28"/>
        </w:rPr>
        <w:t>he legal framework</w:t>
      </w:r>
      <w:r w:rsidR="00391498" w:rsidRPr="00CE51FB">
        <w:rPr>
          <w:rFonts w:ascii="Times New Roman" w:hAnsi="Times New Roman" w:cs="Times New Roman"/>
          <w:sz w:val="28"/>
          <w:szCs w:val="28"/>
        </w:rPr>
        <w:t>s</w:t>
      </w:r>
      <w:r w:rsidR="00D87039" w:rsidRPr="00CE51FB">
        <w:rPr>
          <w:rFonts w:ascii="Times New Roman" w:hAnsi="Times New Roman" w:cs="Times New Roman"/>
          <w:sz w:val="28"/>
          <w:szCs w:val="28"/>
        </w:rPr>
        <w:t xml:space="preserve"> remained essentially those</w:t>
      </w:r>
      <w:r w:rsidR="00302480" w:rsidRPr="00CE51FB">
        <w:rPr>
          <w:rFonts w:ascii="Times New Roman" w:hAnsi="Times New Roman" w:cs="Times New Roman"/>
          <w:sz w:val="28"/>
          <w:szCs w:val="28"/>
        </w:rPr>
        <w:t xml:space="preserve"> of soviet times, </w:t>
      </w:r>
      <w:r w:rsidRPr="00CE51FB">
        <w:rPr>
          <w:rFonts w:ascii="Times New Roman" w:hAnsi="Times New Roman" w:cs="Times New Roman"/>
          <w:sz w:val="28"/>
          <w:szCs w:val="28"/>
        </w:rPr>
        <w:t>with strong labour codes which were o</w:t>
      </w:r>
      <w:r w:rsidR="006E4385">
        <w:rPr>
          <w:rFonts w:ascii="Times New Roman" w:hAnsi="Times New Roman" w:cs="Times New Roman"/>
          <w:sz w:val="28"/>
          <w:szCs w:val="28"/>
        </w:rPr>
        <w:t>nly weakly observed</w:t>
      </w:r>
      <w:r w:rsidRPr="00CE51FB">
        <w:rPr>
          <w:rFonts w:ascii="Times New Roman" w:hAnsi="Times New Roman" w:cs="Times New Roman"/>
          <w:sz w:val="28"/>
          <w:szCs w:val="28"/>
        </w:rPr>
        <w:t xml:space="preserve"> </w:t>
      </w:r>
      <w:r w:rsidR="00D87039" w:rsidRPr="00CE51FB">
        <w:rPr>
          <w:rFonts w:ascii="Times New Roman" w:hAnsi="Times New Roman" w:cs="Times New Roman"/>
          <w:sz w:val="28"/>
          <w:szCs w:val="28"/>
        </w:rPr>
        <w:t>while</w:t>
      </w:r>
      <w:r w:rsidR="00302480" w:rsidRPr="00CE51FB">
        <w:rPr>
          <w:rFonts w:ascii="Times New Roman" w:hAnsi="Times New Roman" w:cs="Times New Roman"/>
          <w:sz w:val="28"/>
          <w:szCs w:val="28"/>
        </w:rPr>
        <w:t xml:space="preserve"> </w:t>
      </w:r>
      <w:r w:rsidRPr="00CE51FB">
        <w:rPr>
          <w:rFonts w:ascii="Times New Roman" w:hAnsi="Times New Roman" w:cs="Times New Roman"/>
          <w:sz w:val="28"/>
          <w:szCs w:val="28"/>
        </w:rPr>
        <w:t xml:space="preserve">trade union </w:t>
      </w:r>
      <w:r w:rsidR="00302480" w:rsidRPr="00CE51FB">
        <w:rPr>
          <w:rFonts w:ascii="Times New Roman" w:hAnsi="Times New Roman" w:cs="Times New Roman"/>
          <w:sz w:val="28"/>
          <w:szCs w:val="28"/>
        </w:rPr>
        <w:t xml:space="preserve">structures </w:t>
      </w:r>
      <w:r w:rsidR="006E4385">
        <w:rPr>
          <w:rFonts w:ascii="Times New Roman" w:hAnsi="Times New Roman" w:cs="Times New Roman"/>
          <w:sz w:val="28"/>
          <w:szCs w:val="28"/>
        </w:rPr>
        <w:t>and practices remained</w:t>
      </w:r>
      <w:r w:rsidRPr="00CE51FB">
        <w:rPr>
          <w:rFonts w:ascii="Times New Roman" w:hAnsi="Times New Roman" w:cs="Times New Roman"/>
          <w:sz w:val="28"/>
          <w:szCs w:val="28"/>
        </w:rPr>
        <w:t xml:space="preserve"> essentially those of Soviet times</w:t>
      </w:r>
      <w:r w:rsidR="00302480" w:rsidRPr="00CE51FB">
        <w:rPr>
          <w:rFonts w:ascii="Times New Roman" w:hAnsi="Times New Roman" w:cs="Times New Roman"/>
          <w:sz w:val="28"/>
          <w:szCs w:val="28"/>
        </w:rPr>
        <w:t>.</w:t>
      </w:r>
      <w:r w:rsidR="006E4385">
        <w:rPr>
          <w:rFonts w:ascii="Times New Roman" w:hAnsi="Times New Roman" w:cs="Times New Roman"/>
          <w:sz w:val="28"/>
          <w:szCs w:val="28"/>
        </w:rPr>
        <w:t xml:space="preserve">  Privatisation had made limited</w:t>
      </w:r>
      <w:r w:rsidR="007F0E42" w:rsidRPr="00CE51FB">
        <w:rPr>
          <w:rFonts w:ascii="Times New Roman" w:hAnsi="Times New Roman" w:cs="Times New Roman"/>
          <w:sz w:val="28"/>
          <w:szCs w:val="28"/>
        </w:rPr>
        <w:t xml:space="preserve"> progress,</w:t>
      </w:r>
      <w:r w:rsidR="00FD5ABA" w:rsidRPr="00CE51FB">
        <w:rPr>
          <w:rFonts w:ascii="Times New Roman" w:hAnsi="Times New Roman" w:cs="Times New Roman"/>
          <w:sz w:val="28"/>
          <w:szCs w:val="28"/>
        </w:rPr>
        <w:t xml:space="preserve"> </w:t>
      </w:r>
      <w:r w:rsidR="00302480" w:rsidRPr="00CE51FB">
        <w:rPr>
          <w:rFonts w:ascii="Times New Roman" w:hAnsi="Times New Roman" w:cs="Times New Roman"/>
          <w:sz w:val="28"/>
          <w:szCs w:val="28"/>
        </w:rPr>
        <w:t xml:space="preserve">works councils did not exist and </w:t>
      </w:r>
      <w:r w:rsidR="00B13398" w:rsidRPr="00CE51FB">
        <w:rPr>
          <w:rFonts w:ascii="Times New Roman" w:hAnsi="Times New Roman" w:cs="Times New Roman"/>
          <w:sz w:val="28"/>
          <w:szCs w:val="28"/>
        </w:rPr>
        <w:t xml:space="preserve">the majority </w:t>
      </w:r>
      <w:r w:rsidR="006E4385">
        <w:rPr>
          <w:rFonts w:ascii="Times New Roman" w:hAnsi="Times New Roman" w:cs="Times New Roman"/>
          <w:sz w:val="28"/>
          <w:szCs w:val="28"/>
        </w:rPr>
        <w:t>‘</w:t>
      </w:r>
      <w:r w:rsidR="00B13398" w:rsidRPr="00CE51FB">
        <w:rPr>
          <w:rFonts w:ascii="Times New Roman" w:hAnsi="Times New Roman" w:cs="Times New Roman"/>
          <w:sz w:val="28"/>
          <w:szCs w:val="28"/>
        </w:rPr>
        <w:t>official</w:t>
      </w:r>
      <w:r w:rsidR="006E4385">
        <w:rPr>
          <w:rFonts w:ascii="Times New Roman" w:hAnsi="Times New Roman" w:cs="Times New Roman"/>
          <w:sz w:val="28"/>
          <w:szCs w:val="28"/>
        </w:rPr>
        <w:t>’ (government-approved)</w:t>
      </w:r>
      <w:r w:rsidR="00B13398" w:rsidRPr="00CE51FB">
        <w:rPr>
          <w:rFonts w:ascii="Times New Roman" w:hAnsi="Times New Roman" w:cs="Times New Roman"/>
          <w:sz w:val="28"/>
          <w:szCs w:val="28"/>
        </w:rPr>
        <w:t xml:space="preserve"> </w:t>
      </w:r>
      <w:r w:rsidR="006E4385">
        <w:rPr>
          <w:rFonts w:ascii="Times New Roman" w:hAnsi="Times New Roman" w:cs="Times New Roman"/>
          <w:sz w:val="28"/>
          <w:szCs w:val="28"/>
        </w:rPr>
        <w:t>unions were</w:t>
      </w:r>
      <w:r w:rsidR="00FD5ABA" w:rsidRPr="00CE51FB">
        <w:rPr>
          <w:rFonts w:ascii="Times New Roman" w:hAnsi="Times New Roman" w:cs="Times New Roman"/>
          <w:sz w:val="28"/>
          <w:szCs w:val="28"/>
        </w:rPr>
        <w:t xml:space="preserve"> enterprise-leve</w:t>
      </w:r>
      <w:r w:rsidR="004D1C5E" w:rsidRPr="00CE51FB">
        <w:rPr>
          <w:rFonts w:ascii="Times New Roman" w:hAnsi="Times New Roman" w:cs="Times New Roman"/>
          <w:sz w:val="28"/>
          <w:szCs w:val="28"/>
        </w:rPr>
        <w:t>l bodies with</w:t>
      </w:r>
      <w:r w:rsidR="00FD5ABA" w:rsidRPr="00CE51FB">
        <w:rPr>
          <w:rFonts w:ascii="Times New Roman" w:hAnsi="Times New Roman" w:cs="Times New Roman"/>
          <w:sz w:val="28"/>
          <w:szCs w:val="28"/>
        </w:rPr>
        <w:t xml:space="preserve"> welfare </w:t>
      </w:r>
      <w:r w:rsidR="004D1C5E" w:rsidRPr="00CE51FB">
        <w:rPr>
          <w:rFonts w:ascii="Times New Roman" w:hAnsi="Times New Roman" w:cs="Times New Roman"/>
          <w:sz w:val="28"/>
          <w:szCs w:val="28"/>
        </w:rPr>
        <w:t>and workforce</w:t>
      </w:r>
      <w:r w:rsidR="009F4BF5" w:rsidRPr="00CE51FB">
        <w:rPr>
          <w:rFonts w:ascii="Times New Roman" w:hAnsi="Times New Roman" w:cs="Times New Roman"/>
          <w:sz w:val="28"/>
          <w:szCs w:val="28"/>
        </w:rPr>
        <w:t>-</w:t>
      </w:r>
      <w:r w:rsidR="004D1C5E" w:rsidRPr="00CE51FB">
        <w:rPr>
          <w:rFonts w:ascii="Times New Roman" w:hAnsi="Times New Roman" w:cs="Times New Roman"/>
          <w:sz w:val="28"/>
          <w:szCs w:val="28"/>
        </w:rPr>
        <w:t xml:space="preserve">disciplining </w:t>
      </w:r>
      <w:r w:rsidR="00FD5ABA" w:rsidRPr="00CE51FB">
        <w:rPr>
          <w:rFonts w:ascii="Times New Roman" w:hAnsi="Times New Roman" w:cs="Times New Roman"/>
          <w:sz w:val="28"/>
          <w:szCs w:val="28"/>
        </w:rPr>
        <w:t xml:space="preserve">rather than bargaining functions.  </w:t>
      </w:r>
      <w:r w:rsidR="00B13398" w:rsidRPr="00CE51FB">
        <w:rPr>
          <w:rFonts w:ascii="Times New Roman" w:hAnsi="Times New Roman" w:cs="Times New Roman"/>
          <w:sz w:val="28"/>
          <w:szCs w:val="28"/>
        </w:rPr>
        <w:t xml:space="preserve">A small group of ‘independent’ unions had begun to emerge </w:t>
      </w:r>
      <w:r w:rsidR="009F4BF5" w:rsidRPr="00CE51FB">
        <w:rPr>
          <w:rFonts w:ascii="Times New Roman" w:hAnsi="Times New Roman" w:cs="Times New Roman"/>
          <w:sz w:val="28"/>
          <w:szCs w:val="28"/>
        </w:rPr>
        <w:t xml:space="preserve">in some countries </w:t>
      </w:r>
      <w:r w:rsidR="00B13398" w:rsidRPr="00CE51FB">
        <w:rPr>
          <w:rFonts w:ascii="Times New Roman" w:hAnsi="Times New Roman" w:cs="Times New Roman"/>
          <w:sz w:val="28"/>
          <w:szCs w:val="28"/>
        </w:rPr>
        <w:t>but these remained a</w:t>
      </w:r>
      <w:r w:rsidR="00075F95" w:rsidRPr="00CE51FB">
        <w:rPr>
          <w:rFonts w:ascii="Times New Roman" w:hAnsi="Times New Roman" w:cs="Times New Roman"/>
          <w:sz w:val="28"/>
          <w:szCs w:val="28"/>
        </w:rPr>
        <w:t>n embattled</w:t>
      </w:r>
      <w:r w:rsidR="00B13398" w:rsidRPr="00CE51FB">
        <w:rPr>
          <w:rFonts w:ascii="Times New Roman" w:hAnsi="Times New Roman" w:cs="Times New Roman"/>
          <w:sz w:val="28"/>
          <w:szCs w:val="28"/>
        </w:rPr>
        <w:t xml:space="preserve"> minority</w:t>
      </w:r>
      <w:r w:rsidR="00075F95" w:rsidRPr="00CE51FB">
        <w:rPr>
          <w:rFonts w:ascii="Times New Roman" w:hAnsi="Times New Roman" w:cs="Times New Roman"/>
          <w:sz w:val="28"/>
          <w:szCs w:val="28"/>
        </w:rPr>
        <w:t xml:space="preserve"> restricted to a few industries and with limited influence throughout our period</w:t>
      </w:r>
      <w:r w:rsidR="00B13398" w:rsidRPr="00CE51FB">
        <w:rPr>
          <w:rFonts w:ascii="Times New Roman" w:hAnsi="Times New Roman" w:cs="Times New Roman"/>
          <w:sz w:val="28"/>
          <w:szCs w:val="28"/>
        </w:rPr>
        <w:t xml:space="preserve">.  </w:t>
      </w:r>
      <w:r w:rsidR="00FD5ABA" w:rsidRPr="00CE51FB">
        <w:rPr>
          <w:rFonts w:ascii="Times New Roman" w:hAnsi="Times New Roman" w:cs="Times New Roman"/>
          <w:sz w:val="28"/>
          <w:szCs w:val="28"/>
        </w:rPr>
        <w:t xml:space="preserve">Through their national-level federations the </w:t>
      </w:r>
      <w:r w:rsidR="00B13398" w:rsidRPr="00CE51FB">
        <w:rPr>
          <w:rFonts w:ascii="Times New Roman" w:hAnsi="Times New Roman" w:cs="Times New Roman"/>
          <w:sz w:val="28"/>
          <w:szCs w:val="28"/>
        </w:rPr>
        <w:t xml:space="preserve">official </w:t>
      </w:r>
      <w:r w:rsidRPr="00CE51FB">
        <w:rPr>
          <w:rFonts w:ascii="Times New Roman" w:hAnsi="Times New Roman" w:cs="Times New Roman"/>
          <w:sz w:val="28"/>
          <w:szCs w:val="28"/>
        </w:rPr>
        <w:t>unions were involved in</w:t>
      </w:r>
      <w:r w:rsidR="00FD5ABA" w:rsidRPr="00CE51FB">
        <w:rPr>
          <w:rFonts w:ascii="Times New Roman" w:hAnsi="Times New Roman" w:cs="Times New Roman"/>
          <w:sz w:val="28"/>
          <w:szCs w:val="28"/>
        </w:rPr>
        <w:t xml:space="preserve"> tripartite arrangements dubbed i</w:t>
      </w:r>
      <w:r w:rsidR="00B13398" w:rsidRPr="00CE51FB">
        <w:rPr>
          <w:rFonts w:ascii="Times New Roman" w:hAnsi="Times New Roman" w:cs="Times New Roman"/>
          <w:sz w:val="28"/>
          <w:szCs w:val="28"/>
        </w:rPr>
        <w:t>n R</w:t>
      </w:r>
      <w:r w:rsidRPr="00CE51FB">
        <w:rPr>
          <w:rFonts w:ascii="Times New Roman" w:hAnsi="Times New Roman" w:cs="Times New Roman"/>
          <w:sz w:val="28"/>
          <w:szCs w:val="28"/>
        </w:rPr>
        <w:t>ussia ‘social partnership’.  The</w:t>
      </w:r>
      <w:r w:rsidR="00B13398" w:rsidRPr="00CE51FB">
        <w:rPr>
          <w:rFonts w:ascii="Times New Roman" w:hAnsi="Times New Roman" w:cs="Times New Roman"/>
          <w:sz w:val="28"/>
          <w:szCs w:val="28"/>
        </w:rPr>
        <w:t>s</w:t>
      </w:r>
      <w:r w:rsidRPr="00CE51FB">
        <w:rPr>
          <w:rFonts w:ascii="Times New Roman" w:hAnsi="Times New Roman" w:cs="Times New Roman"/>
          <w:sz w:val="28"/>
          <w:szCs w:val="28"/>
        </w:rPr>
        <w:t>e arrangements were</w:t>
      </w:r>
      <w:r w:rsidR="00B13398" w:rsidRPr="00CE51FB">
        <w:rPr>
          <w:rFonts w:ascii="Times New Roman" w:hAnsi="Times New Roman" w:cs="Times New Roman"/>
          <w:sz w:val="28"/>
          <w:szCs w:val="28"/>
        </w:rPr>
        <w:t xml:space="preserve"> typic</w:t>
      </w:r>
      <w:r w:rsidR="006E4385">
        <w:rPr>
          <w:rFonts w:ascii="Times New Roman" w:hAnsi="Times New Roman" w:cs="Times New Roman"/>
          <w:sz w:val="28"/>
          <w:szCs w:val="28"/>
        </w:rPr>
        <w:t xml:space="preserve">al of Eastern Europe </w:t>
      </w:r>
      <w:r w:rsidR="00B13398" w:rsidRPr="00CE51FB">
        <w:rPr>
          <w:rFonts w:ascii="Times New Roman" w:hAnsi="Times New Roman" w:cs="Times New Roman"/>
          <w:sz w:val="28"/>
          <w:szCs w:val="28"/>
        </w:rPr>
        <w:t>where elites used Tripartism to ease the transition</w:t>
      </w:r>
      <w:r w:rsidR="004D0F4C" w:rsidRPr="00CE51FB">
        <w:rPr>
          <w:rFonts w:ascii="Times New Roman" w:hAnsi="Times New Roman" w:cs="Times New Roman"/>
          <w:sz w:val="28"/>
          <w:szCs w:val="28"/>
        </w:rPr>
        <w:t>.  It was</w:t>
      </w:r>
      <w:r w:rsidR="00FD5ABA" w:rsidRPr="00CE51FB">
        <w:rPr>
          <w:rFonts w:ascii="Times New Roman" w:hAnsi="Times New Roman" w:cs="Times New Roman"/>
          <w:sz w:val="28"/>
          <w:szCs w:val="28"/>
        </w:rPr>
        <w:t xml:space="preserve"> a form according to </w:t>
      </w:r>
      <w:r w:rsidR="009F4BF5" w:rsidRPr="00CE51FB">
        <w:rPr>
          <w:rFonts w:ascii="Times New Roman" w:hAnsi="Times New Roman" w:cs="Times New Roman"/>
          <w:sz w:val="28"/>
          <w:szCs w:val="28"/>
        </w:rPr>
        <w:t xml:space="preserve">David </w:t>
      </w:r>
      <w:r w:rsidR="00FD5ABA" w:rsidRPr="00CE51FB">
        <w:rPr>
          <w:rFonts w:ascii="Times New Roman" w:hAnsi="Times New Roman" w:cs="Times New Roman"/>
          <w:sz w:val="28"/>
          <w:szCs w:val="28"/>
        </w:rPr>
        <w:t xml:space="preserve">Ost </w:t>
      </w:r>
      <w:r w:rsidR="006E4385">
        <w:rPr>
          <w:rFonts w:ascii="Times New Roman" w:hAnsi="Times New Roman" w:cs="Times New Roman"/>
          <w:sz w:val="28"/>
          <w:szCs w:val="28"/>
        </w:rPr>
        <w:t xml:space="preserve">(2000) </w:t>
      </w:r>
      <w:r w:rsidR="00FD5ABA" w:rsidRPr="00CE51FB">
        <w:rPr>
          <w:rFonts w:ascii="Times New Roman" w:hAnsi="Times New Roman" w:cs="Times New Roman"/>
          <w:sz w:val="28"/>
          <w:szCs w:val="28"/>
        </w:rPr>
        <w:t>of ‘illusory corporatism’</w:t>
      </w:r>
      <w:r w:rsidR="00306F41" w:rsidRPr="00CE51FB">
        <w:rPr>
          <w:rFonts w:ascii="Times New Roman" w:hAnsi="Times New Roman" w:cs="Times New Roman"/>
          <w:sz w:val="28"/>
          <w:szCs w:val="28"/>
        </w:rPr>
        <w:t xml:space="preserve"> which integrated labour in t</w:t>
      </w:r>
      <w:r w:rsidR="006E4385">
        <w:rPr>
          <w:rFonts w:ascii="Times New Roman" w:hAnsi="Times New Roman" w:cs="Times New Roman"/>
          <w:sz w:val="28"/>
          <w:szCs w:val="28"/>
        </w:rPr>
        <w:t>he seismic changes then occurring</w:t>
      </w:r>
      <w:r w:rsidR="00306F41" w:rsidRPr="00CE51FB">
        <w:rPr>
          <w:rFonts w:ascii="Times New Roman" w:hAnsi="Times New Roman" w:cs="Times New Roman"/>
          <w:sz w:val="28"/>
          <w:szCs w:val="28"/>
        </w:rPr>
        <w:t xml:space="preserve"> in industry and society </w:t>
      </w:r>
      <w:r w:rsidR="00306F41" w:rsidRPr="00CE51FB">
        <w:rPr>
          <w:rFonts w:ascii="Times New Roman" w:hAnsi="Times New Roman" w:cs="Times New Roman"/>
          <w:sz w:val="28"/>
          <w:szCs w:val="28"/>
        </w:rPr>
        <w:lastRenderedPageBreak/>
        <w:t>without giving any s</w:t>
      </w:r>
      <w:r w:rsidR="00302480" w:rsidRPr="00CE51FB">
        <w:rPr>
          <w:rFonts w:ascii="Times New Roman" w:hAnsi="Times New Roman" w:cs="Times New Roman"/>
          <w:sz w:val="28"/>
          <w:szCs w:val="28"/>
        </w:rPr>
        <w:t>ubstantial benefits to labour.</w:t>
      </w:r>
      <w:r w:rsidR="007F0E42" w:rsidRPr="00CE51FB">
        <w:rPr>
          <w:rFonts w:ascii="Times New Roman" w:hAnsi="Times New Roman" w:cs="Times New Roman"/>
          <w:sz w:val="28"/>
          <w:szCs w:val="28"/>
        </w:rPr>
        <w:t xml:space="preserve"> </w:t>
      </w:r>
      <w:r w:rsidR="00F11BFA" w:rsidRPr="00CE51FB">
        <w:rPr>
          <w:rFonts w:ascii="Times New Roman" w:hAnsi="Times New Roman" w:cs="Times New Roman"/>
          <w:sz w:val="28"/>
          <w:szCs w:val="28"/>
        </w:rPr>
        <w:t xml:space="preserve"> T</w:t>
      </w:r>
      <w:r w:rsidR="009F4BF5" w:rsidRPr="00CE51FB">
        <w:rPr>
          <w:rFonts w:ascii="Times New Roman" w:hAnsi="Times New Roman" w:cs="Times New Roman"/>
          <w:sz w:val="28"/>
          <w:szCs w:val="28"/>
        </w:rPr>
        <w:t>hey were marked by t</w:t>
      </w:r>
      <w:r w:rsidR="00F11BFA" w:rsidRPr="00CE51FB">
        <w:rPr>
          <w:rFonts w:ascii="Times New Roman" w:hAnsi="Times New Roman" w:cs="Times New Roman"/>
          <w:sz w:val="28"/>
          <w:szCs w:val="28"/>
        </w:rPr>
        <w:t>oken negotiation, non-binding agreements and exclusion of the private se</w:t>
      </w:r>
      <w:r w:rsidR="009F4BF5" w:rsidRPr="00CE51FB">
        <w:rPr>
          <w:rFonts w:ascii="Times New Roman" w:hAnsi="Times New Roman" w:cs="Times New Roman"/>
          <w:sz w:val="28"/>
          <w:szCs w:val="28"/>
        </w:rPr>
        <w:t>ctor</w:t>
      </w:r>
      <w:r w:rsidR="00F11BFA" w:rsidRPr="00CE51FB">
        <w:rPr>
          <w:rFonts w:ascii="Times New Roman" w:hAnsi="Times New Roman" w:cs="Times New Roman"/>
          <w:sz w:val="28"/>
          <w:szCs w:val="28"/>
        </w:rPr>
        <w:t xml:space="preserve">. </w:t>
      </w:r>
      <w:r w:rsidR="007F0E42" w:rsidRPr="00CE51FB">
        <w:rPr>
          <w:rFonts w:ascii="Times New Roman" w:hAnsi="Times New Roman" w:cs="Times New Roman"/>
          <w:sz w:val="28"/>
          <w:szCs w:val="28"/>
        </w:rPr>
        <w:t xml:space="preserve"> </w:t>
      </w:r>
    </w:p>
    <w:p w:rsidR="00FD5ABA" w:rsidRPr="00CE51FB" w:rsidRDefault="00FC5E33" w:rsidP="00352958">
      <w:pPr>
        <w:spacing w:line="480" w:lineRule="auto"/>
        <w:rPr>
          <w:rFonts w:ascii="Times New Roman" w:hAnsi="Times New Roman" w:cs="Times New Roman"/>
          <w:sz w:val="28"/>
          <w:szCs w:val="28"/>
        </w:rPr>
      </w:pPr>
      <w:r>
        <w:rPr>
          <w:rFonts w:ascii="Times New Roman" w:hAnsi="Times New Roman" w:cs="Times New Roman"/>
          <w:sz w:val="28"/>
          <w:szCs w:val="28"/>
        </w:rPr>
        <w:t>Under ‘socialist’ regimes, m</w:t>
      </w:r>
      <w:r w:rsidR="007F0E42" w:rsidRPr="00CE51FB">
        <w:rPr>
          <w:rFonts w:ascii="Times New Roman" w:hAnsi="Times New Roman" w:cs="Times New Roman"/>
          <w:sz w:val="28"/>
          <w:szCs w:val="28"/>
        </w:rPr>
        <w:t xml:space="preserve">anagerial prerogative, subject not only to state but also to </w:t>
      </w:r>
      <w:r w:rsidR="00075F95" w:rsidRPr="00CE51FB">
        <w:rPr>
          <w:rFonts w:ascii="Times New Roman" w:hAnsi="Times New Roman" w:cs="Times New Roman"/>
          <w:sz w:val="28"/>
          <w:szCs w:val="28"/>
        </w:rPr>
        <w:t xml:space="preserve">considerable </w:t>
      </w:r>
      <w:r w:rsidR="007F0E42" w:rsidRPr="00CE51FB">
        <w:rPr>
          <w:rFonts w:ascii="Times New Roman" w:hAnsi="Times New Roman" w:cs="Times New Roman"/>
          <w:sz w:val="28"/>
          <w:szCs w:val="28"/>
        </w:rPr>
        <w:t>inf</w:t>
      </w:r>
      <w:r w:rsidR="00785702">
        <w:rPr>
          <w:rFonts w:ascii="Times New Roman" w:hAnsi="Times New Roman" w:cs="Times New Roman"/>
          <w:sz w:val="28"/>
          <w:szCs w:val="28"/>
        </w:rPr>
        <w:t xml:space="preserve">ormal worker challenge in large workplaces, </w:t>
      </w:r>
      <w:r w:rsidR="007F0E42" w:rsidRPr="00CE51FB">
        <w:rPr>
          <w:rFonts w:ascii="Times New Roman" w:hAnsi="Times New Roman" w:cs="Times New Roman"/>
          <w:sz w:val="28"/>
          <w:szCs w:val="28"/>
        </w:rPr>
        <w:t>was beginning to increa</w:t>
      </w:r>
      <w:r>
        <w:rPr>
          <w:rFonts w:ascii="Times New Roman" w:hAnsi="Times New Roman" w:cs="Times New Roman"/>
          <w:sz w:val="28"/>
          <w:szCs w:val="28"/>
        </w:rPr>
        <w:t>s</w:t>
      </w:r>
      <w:r w:rsidR="00785702">
        <w:rPr>
          <w:rFonts w:ascii="Times New Roman" w:hAnsi="Times New Roman" w:cs="Times New Roman"/>
          <w:sz w:val="28"/>
          <w:szCs w:val="28"/>
        </w:rPr>
        <w:t>e as systemic change and</w:t>
      </w:r>
      <w:r>
        <w:rPr>
          <w:rFonts w:ascii="Times New Roman" w:hAnsi="Times New Roman" w:cs="Times New Roman"/>
          <w:sz w:val="28"/>
          <w:szCs w:val="28"/>
        </w:rPr>
        <w:t xml:space="preserve"> massive indust</w:t>
      </w:r>
      <w:r w:rsidR="00785702">
        <w:rPr>
          <w:rFonts w:ascii="Times New Roman" w:hAnsi="Times New Roman" w:cs="Times New Roman"/>
          <w:sz w:val="28"/>
          <w:szCs w:val="28"/>
        </w:rPr>
        <w:t>rial disruption</w:t>
      </w:r>
      <w:r>
        <w:rPr>
          <w:rFonts w:ascii="Times New Roman" w:hAnsi="Times New Roman" w:cs="Times New Roman"/>
          <w:sz w:val="28"/>
          <w:szCs w:val="28"/>
        </w:rPr>
        <w:t xml:space="preserve"> destroyed the bases of worker power </w:t>
      </w:r>
      <w:r w:rsidR="005B38B4" w:rsidRPr="00CE51FB">
        <w:rPr>
          <w:rFonts w:ascii="Times New Roman" w:hAnsi="Times New Roman" w:cs="Times New Roman"/>
          <w:sz w:val="28"/>
          <w:szCs w:val="28"/>
        </w:rPr>
        <w:t>(Morrison et al., 2012)</w:t>
      </w:r>
      <w:r w:rsidR="007F0E42" w:rsidRPr="00CE51FB">
        <w:rPr>
          <w:rFonts w:ascii="Times New Roman" w:hAnsi="Times New Roman" w:cs="Times New Roman"/>
          <w:sz w:val="28"/>
          <w:szCs w:val="28"/>
        </w:rPr>
        <w:t xml:space="preserve">.  </w:t>
      </w:r>
      <w:r w:rsidR="00302480" w:rsidRPr="00CE51FB">
        <w:rPr>
          <w:rFonts w:ascii="Times New Roman" w:hAnsi="Times New Roman" w:cs="Times New Roman"/>
          <w:sz w:val="28"/>
          <w:szCs w:val="28"/>
        </w:rPr>
        <w:t xml:space="preserve">  </w:t>
      </w:r>
      <w:r w:rsidR="0034109E" w:rsidRPr="00CE51FB">
        <w:rPr>
          <w:rFonts w:ascii="Times New Roman" w:hAnsi="Times New Roman" w:cs="Times New Roman"/>
          <w:sz w:val="28"/>
          <w:szCs w:val="28"/>
        </w:rPr>
        <w:t>In the countries of Eastern Europe that were soon to join the EU, links d</w:t>
      </w:r>
      <w:r w:rsidR="00785702">
        <w:rPr>
          <w:rFonts w:ascii="Times New Roman" w:hAnsi="Times New Roman" w:cs="Times New Roman"/>
          <w:sz w:val="28"/>
          <w:szCs w:val="28"/>
        </w:rPr>
        <w:t xml:space="preserve">eveloped with the EU unions through </w:t>
      </w:r>
      <w:r w:rsidR="0034109E" w:rsidRPr="00CE51FB">
        <w:rPr>
          <w:rFonts w:ascii="Times New Roman" w:hAnsi="Times New Roman" w:cs="Times New Roman"/>
          <w:sz w:val="28"/>
          <w:szCs w:val="28"/>
        </w:rPr>
        <w:t xml:space="preserve">intensive training programmes </w:t>
      </w:r>
      <w:r w:rsidR="00785702">
        <w:rPr>
          <w:rFonts w:ascii="Times New Roman" w:hAnsi="Times New Roman" w:cs="Times New Roman"/>
          <w:sz w:val="28"/>
          <w:szCs w:val="28"/>
        </w:rPr>
        <w:t xml:space="preserve">which </w:t>
      </w:r>
      <w:r w:rsidR="0034109E" w:rsidRPr="00CE51FB">
        <w:rPr>
          <w:rFonts w:ascii="Times New Roman" w:hAnsi="Times New Roman" w:cs="Times New Roman"/>
          <w:sz w:val="28"/>
          <w:szCs w:val="28"/>
        </w:rPr>
        <w:t xml:space="preserve">meant that </w:t>
      </w:r>
      <w:r>
        <w:rPr>
          <w:rFonts w:ascii="Times New Roman" w:hAnsi="Times New Roman" w:cs="Times New Roman"/>
          <w:sz w:val="28"/>
          <w:szCs w:val="28"/>
        </w:rPr>
        <w:t>although still marked by their history</w:t>
      </w:r>
      <w:r w:rsidR="0034109E" w:rsidRPr="00CE51FB">
        <w:rPr>
          <w:rFonts w:ascii="Times New Roman" w:hAnsi="Times New Roman" w:cs="Times New Roman"/>
          <w:sz w:val="28"/>
          <w:szCs w:val="28"/>
        </w:rPr>
        <w:t xml:space="preserve"> they </w:t>
      </w:r>
      <w:r>
        <w:rPr>
          <w:rFonts w:ascii="Times New Roman" w:hAnsi="Times New Roman" w:cs="Times New Roman"/>
          <w:sz w:val="28"/>
          <w:szCs w:val="28"/>
        </w:rPr>
        <w:t xml:space="preserve">gradually </w:t>
      </w:r>
      <w:r w:rsidR="0034109E" w:rsidRPr="00CE51FB">
        <w:rPr>
          <w:rFonts w:ascii="Times New Roman" w:hAnsi="Times New Roman" w:cs="Times New Roman"/>
          <w:sz w:val="28"/>
          <w:szCs w:val="28"/>
        </w:rPr>
        <w:t>became br</w:t>
      </w:r>
      <w:r>
        <w:rPr>
          <w:rFonts w:ascii="Times New Roman" w:hAnsi="Times New Roman" w:cs="Times New Roman"/>
          <w:sz w:val="28"/>
          <w:szCs w:val="28"/>
        </w:rPr>
        <w:t xml:space="preserve">oadly similar to their </w:t>
      </w:r>
      <w:r w:rsidR="00785702">
        <w:rPr>
          <w:rFonts w:ascii="Times New Roman" w:hAnsi="Times New Roman" w:cs="Times New Roman"/>
          <w:sz w:val="28"/>
          <w:szCs w:val="28"/>
        </w:rPr>
        <w:t xml:space="preserve">EU counterparts </w:t>
      </w:r>
      <w:r w:rsidR="0034109E" w:rsidRPr="00CE51FB">
        <w:rPr>
          <w:rFonts w:ascii="Times New Roman" w:hAnsi="Times New Roman" w:cs="Times New Roman"/>
          <w:sz w:val="28"/>
          <w:szCs w:val="28"/>
        </w:rPr>
        <w:t>(Croucher and Rizov, 2012).  This was far from the case in the BRUM countries, w</w:t>
      </w:r>
      <w:r w:rsidR="00785702">
        <w:rPr>
          <w:rFonts w:ascii="Times New Roman" w:hAnsi="Times New Roman" w:cs="Times New Roman"/>
          <w:sz w:val="28"/>
          <w:szCs w:val="28"/>
        </w:rPr>
        <w:t>here unions remained</w:t>
      </w:r>
      <w:r w:rsidR="0034109E" w:rsidRPr="00CE51FB">
        <w:rPr>
          <w:rFonts w:ascii="Times New Roman" w:hAnsi="Times New Roman" w:cs="Times New Roman"/>
          <w:sz w:val="28"/>
          <w:szCs w:val="28"/>
        </w:rPr>
        <w:t xml:space="preserve"> locked into their previous </w:t>
      </w:r>
      <w:r w:rsidR="00785702">
        <w:rPr>
          <w:rFonts w:ascii="Times New Roman" w:hAnsi="Times New Roman" w:cs="Times New Roman"/>
          <w:sz w:val="28"/>
          <w:szCs w:val="28"/>
        </w:rPr>
        <w:t xml:space="preserve">ossified </w:t>
      </w:r>
      <w:r w:rsidR="0034109E" w:rsidRPr="00CE51FB">
        <w:rPr>
          <w:rFonts w:ascii="Times New Roman" w:hAnsi="Times New Roman" w:cs="Times New Roman"/>
          <w:sz w:val="28"/>
          <w:szCs w:val="28"/>
        </w:rPr>
        <w:t xml:space="preserve">structures and modes of operation.   </w:t>
      </w:r>
    </w:p>
    <w:p w:rsidR="00785702" w:rsidRDefault="003F6954"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t>Thus, throughout</w:t>
      </w:r>
      <w:r w:rsidR="0015301C" w:rsidRPr="00CE51FB">
        <w:rPr>
          <w:rFonts w:ascii="Times New Roman" w:hAnsi="Times New Roman" w:cs="Times New Roman"/>
          <w:sz w:val="28"/>
          <w:szCs w:val="28"/>
        </w:rPr>
        <w:t xml:space="preserve"> the </w:t>
      </w:r>
      <w:r w:rsidR="00306F41" w:rsidRPr="00CE51FB">
        <w:rPr>
          <w:rFonts w:ascii="Times New Roman" w:hAnsi="Times New Roman" w:cs="Times New Roman"/>
          <w:sz w:val="28"/>
          <w:szCs w:val="28"/>
        </w:rPr>
        <w:t>countries</w:t>
      </w:r>
      <w:r w:rsidR="00FC5E33">
        <w:rPr>
          <w:rFonts w:ascii="Times New Roman" w:hAnsi="Times New Roman" w:cs="Times New Roman"/>
          <w:sz w:val="28"/>
          <w:szCs w:val="28"/>
        </w:rPr>
        <w:t xml:space="preserve"> of Eastern Europe, </w:t>
      </w:r>
      <w:r w:rsidR="004D1C5E" w:rsidRPr="00CE51FB">
        <w:rPr>
          <w:rFonts w:ascii="Times New Roman" w:hAnsi="Times New Roman" w:cs="Times New Roman"/>
          <w:sz w:val="28"/>
          <w:szCs w:val="28"/>
        </w:rPr>
        <w:t>a very different version of the</w:t>
      </w:r>
      <w:r w:rsidR="0015301C" w:rsidRPr="00CE51FB">
        <w:rPr>
          <w:rFonts w:ascii="Times New Roman" w:hAnsi="Times New Roman" w:cs="Times New Roman"/>
          <w:sz w:val="28"/>
          <w:szCs w:val="28"/>
        </w:rPr>
        <w:t xml:space="preserve"> ‘European model’</w:t>
      </w:r>
      <w:r w:rsidR="00306F41" w:rsidRPr="00CE51FB">
        <w:rPr>
          <w:rFonts w:ascii="Times New Roman" w:hAnsi="Times New Roman" w:cs="Times New Roman"/>
          <w:sz w:val="28"/>
          <w:szCs w:val="28"/>
        </w:rPr>
        <w:t xml:space="preserve"> existed</w:t>
      </w:r>
      <w:r w:rsidR="00FC5E33">
        <w:rPr>
          <w:rFonts w:ascii="Times New Roman" w:hAnsi="Times New Roman" w:cs="Times New Roman"/>
          <w:sz w:val="28"/>
          <w:szCs w:val="28"/>
        </w:rPr>
        <w:t xml:space="preserve"> in 1995; the</w:t>
      </w:r>
      <w:r w:rsidR="009F4BF5" w:rsidRPr="00CE51FB">
        <w:rPr>
          <w:rFonts w:ascii="Times New Roman" w:hAnsi="Times New Roman" w:cs="Times New Roman"/>
          <w:sz w:val="28"/>
          <w:szCs w:val="28"/>
        </w:rPr>
        <w:t xml:space="preserve"> unions</w:t>
      </w:r>
      <w:r w:rsidR="00FC5E33">
        <w:rPr>
          <w:rFonts w:ascii="Times New Roman" w:hAnsi="Times New Roman" w:cs="Times New Roman"/>
          <w:sz w:val="28"/>
          <w:szCs w:val="28"/>
        </w:rPr>
        <w:t>’ institutional form</w:t>
      </w:r>
      <w:r w:rsidR="00396458" w:rsidRPr="00CE51FB">
        <w:rPr>
          <w:rFonts w:ascii="Times New Roman" w:hAnsi="Times New Roman" w:cs="Times New Roman"/>
          <w:sz w:val="28"/>
          <w:szCs w:val="28"/>
        </w:rPr>
        <w:t xml:space="preserve"> was broadly similar to that in Western Europe </w:t>
      </w:r>
      <w:r w:rsidR="00F460D1">
        <w:rPr>
          <w:rFonts w:ascii="Times New Roman" w:hAnsi="Times New Roman" w:cs="Times New Roman"/>
          <w:sz w:val="28"/>
          <w:szCs w:val="28"/>
        </w:rPr>
        <w:t xml:space="preserve">but </w:t>
      </w:r>
      <w:r w:rsidR="0015301C" w:rsidRPr="00CE51FB">
        <w:rPr>
          <w:rFonts w:ascii="Times New Roman" w:hAnsi="Times New Roman" w:cs="Times New Roman"/>
          <w:sz w:val="28"/>
          <w:szCs w:val="28"/>
        </w:rPr>
        <w:t>th</w:t>
      </w:r>
      <w:r w:rsidR="00F460D1">
        <w:rPr>
          <w:rFonts w:ascii="Times New Roman" w:hAnsi="Times New Roman" w:cs="Times New Roman"/>
          <w:sz w:val="28"/>
          <w:szCs w:val="28"/>
        </w:rPr>
        <w:t>e content of their activity and the consequences of these for managers were</w:t>
      </w:r>
      <w:r w:rsidR="0015301C" w:rsidRPr="00CE51FB">
        <w:rPr>
          <w:rFonts w:ascii="Times New Roman" w:hAnsi="Times New Roman" w:cs="Times New Roman"/>
          <w:sz w:val="28"/>
          <w:szCs w:val="28"/>
        </w:rPr>
        <w:t xml:space="preserve"> quite different</w:t>
      </w:r>
      <w:r w:rsidR="00785702">
        <w:rPr>
          <w:rFonts w:ascii="Times New Roman" w:hAnsi="Times New Roman" w:cs="Times New Roman"/>
          <w:sz w:val="28"/>
          <w:szCs w:val="28"/>
        </w:rPr>
        <w:t>.  In Eastern</w:t>
      </w:r>
      <w:r w:rsidR="00191FE8" w:rsidRPr="00CE51FB">
        <w:rPr>
          <w:rFonts w:ascii="Times New Roman" w:hAnsi="Times New Roman" w:cs="Times New Roman"/>
          <w:sz w:val="28"/>
          <w:szCs w:val="28"/>
        </w:rPr>
        <w:t xml:space="preserve"> </w:t>
      </w:r>
      <w:r w:rsidR="0034109E" w:rsidRPr="00CE51FB">
        <w:rPr>
          <w:rFonts w:ascii="Times New Roman" w:hAnsi="Times New Roman" w:cs="Times New Roman"/>
          <w:sz w:val="28"/>
          <w:szCs w:val="28"/>
        </w:rPr>
        <w:t>countries, u</w:t>
      </w:r>
      <w:r w:rsidR="00306F41" w:rsidRPr="00CE51FB">
        <w:rPr>
          <w:rFonts w:ascii="Times New Roman" w:hAnsi="Times New Roman" w:cs="Times New Roman"/>
          <w:sz w:val="28"/>
          <w:szCs w:val="28"/>
        </w:rPr>
        <w:t xml:space="preserve">nions were structurally unable to exercise any </w:t>
      </w:r>
      <w:r w:rsidR="00785702">
        <w:rPr>
          <w:rFonts w:ascii="Times New Roman" w:hAnsi="Times New Roman" w:cs="Times New Roman"/>
          <w:sz w:val="28"/>
          <w:szCs w:val="28"/>
        </w:rPr>
        <w:t>significant</w:t>
      </w:r>
      <w:r w:rsidR="00F460D1">
        <w:rPr>
          <w:rFonts w:ascii="Times New Roman" w:hAnsi="Times New Roman" w:cs="Times New Roman"/>
          <w:sz w:val="28"/>
          <w:szCs w:val="28"/>
        </w:rPr>
        <w:t xml:space="preserve"> representative function. L</w:t>
      </w:r>
      <w:r w:rsidR="00306F41" w:rsidRPr="00CE51FB">
        <w:rPr>
          <w:rFonts w:ascii="Times New Roman" w:hAnsi="Times New Roman" w:cs="Times New Roman"/>
          <w:sz w:val="28"/>
          <w:szCs w:val="28"/>
        </w:rPr>
        <w:t xml:space="preserve">imited and fragmented </w:t>
      </w:r>
      <w:r w:rsidR="0034109E" w:rsidRPr="00CE51FB">
        <w:rPr>
          <w:rFonts w:ascii="Times New Roman" w:hAnsi="Times New Roman" w:cs="Times New Roman"/>
          <w:sz w:val="28"/>
          <w:szCs w:val="28"/>
        </w:rPr>
        <w:t xml:space="preserve">but disruptive industrial </w:t>
      </w:r>
      <w:r w:rsidR="00306F41" w:rsidRPr="00CE51FB">
        <w:rPr>
          <w:rFonts w:ascii="Times New Roman" w:hAnsi="Times New Roman" w:cs="Times New Roman"/>
          <w:sz w:val="28"/>
          <w:szCs w:val="28"/>
        </w:rPr>
        <w:t>actions from below occurred outside of the official union s</w:t>
      </w:r>
      <w:r w:rsidR="009F4BF5" w:rsidRPr="00CE51FB">
        <w:rPr>
          <w:rFonts w:ascii="Times New Roman" w:hAnsi="Times New Roman" w:cs="Times New Roman"/>
          <w:sz w:val="28"/>
          <w:szCs w:val="28"/>
        </w:rPr>
        <w:t>tructures</w:t>
      </w:r>
      <w:r w:rsidR="00306F41" w:rsidRPr="00CE51FB">
        <w:rPr>
          <w:rFonts w:ascii="Times New Roman" w:hAnsi="Times New Roman" w:cs="Times New Roman"/>
          <w:sz w:val="28"/>
          <w:szCs w:val="28"/>
        </w:rPr>
        <w:t xml:space="preserve">. </w:t>
      </w:r>
      <w:r w:rsidR="00396458" w:rsidRPr="00CE51FB">
        <w:rPr>
          <w:rFonts w:ascii="Times New Roman" w:hAnsi="Times New Roman" w:cs="Times New Roman"/>
          <w:sz w:val="28"/>
          <w:szCs w:val="28"/>
        </w:rPr>
        <w:t xml:space="preserve"> </w:t>
      </w:r>
      <w:r w:rsidR="0015301C" w:rsidRPr="00CE51FB">
        <w:rPr>
          <w:rFonts w:ascii="Times New Roman" w:hAnsi="Times New Roman" w:cs="Times New Roman"/>
          <w:sz w:val="28"/>
          <w:szCs w:val="28"/>
        </w:rPr>
        <w:t xml:space="preserve"> </w:t>
      </w:r>
      <w:r w:rsidR="009F4BF5" w:rsidRPr="00CE51FB">
        <w:rPr>
          <w:rFonts w:ascii="Times New Roman" w:hAnsi="Times New Roman" w:cs="Times New Roman"/>
          <w:sz w:val="28"/>
          <w:szCs w:val="28"/>
        </w:rPr>
        <w:t xml:space="preserve">Since that point, the ‘accession’ </w:t>
      </w:r>
      <w:r w:rsidR="0015301C" w:rsidRPr="00CE51FB">
        <w:rPr>
          <w:rFonts w:ascii="Times New Roman" w:hAnsi="Times New Roman" w:cs="Times New Roman"/>
          <w:sz w:val="28"/>
          <w:szCs w:val="28"/>
        </w:rPr>
        <w:t>countries have entered the EU</w:t>
      </w:r>
      <w:r w:rsidR="009F4BF5" w:rsidRPr="00CE51FB">
        <w:rPr>
          <w:rFonts w:ascii="Times New Roman" w:hAnsi="Times New Roman" w:cs="Times New Roman"/>
          <w:sz w:val="28"/>
          <w:szCs w:val="28"/>
        </w:rPr>
        <w:t xml:space="preserve"> but t</w:t>
      </w:r>
      <w:r w:rsidR="0034109E" w:rsidRPr="00CE51FB">
        <w:rPr>
          <w:rFonts w:ascii="Times New Roman" w:hAnsi="Times New Roman" w:cs="Times New Roman"/>
          <w:sz w:val="28"/>
          <w:szCs w:val="28"/>
        </w:rPr>
        <w:t>he BRUM countries</w:t>
      </w:r>
      <w:r w:rsidR="0040157A">
        <w:rPr>
          <w:rFonts w:ascii="Times New Roman" w:hAnsi="Times New Roman" w:cs="Times New Roman"/>
          <w:sz w:val="28"/>
          <w:szCs w:val="28"/>
        </w:rPr>
        <w:t xml:space="preserve"> have not</w:t>
      </w:r>
      <w:r w:rsidR="00F460D1">
        <w:rPr>
          <w:rFonts w:ascii="Times New Roman" w:hAnsi="Times New Roman" w:cs="Times New Roman"/>
          <w:sz w:val="28"/>
          <w:szCs w:val="28"/>
        </w:rPr>
        <w:t xml:space="preserve">.  </w:t>
      </w:r>
    </w:p>
    <w:p w:rsidR="00191FE8" w:rsidRPr="00CE51FB" w:rsidRDefault="008F0475"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lastRenderedPageBreak/>
        <w:t>Even</w:t>
      </w:r>
      <w:r w:rsidR="005D4CE8" w:rsidRPr="00CE51FB">
        <w:rPr>
          <w:rFonts w:ascii="Times New Roman" w:hAnsi="Times New Roman" w:cs="Times New Roman"/>
          <w:sz w:val="28"/>
          <w:szCs w:val="28"/>
        </w:rPr>
        <w:t xml:space="preserve"> in Western Europe, </w:t>
      </w:r>
      <w:r w:rsidRPr="00CE51FB">
        <w:rPr>
          <w:rFonts w:ascii="Times New Roman" w:hAnsi="Times New Roman" w:cs="Times New Roman"/>
          <w:sz w:val="28"/>
          <w:szCs w:val="28"/>
        </w:rPr>
        <w:t>employee representative bodies have become weaker since 19</w:t>
      </w:r>
      <w:r w:rsidR="00F460D1">
        <w:rPr>
          <w:rFonts w:ascii="Times New Roman" w:hAnsi="Times New Roman" w:cs="Times New Roman"/>
          <w:sz w:val="28"/>
          <w:szCs w:val="28"/>
        </w:rPr>
        <w:t xml:space="preserve">95, reflecting many employees’ </w:t>
      </w:r>
      <w:r w:rsidRPr="00CE51FB">
        <w:rPr>
          <w:rFonts w:ascii="Times New Roman" w:hAnsi="Times New Roman" w:cs="Times New Roman"/>
          <w:sz w:val="28"/>
          <w:szCs w:val="28"/>
        </w:rPr>
        <w:t xml:space="preserve">position in relation to employers caused by extensive industrial re-structuring, changing legal frameworks, increasingly ‘flexible’ labour markets, seismic shifts in </w:t>
      </w:r>
      <w:r w:rsidR="00785702">
        <w:rPr>
          <w:rFonts w:ascii="Times New Roman" w:hAnsi="Times New Roman" w:cs="Times New Roman"/>
          <w:sz w:val="28"/>
          <w:szCs w:val="28"/>
        </w:rPr>
        <w:t>the nature of employment itself and</w:t>
      </w:r>
      <w:r w:rsidRPr="00CE51FB">
        <w:rPr>
          <w:rFonts w:ascii="Times New Roman" w:hAnsi="Times New Roman" w:cs="Times New Roman"/>
          <w:sz w:val="28"/>
          <w:szCs w:val="28"/>
        </w:rPr>
        <w:t xml:space="preserve"> </w:t>
      </w:r>
      <w:r w:rsidR="00F460D1">
        <w:rPr>
          <w:rFonts w:ascii="Times New Roman" w:hAnsi="Times New Roman" w:cs="Times New Roman"/>
          <w:sz w:val="28"/>
          <w:szCs w:val="28"/>
        </w:rPr>
        <w:t xml:space="preserve">the </w:t>
      </w:r>
      <w:r w:rsidR="00785702">
        <w:rPr>
          <w:rFonts w:ascii="Times New Roman" w:hAnsi="Times New Roman" w:cs="Times New Roman"/>
          <w:sz w:val="28"/>
          <w:szCs w:val="28"/>
        </w:rPr>
        <w:t>financial crisis</w:t>
      </w:r>
      <w:r w:rsidRPr="00CE51FB">
        <w:rPr>
          <w:rFonts w:ascii="Times New Roman" w:hAnsi="Times New Roman" w:cs="Times New Roman"/>
          <w:sz w:val="28"/>
          <w:szCs w:val="28"/>
        </w:rPr>
        <w:t xml:space="preserve">.  </w:t>
      </w:r>
    </w:p>
    <w:p w:rsidR="001562C1" w:rsidRPr="00CE51FB" w:rsidRDefault="00B00BEF" w:rsidP="00352958">
      <w:pPr>
        <w:spacing w:line="480" w:lineRule="auto"/>
        <w:rPr>
          <w:rFonts w:ascii="Times New Roman" w:hAnsi="Times New Roman" w:cs="Times New Roman"/>
          <w:b/>
          <w:sz w:val="28"/>
          <w:szCs w:val="28"/>
        </w:rPr>
      </w:pPr>
      <w:r w:rsidRPr="00CE51FB">
        <w:rPr>
          <w:rFonts w:ascii="Times New Roman" w:hAnsi="Times New Roman" w:cs="Times New Roman"/>
          <w:b/>
          <w:sz w:val="28"/>
          <w:szCs w:val="28"/>
        </w:rPr>
        <w:t>National law</w:t>
      </w:r>
      <w:r w:rsidR="00B817DE">
        <w:rPr>
          <w:rFonts w:ascii="Times New Roman" w:hAnsi="Times New Roman" w:cs="Times New Roman"/>
          <w:b/>
          <w:sz w:val="28"/>
          <w:szCs w:val="28"/>
        </w:rPr>
        <w:t>s</w:t>
      </w:r>
      <w:r w:rsidRPr="00CE51FB">
        <w:rPr>
          <w:rFonts w:ascii="Times New Roman" w:hAnsi="Times New Roman" w:cs="Times New Roman"/>
          <w:b/>
          <w:sz w:val="28"/>
          <w:szCs w:val="28"/>
        </w:rPr>
        <w:t xml:space="preserve"> and institutions</w:t>
      </w:r>
    </w:p>
    <w:p w:rsidR="00891E8F" w:rsidRDefault="001562C1"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t xml:space="preserve">National law </w:t>
      </w:r>
      <w:r w:rsidR="00191FE8" w:rsidRPr="00CE51FB">
        <w:rPr>
          <w:rFonts w:ascii="Times New Roman" w:hAnsi="Times New Roman" w:cs="Times New Roman"/>
          <w:sz w:val="28"/>
          <w:szCs w:val="28"/>
        </w:rPr>
        <w:t>and the norms and values that it embodies and reflects, continue</w:t>
      </w:r>
      <w:r w:rsidR="00F460D1">
        <w:rPr>
          <w:rFonts w:ascii="Times New Roman" w:hAnsi="Times New Roman" w:cs="Times New Roman"/>
          <w:sz w:val="28"/>
          <w:szCs w:val="28"/>
        </w:rPr>
        <w:t xml:space="preserve"> to constitut</w:t>
      </w:r>
      <w:r w:rsidRPr="00CE51FB">
        <w:rPr>
          <w:rFonts w:ascii="Times New Roman" w:hAnsi="Times New Roman" w:cs="Times New Roman"/>
          <w:sz w:val="28"/>
          <w:szCs w:val="28"/>
        </w:rPr>
        <w:t>e the main framework governing collective relations be</w:t>
      </w:r>
      <w:r w:rsidR="00191FE8" w:rsidRPr="00CE51FB">
        <w:rPr>
          <w:rFonts w:ascii="Times New Roman" w:hAnsi="Times New Roman" w:cs="Times New Roman"/>
          <w:sz w:val="28"/>
          <w:szCs w:val="28"/>
        </w:rPr>
        <w:t>tween employers and employees throughout Europe</w:t>
      </w:r>
      <w:r w:rsidRPr="00CE51FB">
        <w:rPr>
          <w:rFonts w:ascii="Times New Roman" w:hAnsi="Times New Roman" w:cs="Times New Roman"/>
          <w:sz w:val="28"/>
          <w:szCs w:val="28"/>
        </w:rPr>
        <w:t>.</w:t>
      </w:r>
      <w:r w:rsidR="00191FE8" w:rsidRPr="00CE51FB">
        <w:rPr>
          <w:rFonts w:ascii="Times New Roman" w:hAnsi="Times New Roman" w:cs="Times New Roman"/>
          <w:sz w:val="28"/>
          <w:szCs w:val="28"/>
        </w:rPr>
        <w:t xml:space="preserve">  </w:t>
      </w:r>
      <w:r w:rsidR="00B25659" w:rsidRPr="00CE51FB">
        <w:rPr>
          <w:rFonts w:ascii="Times New Roman" w:hAnsi="Times New Roman" w:cs="Times New Roman"/>
          <w:sz w:val="28"/>
          <w:szCs w:val="28"/>
        </w:rPr>
        <w:t>An international index of the strength of nations’ employment laws and employees’ normative protection</w:t>
      </w:r>
      <w:r w:rsidRPr="00CE51FB">
        <w:rPr>
          <w:rFonts w:ascii="Times New Roman" w:hAnsi="Times New Roman" w:cs="Times New Roman"/>
          <w:sz w:val="28"/>
          <w:szCs w:val="28"/>
        </w:rPr>
        <w:t xml:space="preserve"> shows that European countries continued to vary greatly </w:t>
      </w:r>
      <w:r w:rsidR="00B25659" w:rsidRPr="00CE51FB">
        <w:rPr>
          <w:rFonts w:ascii="Times New Roman" w:hAnsi="Times New Roman" w:cs="Times New Roman"/>
          <w:sz w:val="28"/>
          <w:szCs w:val="28"/>
        </w:rPr>
        <w:t>in the degree to which they restri</w:t>
      </w:r>
      <w:r w:rsidRPr="00CE51FB">
        <w:rPr>
          <w:rFonts w:ascii="Times New Roman" w:hAnsi="Times New Roman" w:cs="Times New Roman"/>
          <w:sz w:val="28"/>
          <w:szCs w:val="28"/>
        </w:rPr>
        <w:t>ct man</w:t>
      </w:r>
      <w:r w:rsidR="00B25659" w:rsidRPr="00CE51FB">
        <w:rPr>
          <w:rFonts w:ascii="Times New Roman" w:hAnsi="Times New Roman" w:cs="Times New Roman"/>
          <w:sz w:val="28"/>
          <w:szCs w:val="28"/>
        </w:rPr>
        <w:t>agerial prerogative ten years after Brewste</w:t>
      </w:r>
      <w:r w:rsidR="00B817DE">
        <w:rPr>
          <w:rFonts w:ascii="Times New Roman" w:hAnsi="Times New Roman" w:cs="Times New Roman"/>
          <w:sz w:val="28"/>
          <w:szCs w:val="28"/>
        </w:rPr>
        <w:t xml:space="preserve">r wrote (Botero et al., (2004) but also that </w:t>
      </w:r>
      <w:r w:rsidRPr="00CE51FB">
        <w:rPr>
          <w:rFonts w:ascii="Times New Roman" w:hAnsi="Times New Roman" w:cs="Times New Roman"/>
          <w:sz w:val="28"/>
          <w:szCs w:val="28"/>
        </w:rPr>
        <w:t xml:space="preserve"> Euro</w:t>
      </w:r>
      <w:r w:rsidR="00F460D1">
        <w:rPr>
          <w:rFonts w:ascii="Times New Roman" w:hAnsi="Times New Roman" w:cs="Times New Roman"/>
          <w:sz w:val="28"/>
          <w:szCs w:val="28"/>
        </w:rPr>
        <w:t>pean countries then had</w:t>
      </w:r>
      <w:r w:rsidRPr="00CE51FB">
        <w:rPr>
          <w:rFonts w:ascii="Times New Roman" w:hAnsi="Times New Roman" w:cs="Times New Roman"/>
          <w:sz w:val="28"/>
          <w:szCs w:val="28"/>
        </w:rPr>
        <w:t xml:space="preserve"> relatively high scores in world </w:t>
      </w:r>
      <w:r w:rsidR="00B817DE">
        <w:rPr>
          <w:rFonts w:ascii="Times New Roman" w:hAnsi="Times New Roman" w:cs="Times New Roman"/>
          <w:sz w:val="28"/>
          <w:szCs w:val="28"/>
        </w:rPr>
        <w:t xml:space="preserve">terms. </w:t>
      </w:r>
      <w:r w:rsidR="00F460D1">
        <w:rPr>
          <w:rFonts w:ascii="Times New Roman" w:hAnsi="Times New Roman" w:cs="Times New Roman"/>
          <w:sz w:val="28"/>
          <w:szCs w:val="28"/>
        </w:rPr>
        <w:t>Botero et.al.’s</w:t>
      </w:r>
      <w:r w:rsidRPr="00CE51FB">
        <w:rPr>
          <w:rFonts w:ascii="Times New Roman" w:hAnsi="Times New Roman" w:cs="Times New Roman"/>
          <w:sz w:val="28"/>
          <w:szCs w:val="28"/>
        </w:rPr>
        <w:t xml:space="preserve"> </w:t>
      </w:r>
      <w:r w:rsidR="00B817DE">
        <w:rPr>
          <w:rFonts w:ascii="Times New Roman" w:hAnsi="Times New Roman" w:cs="Times New Roman"/>
          <w:sz w:val="28"/>
          <w:szCs w:val="28"/>
        </w:rPr>
        <w:t xml:space="preserve">index, derived from a </w:t>
      </w:r>
      <w:r w:rsidRPr="00CE51FB">
        <w:rPr>
          <w:rFonts w:ascii="Times New Roman" w:hAnsi="Times New Roman" w:cs="Times New Roman"/>
          <w:sz w:val="28"/>
          <w:szCs w:val="28"/>
        </w:rPr>
        <w:t>large sampl</w:t>
      </w:r>
      <w:r w:rsidR="00B817DE">
        <w:rPr>
          <w:rFonts w:ascii="Times New Roman" w:hAnsi="Times New Roman" w:cs="Times New Roman"/>
          <w:sz w:val="28"/>
          <w:szCs w:val="28"/>
        </w:rPr>
        <w:t xml:space="preserve">e of countries world-wide </w:t>
      </w:r>
      <w:r w:rsidR="00424E5D">
        <w:rPr>
          <w:rFonts w:ascii="Times New Roman" w:hAnsi="Times New Roman" w:cs="Times New Roman"/>
          <w:sz w:val="28"/>
          <w:szCs w:val="28"/>
        </w:rPr>
        <w:t xml:space="preserve">ranked </w:t>
      </w:r>
      <w:r w:rsidR="00B817DE">
        <w:rPr>
          <w:rFonts w:ascii="Times New Roman" w:hAnsi="Times New Roman" w:cs="Times New Roman"/>
          <w:sz w:val="28"/>
          <w:szCs w:val="28"/>
        </w:rPr>
        <w:t xml:space="preserve">employee protection </w:t>
      </w:r>
      <w:r w:rsidR="00424E5D">
        <w:rPr>
          <w:rFonts w:ascii="Times New Roman" w:hAnsi="Times New Roman" w:cs="Times New Roman"/>
          <w:sz w:val="28"/>
          <w:szCs w:val="28"/>
        </w:rPr>
        <w:t>from 0(non-existent)-1(extremely high)</w:t>
      </w:r>
      <w:r w:rsidR="00B817DE">
        <w:rPr>
          <w:rFonts w:ascii="Times New Roman" w:hAnsi="Times New Roman" w:cs="Times New Roman"/>
          <w:sz w:val="28"/>
          <w:szCs w:val="28"/>
        </w:rPr>
        <w:t>.  The global median</w:t>
      </w:r>
      <w:r w:rsidR="00B25659" w:rsidRPr="00CE51FB">
        <w:rPr>
          <w:rFonts w:ascii="Times New Roman" w:hAnsi="Times New Roman" w:cs="Times New Roman"/>
          <w:sz w:val="28"/>
          <w:szCs w:val="28"/>
        </w:rPr>
        <w:t xml:space="preserve"> </w:t>
      </w:r>
      <w:r w:rsidRPr="00CE51FB">
        <w:rPr>
          <w:rFonts w:ascii="Times New Roman" w:hAnsi="Times New Roman" w:cs="Times New Roman"/>
          <w:sz w:val="28"/>
          <w:szCs w:val="28"/>
        </w:rPr>
        <w:t>is 0.4613.  Most European c</w:t>
      </w:r>
      <w:r w:rsidR="00B817DE">
        <w:rPr>
          <w:rFonts w:ascii="Times New Roman" w:hAnsi="Times New Roman" w:cs="Times New Roman"/>
          <w:sz w:val="28"/>
          <w:szCs w:val="28"/>
        </w:rPr>
        <w:t>ountries score above that</w:t>
      </w:r>
      <w:r w:rsidRPr="00CE51FB">
        <w:rPr>
          <w:rFonts w:ascii="Times New Roman" w:hAnsi="Times New Roman" w:cs="Times New Roman"/>
          <w:sz w:val="28"/>
          <w:szCs w:val="28"/>
        </w:rPr>
        <w:t>.  Thus, Germany = 0.6071; Spain = 0.5863; Poland = 0.5655; Ukraine = 0.5774; Norway = 0.6488.  The high degree o</w:t>
      </w:r>
      <w:r w:rsidR="00B25659" w:rsidRPr="00CE51FB">
        <w:rPr>
          <w:rFonts w:ascii="Times New Roman" w:hAnsi="Times New Roman" w:cs="Times New Roman"/>
          <w:sz w:val="28"/>
          <w:szCs w:val="28"/>
        </w:rPr>
        <w:t xml:space="preserve">f de-regulation </w:t>
      </w:r>
      <w:r w:rsidRPr="00CE51FB">
        <w:rPr>
          <w:rFonts w:ascii="Times New Roman" w:hAnsi="Times New Roman" w:cs="Times New Roman"/>
          <w:sz w:val="28"/>
          <w:szCs w:val="28"/>
        </w:rPr>
        <w:t>in the UK</w:t>
      </w:r>
      <w:r w:rsidR="00B25659" w:rsidRPr="00CE51FB">
        <w:rPr>
          <w:rFonts w:ascii="Times New Roman" w:hAnsi="Times New Roman" w:cs="Times New Roman"/>
          <w:sz w:val="28"/>
          <w:szCs w:val="28"/>
        </w:rPr>
        <w:t xml:space="preserve"> since the 1980s</w:t>
      </w:r>
      <w:r w:rsidRPr="00CE51FB">
        <w:rPr>
          <w:rFonts w:ascii="Times New Roman" w:hAnsi="Times New Roman" w:cs="Times New Roman"/>
          <w:sz w:val="28"/>
          <w:szCs w:val="28"/>
        </w:rPr>
        <w:t xml:space="preserve"> is shown </w:t>
      </w:r>
      <w:r w:rsidR="00B25659" w:rsidRPr="00CE51FB">
        <w:rPr>
          <w:rFonts w:ascii="Times New Roman" w:hAnsi="Times New Roman" w:cs="Times New Roman"/>
          <w:sz w:val="28"/>
          <w:szCs w:val="28"/>
        </w:rPr>
        <w:t>by a rating of</w:t>
      </w:r>
      <w:r w:rsidRPr="00CE51FB">
        <w:rPr>
          <w:rFonts w:ascii="Times New Roman" w:hAnsi="Times New Roman" w:cs="Times New Roman"/>
          <w:sz w:val="28"/>
          <w:szCs w:val="28"/>
        </w:rPr>
        <w:t xml:space="preserve"> 0.1875, lower than the USA at 0.2589.  Despite an extension of trade union recognition rights in 1999, the general trend in the UK was towards a ‘bonfire’ of </w:t>
      </w:r>
      <w:r w:rsidR="004B0E10" w:rsidRPr="00CE51FB">
        <w:rPr>
          <w:rFonts w:ascii="Times New Roman" w:hAnsi="Times New Roman" w:cs="Times New Roman"/>
          <w:sz w:val="28"/>
          <w:szCs w:val="28"/>
        </w:rPr>
        <w:t xml:space="preserve">liberties, including </w:t>
      </w:r>
      <w:r w:rsidRPr="00CE51FB">
        <w:rPr>
          <w:rFonts w:ascii="Times New Roman" w:hAnsi="Times New Roman" w:cs="Times New Roman"/>
          <w:sz w:val="28"/>
          <w:szCs w:val="28"/>
        </w:rPr>
        <w:t xml:space="preserve">collective </w:t>
      </w:r>
      <w:r w:rsidR="004B0E10" w:rsidRPr="00CE51FB">
        <w:rPr>
          <w:rFonts w:ascii="Times New Roman" w:hAnsi="Times New Roman" w:cs="Times New Roman"/>
          <w:sz w:val="28"/>
          <w:szCs w:val="28"/>
        </w:rPr>
        <w:t xml:space="preserve">labour </w:t>
      </w:r>
      <w:r w:rsidRPr="00CE51FB">
        <w:rPr>
          <w:rFonts w:ascii="Times New Roman" w:hAnsi="Times New Roman" w:cs="Times New Roman"/>
          <w:sz w:val="28"/>
          <w:szCs w:val="28"/>
        </w:rPr>
        <w:t>rights</w:t>
      </w:r>
      <w:r w:rsidR="004B0E10" w:rsidRPr="00CE51FB">
        <w:rPr>
          <w:rFonts w:ascii="Times New Roman" w:hAnsi="Times New Roman" w:cs="Times New Roman"/>
          <w:sz w:val="28"/>
          <w:szCs w:val="28"/>
        </w:rPr>
        <w:t xml:space="preserve"> under </w:t>
      </w:r>
      <w:r w:rsidR="004B0E10" w:rsidRPr="00CE51FB">
        <w:rPr>
          <w:rFonts w:ascii="Times New Roman" w:hAnsi="Times New Roman" w:cs="Times New Roman"/>
          <w:sz w:val="28"/>
          <w:szCs w:val="28"/>
        </w:rPr>
        <w:lastRenderedPageBreak/>
        <w:t>New Labour (Ewing, 2010)</w:t>
      </w:r>
      <w:r w:rsidRPr="00CE51FB">
        <w:rPr>
          <w:rFonts w:ascii="Times New Roman" w:hAnsi="Times New Roman" w:cs="Times New Roman"/>
          <w:sz w:val="28"/>
          <w:szCs w:val="28"/>
        </w:rPr>
        <w:t>.  With</w:t>
      </w:r>
      <w:r w:rsidR="00764CE2" w:rsidRPr="00CE51FB">
        <w:rPr>
          <w:rFonts w:ascii="Times New Roman" w:hAnsi="Times New Roman" w:cs="Times New Roman"/>
          <w:sz w:val="28"/>
          <w:szCs w:val="28"/>
        </w:rPr>
        <w:t xml:space="preserve"> this exception, Europe’s countries geographically defined</w:t>
      </w:r>
      <w:r w:rsidRPr="00CE51FB">
        <w:rPr>
          <w:rFonts w:ascii="Times New Roman" w:hAnsi="Times New Roman" w:cs="Times New Roman"/>
          <w:sz w:val="28"/>
          <w:szCs w:val="28"/>
        </w:rPr>
        <w:t xml:space="preserve"> did indeed have stronger collective employment laws than m</w:t>
      </w:r>
      <w:r w:rsidR="00764CE2" w:rsidRPr="00CE51FB">
        <w:rPr>
          <w:rFonts w:ascii="Times New Roman" w:hAnsi="Times New Roman" w:cs="Times New Roman"/>
          <w:sz w:val="28"/>
          <w:szCs w:val="28"/>
        </w:rPr>
        <w:t>ost other nations</w:t>
      </w:r>
      <w:r w:rsidR="00DE31C2" w:rsidRPr="00CE51FB">
        <w:rPr>
          <w:rFonts w:ascii="Times New Roman" w:hAnsi="Times New Roman" w:cs="Times New Roman"/>
          <w:sz w:val="28"/>
          <w:szCs w:val="28"/>
        </w:rPr>
        <w:t xml:space="preserve"> in 2003</w:t>
      </w:r>
      <w:r w:rsidR="00B817DE">
        <w:rPr>
          <w:rFonts w:ascii="Times New Roman" w:hAnsi="Times New Roman" w:cs="Times New Roman"/>
          <w:sz w:val="28"/>
          <w:szCs w:val="28"/>
        </w:rPr>
        <w:t>. C</w:t>
      </w:r>
      <w:r w:rsidRPr="00CE51FB">
        <w:rPr>
          <w:rFonts w:ascii="Times New Roman" w:hAnsi="Times New Roman" w:cs="Times New Roman"/>
          <w:sz w:val="28"/>
          <w:szCs w:val="28"/>
        </w:rPr>
        <w:t xml:space="preserve">hanges to these laws </w:t>
      </w:r>
      <w:r w:rsidR="00764CE2" w:rsidRPr="00CE51FB">
        <w:rPr>
          <w:rFonts w:ascii="Times New Roman" w:hAnsi="Times New Roman" w:cs="Times New Roman"/>
          <w:sz w:val="28"/>
          <w:szCs w:val="28"/>
        </w:rPr>
        <w:t xml:space="preserve">and their observation </w:t>
      </w:r>
      <w:r w:rsidRPr="00CE51FB">
        <w:rPr>
          <w:rFonts w:ascii="Times New Roman" w:hAnsi="Times New Roman" w:cs="Times New Roman"/>
          <w:sz w:val="28"/>
          <w:szCs w:val="28"/>
        </w:rPr>
        <w:t>have only proce</w:t>
      </w:r>
      <w:r w:rsidR="00764CE2" w:rsidRPr="00CE51FB">
        <w:rPr>
          <w:rFonts w:ascii="Times New Roman" w:hAnsi="Times New Roman" w:cs="Times New Roman"/>
          <w:sz w:val="28"/>
          <w:szCs w:val="28"/>
        </w:rPr>
        <w:t>eded slowly</w:t>
      </w:r>
      <w:r w:rsidR="00DE31C2" w:rsidRPr="00CE51FB">
        <w:rPr>
          <w:rFonts w:ascii="Times New Roman" w:hAnsi="Times New Roman" w:cs="Times New Roman"/>
          <w:sz w:val="28"/>
          <w:szCs w:val="28"/>
        </w:rPr>
        <w:t xml:space="preserve"> in most countries</w:t>
      </w:r>
      <w:r w:rsidR="00764CE2" w:rsidRPr="00CE51FB">
        <w:rPr>
          <w:rFonts w:ascii="Times New Roman" w:hAnsi="Times New Roman" w:cs="Times New Roman"/>
          <w:sz w:val="28"/>
          <w:szCs w:val="28"/>
        </w:rPr>
        <w:t xml:space="preserve">. </w:t>
      </w:r>
      <w:r w:rsidR="00424E5D">
        <w:rPr>
          <w:rFonts w:ascii="Times New Roman" w:hAnsi="Times New Roman" w:cs="Times New Roman"/>
          <w:sz w:val="28"/>
          <w:szCs w:val="28"/>
        </w:rPr>
        <w:t xml:space="preserve"> How they are observed is of course a separate issue.  </w:t>
      </w:r>
    </w:p>
    <w:p w:rsidR="00891E8F" w:rsidRPr="00CE51FB" w:rsidRDefault="00891E8F" w:rsidP="00891E8F">
      <w:pPr>
        <w:spacing w:line="480" w:lineRule="auto"/>
        <w:rPr>
          <w:rFonts w:ascii="Times New Roman" w:hAnsi="Times New Roman" w:cs="Times New Roman"/>
          <w:sz w:val="28"/>
          <w:szCs w:val="28"/>
        </w:rPr>
      </w:pPr>
      <w:r w:rsidRPr="00CE51FB">
        <w:rPr>
          <w:rFonts w:ascii="Times New Roman" w:hAnsi="Times New Roman" w:cs="Times New Roman"/>
          <w:sz w:val="28"/>
          <w:szCs w:val="28"/>
        </w:rPr>
        <w:t xml:space="preserve">In the BRUM countries, rhetorical commitment to ‘social partnership’ by the political and industrial elites sits uneasily with the harsh reality of employment relations, part of a picture causing many </w:t>
      </w:r>
      <w:r>
        <w:rPr>
          <w:rFonts w:ascii="Times New Roman" w:hAnsi="Times New Roman" w:cs="Times New Roman"/>
          <w:sz w:val="28"/>
          <w:szCs w:val="28"/>
        </w:rPr>
        <w:t xml:space="preserve">Moldovan </w:t>
      </w:r>
      <w:r w:rsidRPr="00CE51FB">
        <w:rPr>
          <w:rFonts w:ascii="Times New Roman" w:hAnsi="Times New Roman" w:cs="Times New Roman"/>
          <w:sz w:val="28"/>
          <w:szCs w:val="28"/>
        </w:rPr>
        <w:t xml:space="preserve">workers to migrate not only to </w:t>
      </w:r>
      <w:r>
        <w:rPr>
          <w:rFonts w:ascii="Times New Roman" w:hAnsi="Times New Roman" w:cs="Times New Roman"/>
          <w:sz w:val="28"/>
          <w:szCs w:val="28"/>
        </w:rPr>
        <w:t>the EU but also to Russia</w:t>
      </w:r>
      <w:r w:rsidRPr="00CE51FB">
        <w:rPr>
          <w:rFonts w:ascii="Times New Roman" w:hAnsi="Times New Roman" w:cs="Times New Roman"/>
          <w:sz w:val="28"/>
          <w:szCs w:val="28"/>
        </w:rPr>
        <w:t>.  Labour law in all these countries has been significantly</w:t>
      </w:r>
      <w:r>
        <w:rPr>
          <w:rFonts w:ascii="Times New Roman" w:hAnsi="Times New Roman" w:cs="Times New Roman"/>
          <w:sz w:val="28"/>
          <w:szCs w:val="28"/>
        </w:rPr>
        <w:t xml:space="preserve"> revised since 1995 in ways that</w:t>
      </w:r>
      <w:r w:rsidRPr="00CE51FB">
        <w:rPr>
          <w:rFonts w:ascii="Times New Roman" w:hAnsi="Times New Roman" w:cs="Times New Roman"/>
          <w:sz w:val="28"/>
          <w:szCs w:val="28"/>
        </w:rPr>
        <w:t xml:space="preserve"> erode employee rights; the revised Russian Labour Code which came into force </w:t>
      </w:r>
      <w:r>
        <w:rPr>
          <w:rFonts w:ascii="Times New Roman" w:hAnsi="Times New Roman" w:cs="Times New Roman"/>
          <w:sz w:val="28"/>
          <w:szCs w:val="28"/>
        </w:rPr>
        <w:t>in 2002 is</w:t>
      </w:r>
      <w:r w:rsidRPr="00CE51FB">
        <w:rPr>
          <w:rFonts w:ascii="Times New Roman" w:hAnsi="Times New Roman" w:cs="Times New Roman"/>
          <w:sz w:val="28"/>
          <w:szCs w:val="28"/>
        </w:rPr>
        <w:t xml:space="preserve"> typical of the BRUM countries.  The </w:t>
      </w:r>
      <w:r>
        <w:rPr>
          <w:rFonts w:ascii="Times New Roman" w:hAnsi="Times New Roman" w:cs="Times New Roman"/>
          <w:sz w:val="28"/>
          <w:szCs w:val="28"/>
        </w:rPr>
        <w:t xml:space="preserve">revised </w:t>
      </w:r>
      <w:r w:rsidRPr="00CE51FB">
        <w:rPr>
          <w:rFonts w:ascii="Times New Roman" w:hAnsi="Times New Roman" w:cs="Times New Roman"/>
          <w:sz w:val="28"/>
          <w:szCs w:val="28"/>
        </w:rPr>
        <w:t xml:space="preserve">code essentially shifts employment law on to an individual basis and greatly reduces </w:t>
      </w:r>
      <w:r>
        <w:rPr>
          <w:rFonts w:ascii="Times New Roman" w:hAnsi="Times New Roman" w:cs="Times New Roman"/>
          <w:sz w:val="28"/>
          <w:szCs w:val="28"/>
        </w:rPr>
        <w:t xml:space="preserve">all collective organisations’ </w:t>
      </w:r>
      <w:r w:rsidRPr="00CE51FB">
        <w:rPr>
          <w:rFonts w:ascii="Times New Roman" w:hAnsi="Times New Roman" w:cs="Times New Roman"/>
          <w:sz w:val="28"/>
          <w:szCs w:val="28"/>
        </w:rPr>
        <w:t xml:space="preserve"> legal function</w:t>
      </w:r>
      <w:r>
        <w:rPr>
          <w:rFonts w:ascii="Times New Roman" w:hAnsi="Times New Roman" w:cs="Times New Roman"/>
          <w:sz w:val="28"/>
          <w:szCs w:val="28"/>
        </w:rPr>
        <w:t>s (Rymkevitch, nd).  O</w:t>
      </w:r>
      <w:r w:rsidRPr="00CE51FB">
        <w:rPr>
          <w:rFonts w:ascii="Times New Roman" w:hAnsi="Times New Roman" w:cs="Times New Roman"/>
          <w:sz w:val="28"/>
          <w:szCs w:val="28"/>
        </w:rPr>
        <w:t xml:space="preserve">ne expert in the area describes Russian employment law as ‘totally disregarded’ in practice (Rymkevitch, nd: 4).       </w:t>
      </w:r>
    </w:p>
    <w:p w:rsidR="001562C1" w:rsidRPr="00CE51FB" w:rsidRDefault="00424E5D" w:rsidP="00891E8F">
      <w:pPr>
        <w:spacing w:line="480" w:lineRule="auto"/>
        <w:rPr>
          <w:rFonts w:ascii="Times New Roman" w:eastAsia="Times New Roman" w:hAnsi="Times New Roman" w:cs="Times New Roman"/>
          <w:sz w:val="28"/>
          <w:szCs w:val="28"/>
        </w:rPr>
      </w:pPr>
      <w:r w:rsidRPr="00CE51FB">
        <w:rPr>
          <w:rFonts w:ascii="Times New Roman" w:eastAsia="Times New Roman" w:hAnsi="Times New Roman" w:cs="Times New Roman"/>
          <w:sz w:val="28"/>
          <w:szCs w:val="28"/>
        </w:rPr>
        <w:t xml:space="preserve">Unions </w:t>
      </w:r>
      <w:r w:rsidR="00BD2A3A">
        <w:rPr>
          <w:rFonts w:ascii="Times New Roman" w:eastAsia="Times New Roman" w:hAnsi="Times New Roman" w:cs="Times New Roman"/>
          <w:sz w:val="28"/>
          <w:szCs w:val="28"/>
        </w:rPr>
        <w:t xml:space="preserve">themselves </w:t>
      </w:r>
      <w:r w:rsidRPr="00CE51FB">
        <w:rPr>
          <w:rFonts w:ascii="Times New Roman" w:eastAsia="Times New Roman" w:hAnsi="Times New Roman" w:cs="Times New Roman"/>
          <w:sz w:val="28"/>
          <w:szCs w:val="28"/>
        </w:rPr>
        <w:t>have been shown to play a significant role in en</w:t>
      </w:r>
      <w:r w:rsidR="00BD2A3A">
        <w:rPr>
          <w:rFonts w:ascii="Times New Roman" w:eastAsia="Times New Roman" w:hAnsi="Times New Roman" w:cs="Times New Roman"/>
          <w:sz w:val="28"/>
          <w:szCs w:val="28"/>
        </w:rPr>
        <w:t>suring that employment law is</w:t>
      </w:r>
      <w:r w:rsidRPr="00CE51FB">
        <w:rPr>
          <w:rFonts w:ascii="Times New Roman" w:eastAsia="Times New Roman" w:hAnsi="Times New Roman" w:cs="Times New Roman"/>
          <w:sz w:val="28"/>
          <w:szCs w:val="28"/>
        </w:rPr>
        <w:t xml:space="preserve"> enforced (Harcourt et.al., 2004).  </w:t>
      </w:r>
      <w:r w:rsidR="004B0E10" w:rsidRPr="00CE51FB">
        <w:rPr>
          <w:rFonts w:ascii="Times New Roman" w:eastAsia="Times New Roman" w:hAnsi="Times New Roman" w:cs="Times New Roman"/>
          <w:sz w:val="28"/>
          <w:szCs w:val="28"/>
        </w:rPr>
        <w:t>Union d</w:t>
      </w:r>
      <w:r w:rsidR="00CC7B61">
        <w:rPr>
          <w:rFonts w:ascii="Times New Roman" w:eastAsia="Times New Roman" w:hAnsi="Times New Roman" w:cs="Times New Roman"/>
          <w:sz w:val="28"/>
          <w:szCs w:val="28"/>
        </w:rPr>
        <w:t>ensity is also</w:t>
      </w:r>
      <w:r w:rsidR="004B0E10" w:rsidRPr="00CE51FB">
        <w:rPr>
          <w:rFonts w:ascii="Times New Roman" w:eastAsia="Times New Roman" w:hAnsi="Times New Roman" w:cs="Times New Roman"/>
          <w:sz w:val="28"/>
          <w:szCs w:val="28"/>
        </w:rPr>
        <w:t xml:space="preserve"> related to union infl</w:t>
      </w:r>
      <w:r w:rsidR="00BD2A3A">
        <w:rPr>
          <w:rFonts w:ascii="Times New Roman" w:eastAsia="Times New Roman" w:hAnsi="Times New Roman" w:cs="Times New Roman"/>
          <w:sz w:val="28"/>
          <w:szCs w:val="28"/>
        </w:rPr>
        <w:t xml:space="preserve">uence on management defined more widely than simply enforcing employment law </w:t>
      </w:r>
      <w:r w:rsidR="004B0E10" w:rsidRPr="00CE51FB">
        <w:rPr>
          <w:rFonts w:ascii="Times New Roman" w:eastAsia="Times New Roman" w:hAnsi="Times New Roman" w:cs="Times New Roman"/>
          <w:sz w:val="28"/>
          <w:szCs w:val="28"/>
        </w:rPr>
        <w:t xml:space="preserve">(Vernon, 2006).  </w:t>
      </w:r>
      <w:r w:rsidR="00830DE1" w:rsidRPr="00CE51FB">
        <w:rPr>
          <w:rFonts w:ascii="Times New Roman" w:eastAsia="Times New Roman" w:hAnsi="Times New Roman" w:cs="Times New Roman"/>
          <w:sz w:val="28"/>
          <w:szCs w:val="28"/>
        </w:rPr>
        <w:t xml:space="preserve">European </w:t>
      </w:r>
      <w:r>
        <w:rPr>
          <w:rFonts w:ascii="Times New Roman" w:eastAsia="Times New Roman" w:hAnsi="Times New Roman" w:cs="Times New Roman"/>
          <w:sz w:val="28"/>
          <w:szCs w:val="28"/>
        </w:rPr>
        <w:t>legal frameworks</w:t>
      </w:r>
      <w:r w:rsidR="00764CE2" w:rsidRPr="00CE51FB">
        <w:rPr>
          <w:rFonts w:ascii="Times New Roman" w:eastAsia="Times New Roman" w:hAnsi="Times New Roman" w:cs="Times New Roman"/>
          <w:sz w:val="28"/>
          <w:szCs w:val="28"/>
        </w:rPr>
        <w:t xml:space="preserve"> </w:t>
      </w:r>
      <w:r w:rsidR="00CC7B61">
        <w:rPr>
          <w:rFonts w:ascii="Times New Roman" w:eastAsia="Times New Roman" w:hAnsi="Times New Roman" w:cs="Times New Roman"/>
          <w:sz w:val="28"/>
          <w:szCs w:val="28"/>
        </w:rPr>
        <w:t>continue to support quite high</w:t>
      </w:r>
      <w:r w:rsidR="001562C1" w:rsidRPr="00CE51FB">
        <w:rPr>
          <w:rFonts w:ascii="Times New Roman" w:eastAsia="Times New Roman" w:hAnsi="Times New Roman" w:cs="Times New Roman"/>
          <w:sz w:val="28"/>
          <w:szCs w:val="28"/>
        </w:rPr>
        <w:t xml:space="preserve"> density figures for many European countries when compared to the USA</w:t>
      </w:r>
      <w:r w:rsidR="00764CE2" w:rsidRPr="00CE51FB">
        <w:rPr>
          <w:rFonts w:ascii="Times New Roman" w:eastAsia="Times New Roman" w:hAnsi="Times New Roman" w:cs="Times New Roman"/>
          <w:sz w:val="28"/>
          <w:szCs w:val="28"/>
        </w:rPr>
        <w:t xml:space="preserve"> </w:t>
      </w:r>
      <w:r w:rsidR="00CC7B61">
        <w:rPr>
          <w:rFonts w:ascii="Times New Roman" w:eastAsia="Times New Roman" w:hAnsi="Times New Roman" w:cs="Times New Roman"/>
          <w:sz w:val="28"/>
          <w:szCs w:val="28"/>
        </w:rPr>
        <w:t>where density is</w:t>
      </w:r>
      <w:r w:rsidR="00764CE2" w:rsidRPr="00CE51FB">
        <w:rPr>
          <w:rFonts w:ascii="Times New Roman" w:eastAsia="Times New Roman" w:hAnsi="Times New Roman" w:cs="Times New Roman"/>
          <w:sz w:val="28"/>
          <w:szCs w:val="28"/>
        </w:rPr>
        <w:t xml:space="preserve"> around 8%</w:t>
      </w:r>
      <w:r w:rsidR="001562C1" w:rsidRPr="00CE51FB">
        <w:rPr>
          <w:rFonts w:ascii="Times New Roman" w:eastAsia="Times New Roman" w:hAnsi="Times New Roman" w:cs="Times New Roman"/>
          <w:sz w:val="28"/>
          <w:szCs w:val="28"/>
        </w:rPr>
        <w:t>.  Union density figures</w:t>
      </w:r>
      <w:r w:rsidR="001562C1" w:rsidRPr="00CE51FB">
        <w:rPr>
          <w:rFonts w:ascii="Times New Roman" w:eastAsia="Times New Roman" w:hAnsi="Times New Roman" w:cs="Times New Roman"/>
          <w:sz w:val="28"/>
          <w:szCs w:val="28"/>
          <w:u w:val="single"/>
          <w:vertAlign w:val="superscript"/>
        </w:rPr>
        <w:t xml:space="preserve"> </w:t>
      </w:r>
      <w:r w:rsidR="00764CE2" w:rsidRPr="00CE51FB">
        <w:rPr>
          <w:rFonts w:ascii="Times New Roman" w:eastAsia="Times New Roman" w:hAnsi="Times New Roman" w:cs="Times New Roman"/>
          <w:sz w:val="28"/>
          <w:szCs w:val="28"/>
        </w:rPr>
        <w:lastRenderedPageBreak/>
        <w:t>vary greatly</w:t>
      </w:r>
      <w:r w:rsidR="001562C1" w:rsidRPr="00CE51FB">
        <w:rPr>
          <w:rFonts w:ascii="Times New Roman" w:eastAsia="Times New Roman" w:hAnsi="Times New Roman" w:cs="Times New Roman"/>
          <w:sz w:val="28"/>
          <w:szCs w:val="28"/>
        </w:rPr>
        <w:t>, from 74% of employees in Finland, 70% in Sweden and 67% in Denmark, to 10% in Estonia and Lithuania and 8% in France. The average level of union me</w:t>
      </w:r>
      <w:r w:rsidR="004B0E10" w:rsidRPr="00CE51FB">
        <w:rPr>
          <w:rFonts w:ascii="Times New Roman" w:eastAsia="Times New Roman" w:hAnsi="Times New Roman" w:cs="Times New Roman"/>
          <w:sz w:val="28"/>
          <w:szCs w:val="28"/>
        </w:rPr>
        <w:t>mbership across the entire</w:t>
      </w:r>
      <w:r w:rsidR="001562C1" w:rsidRPr="00CE51FB">
        <w:rPr>
          <w:rFonts w:ascii="Times New Roman" w:eastAsia="Times New Roman" w:hAnsi="Times New Roman" w:cs="Times New Roman"/>
          <w:sz w:val="28"/>
          <w:szCs w:val="28"/>
        </w:rPr>
        <w:t xml:space="preserve"> European Union, weighted by the numbers employed in the different member states, </w:t>
      </w:r>
      <w:r w:rsidR="00CC7B61">
        <w:rPr>
          <w:rFonts w:ascii="Times New Roman" w:eastAsia="Times New Roman" w:hAnsi="Times New Roman" w:cs="Times New Roman"/>
          <w:sz w:val="28"/>
          <w:szCs w:val="28"/>
        </w:rPr>
        <w:t>is 23%. The average is reduced</w:t>
      </w:r>
      <w:r w:rsidR="001562C1" w:rsidRPr="00CE51FB">
        <w:rPr>
          <w:rFonts w:ascii="Times New Roman" w:eastAsia="Times New Roman" w:hAnsi="Times New Roman" w:cs="Times New Roman"/>
          <w:sz w:val="28"/>
          <w:szCs w:val="28"/>
        </w:rPr>
        <w:t xml:space="preserve"> by relatively low </w:t>
      </w:r>
      <w:r w:rsidR="004B0E10" w:rsidRPr="00CE51FB">
        <w:rPr>
          <w:rFonts w:ascii="Times New Roman" w:eastAsia="Times New Roman" w:hAnsi="Times New Roman" w:cs="Times New Roman"/>
          <w:sz w:val="28"/>
          <w:szCs w:val="28"/>
        </w:rPr>
        <w:t xml:space="preserve">levels of membership in some </w:t>
      </w:r>
      <w:r w:rsidR="001562C1" w:rsidRPr="00CE51FB">
        <w:rPr>
          <w:rFonts w:ascii="Times New Roman" w:eastAsia="Times New Roman" w:hAnsi="Times New Roman" w:cs="Times New Roman"/>
          <w:sz w:val="28"/>
          <w:szCs w:val="28"/>
        </w:rPr>
        <w:t xml:space="preserve">larger EU countries: </w:t>
      </w:r>
      <w:r>
        <w:rPr>
          <w:rFonts w:ascii="Times New Roman" w:eastAsia="Times New Roman" w:hAnsi="Times New Roman" w:cs="Times New Roman"/>
          <w:sz w:val="28"/>
          <w:szCs w:val="28"/>
        </w:rPr>
        <w:t xml:space="preserve">Spain at 19%, </w:t>
      </w:r>
      <w:r w:rsidR="001562C1" w:rsidRPr="00CE51FB">
        <w:rPr>
          <w:rFonts w:ascii="Times New Roman" w:eastAsia="Times New Roman" w:hAnsi="Times New Roman" w:cs="Times New Roman"/>
          <w:sz w:val="28"/>
          <w:szCs w:val="28"/>
        </w:rPr>
        <w:t xml:space="preserve">Germany at 18%, </w:t>
      </w:r>
      <w:r w:rsidRPr="00CE51FB">
        <w:rPr>
          <w:rFonts w:ascii="Times New Roman" w:eastAsia="Times New Roman" w:hAnsi="Times New Roman" w:cs="Times New Roman"/>
          <w:sz w:val="28"/>
          <w:szCs w:val="28"/>
        </w:rPr>
        <w:t>Poland with 12%</w:t>
      </w:r>
      <w:r w:rsidR="007E4796">
        <w:rPr>
          <w:rFonts w:ascii="Times New Roman" w:eastAsia="Times New Roman" w:hAnsi="Times New Roman" w:cs="Times New Roman"/>
          <w:sz w:val="28"/>
          <w:szCs w:val="28"/>
        </w:rPr>
        <w:t xml:space="preserve"> and France at 8%</w:t>
      </w:r>
      <w:r w:rsidR="001562C1" w:rsidRPr="00CE51FB">
        <w:rPr>
          <w:rFonts w:ascii="Times New Roman" w:eastAsia="Times New Roman" w:hAnsi="Times New Roman" w:cs="Times New Roman"/>
          <w:sz w:val="28"/>
          <w:szCs w:val="28"/>
        </w:rPr>
        <w:t>.  Membership in most countries is particularly st</w:t>
      </w:r>
      <w:r w:rsidR="00764CE2" w:rsidRPr="00CE51FB">
        <w:rPr>
          <w:rFonts w:ascii="Times New Roman" w:eastAsia="Times New Roman" w:hAnsi="Times New Roman" w:cs="Times New Roman"/>
          <w:sz w:val="28"/>
          <w:szCs w:val="28"/>
        </w:rPr>
        <w:t>rong in the public sector. I</w:t>
      </w:r>
      <w:r w:rsidR="001562C1" w:rsidRPr="00CE51FB">
        <w:rPr>
          <w:rFonts w:ascii="Times New Roman" w:eastAsia="Times New Roman" w:hAnsi="Times New Roman" w:cs="Times New Roman"/>
          <w:sz w:val="28"/>
          <w:szCs w:val="28"/>
        </w:rPr>
        <w:t xml:space="preserve">n the private sector, </w:t>
      </w:r>
      <w:r w:rsidR="00764CE2" w:rsidRPr="00CE51FB">
        <w:rPr>
          <w:rFonts w:ascii="Times New Roman" w:eastAsia="Times New Roman" w:hAnsi="Times New Roman" w:cs="Times New Roman"/>
          <w:sz w:val="28"/>
          <w:szCs w:val="28"/>
        </w:rPr>
        <w:t xml:space="preserve">membership is highest </w:t>
      </w:r>
      <w:r w:rsidR="001562C1" w:rsidRPr="00CE51FB">
        <w:rPr>
          <w:rFonts w:ascii="Times New Roman" w:eastAsia="Times New Roman" w:hAnsi="Times New Roman" w:cs="Times New Roman"/>
          <w:sz w:val="28"/>
          <w:szCs w:val="28"/>
        </w:rPr>
        <w:t xml:space="preserve">in larger companies. </w:t>
      </w:r>
      <w:r w:rsidR="004B0E10" w:rsidRPr="00CE51FB">
        <w:rPr>
          <w:rFonts w:ascii="Times New Roman" w:eastAsia="Times New Roman" w:hAnsi="Times New Roman" w:cs="Times New Roman"/>
          <w:sz w:val="28"/>
          <w:szCs w:val="28"/>
        </w:rPr>
        <w:t>Yet u</w:t>
      </w:r>
      <w:r w:rsidR="00830DE1" w:rsidRPr="00CE51FB">
        <w:rPr>
          <w:rFonts w:ascii="Times New Roman" w:eastAsia="Times New Roman" w:hAnsi="Times New Roman" w:cs="Times New Roman"/>
          <w:sz w:val="28"/>
          <w:szCs w:val="28"/>
        </w:rPr>
        <w:t xml:space="preserve">nion membership is not the only relevant </w:t>
      </w:r>
      <w:r w:rsidR="004B0E10" w:rsidRPr="00CE51FB">
        <w:rPr>
          <w:rFonts w:ascii="Times New Roman" w:eastAsia="Times New Roman" w:hAnsi="Times New Roman" w:cs="Times New Roman"/>
          <w:sz w:val="28"/>
          <w:szCs w:val="28"/>
        </w:rPr>
        <w:t>indicator of strength, and</w:t>
      </w:r>
      <w:r w:rsidR="00830DE1" w:rsidRPr="00CE51FB">
        <w:rPr>
          <w:rFonts w:ascii="Times New Roman" w:eastAsia="Times New Roman" w:hAnsi="Times New Roman" w:cs="Times New Roman"/>
          <w:sz w:val="28"/>
          <w:szCs w:val="28"/>
        </w:rPr>
        <w:t xml:space="preserve"> French unions often show their ability to mobilise workers in large-scale strikes and demonstrations.</w:t>
      </w:r>
    </w:p>
    <w:p w:rsidR="003B2F47" w:rsidRPr="00CE51FB" w:rsidRDefault="001562C1" w:rsidP="00352958">
      <w:pPr>
        <w:spacing w:before="100" w:beforeAutospacing="1" w:after="100" w:afterAutospacing="1" w:line="480" w:lineRule="auto"/>
        <w:rPr>
          <w:rFonts w:ascii="Times New Roman" w:eastAsia="Times New Roman" w:hAnsi="Times New Roman" w:cs="Times New Roman"/>
          <w:sz w:val="28"/>
          <w:szCs w:val="28"/>
        </w:rPr>
      </w:pPr>
      <w:r w:rsidRPr="00CE51FB">
        <w:rPr>
          <w:rFonts w:ascii="Times New Roman" w:eastAsia="Times New Roman" w:hAnsi="Times New Roman" w:cs="Times New Roman"/>
          <w:sz w:val="28"/>
          <w:szCs w:val="28"/>
        </w:rPr>
        <w:t>If levels of union membership are generally high in global terms but also very varied</w:t>
      </w:r>
      <w:r w:rsidR="007E4796">
        <w:rPr>
          <w:rFonts w:ascii="Times New Roman" w:eastAsia="Times New Roman" w:hAnsi="Times New Roman" w:cs="Times New Roman"/>
          <w:sz w:val="28"/>
          <w:szCs w:val="28"/>
        </w:rPr>
        <w:t xml:space="preserve"> within Europe</w:t>
      </w:r>
      <w:r w:rsidRPr="00CE51FB">
        <w:rPr>
          <w:rFonts w:ascii="Times New Roman" w:eastAsia="Times New Roman" w:hAnsi="Times New Roman" w:cs="Times New Roman"/>
          <w:sz w:val="28"/>
          <w:szCs w:val="28"/>
        </w:rPr>
        <w:t xml:space="preserve">, the direction in </w:t>
      </w:r>
      <w:r w:rsidR="00830DE1" w:rsidRPr="00CE51FB">
        <w:rPr>
          <w:rFonts w:ascii="Times New Roman" w:eastAsia="Times New Roman" w:hAnsi="Times New Roman" w:cs="Times New Roman"/>
          <w:sz w:val="28"/>
          <w:szCs w:val="28"/>
        </w:rPr>
        <w:t>which they have moved since the mid-</w:t>
      </w:r>
      <w:r w:rsidR="00CC7B61">
        <w:rPr>
          <w:rFonts w:ascii="Times New Roman" w:eastAsia="Times New Roman" w:hAnsi="Times New Roman" w:cs="Times New Roman"/>
          <w:sz w:val="28"/>
          <w:szCs w:val="28"/>
        </w:rPr>
        <w:t>1990s is relatively</w:t>
      </w:r>
      <w:r w:rsidR="00830DE1" w:rsidRPr="00CE51FB">
        <w:rPr>
          <w:rFonts w:ascii="Times New Roman" w:eastAsia="Times New Roman" w:hAnsi="Times New Roman" w:cs="Times New Roman"/>
          <w:sz w:val="28"/>
          <w:szCs w:val="28"/>
        </w:rPr>
        <w:t xml:space="preserve"> uniform</w:t>
      </w:r>
      <w:r w:rsidRPr="00CE51FB">
        <w:rPr>
          <w:rFonts w:ascii="Times New Roman" w:eastAsia="Times New Roman" w:hAnsi="Times New Roman" w:cs="Times New Roman"/>
          <w:sz w:val="28"/>
          <w:szCs w:val="28"/>
        </w:rPr>
        <w:t>. Only six states – Belgium, Cyprus, Italy, Luxembourg, Malta, a</w:t>
      </w:r>
      <w:r w:rsidR="00CC7B61">
        <w:rPr>
          <w:rFonts w:ascii="Times New Roman" w:eastAsia="Times New Roman" w:hAnsi="Times New Roman" w:cs="Times New Roman"/>
          <w:sz w:val="28"/>
          <w:szCs w:val="28"/>
        </w:rPr>
        <w:t xml:space="preserve">nd Norway – have experienced </w:t>
      </w:r>
      <w:r w:rsidRPr="00CE51FB">
        <w:rPr>
          <w:rFonts w:ascii="Times New Roman" w:eastAsia="Times New Roman" w:hAnsi="Times New Roman" w:cs="Times New Roman"/>
          <w:sz w:val="28"/>
          <w:szCs w:val="28"/>
        </w:rPr>
        <w:t>gain</w:t>
      </w:r>
      <w:r w:rsidR="00CC7B61">
        <w:rPr>
          <w:rFonts w:ascii="Times New Roman" w:eastAsia="Times New Roman" w:hAnsi="Times New Roman" w:cs="Times New Roman"/>
          <w:sz w:val="28"/>
          <w:szCs w:val="28"/>
        </w:rPr>
        <w:t>s</w:t>
      </w:r>
      <w:r w:rsidRPr="00CE51FB">
        <w:rPr>
          <w:rFonts w:ascii="Times New Roman" w:eastAsia="Times New Roman" w:hAnsi="Times New Roman" w:cs="Times New Roman"/>
          <w:sz w:val="28"/>
          <w:szCs w:val="28"/>
        </w:rPr>
        <w:t xml:space="preserve"> in </w:t>
      </w:r>
      <w:r w:rsidR="00830DE1" w:rsidRPr="00CE51FB">
        <w:rPr>
          <w:rFonts w:ascii="Times New Roman" w:eastAsia="Times New Roman" w:hAnsi="Times New Roman" w:cs="Times New Roman"/>
          <w:sz w:val="28"/>
          <w:szCs w:val="28"/>
        </w:rPr>
        <w:t xml:space="preserve">employed </w:t>
      </w:r>
      <w:r w:rsidRPr="00CE51FB">
        <w:rPr>
          <w:rFonts w:ascii="Times New Roman" w:eastAsia="Times New Roman" w:hAnsi="Times New Roman" w:cs="Times New Roman"/>
          <w:sz w:val="28"/>
          <w:szCs w:val="28"/>
        </w:rPr>
        <w:t xml:space="preserve">union </w:t>
      </w:r>
      <w:r w:rsidR="00830DE1" w:rsidRPr="00CE51FB">
        <w:rPr>
          <w:rFonts w:ascii="Times New Roman" w:eastAsia="Times New Roman" w:hAnsi="Times New Roman" w:cs="Times New Roman"/>
          <w:sz w:val="28"/>
          <w:szCs w:val="28"/>
        </w:rPr>
        <w:t>members</w:t>
      </w:r>
      <w:r w:rsidR="007E4796">
        <w:rPr>
          <w:rFonts w:ascii="Times New Roman" w:eastAsia="Times New Roman" w:hAnsi="Times New Roman" w:cs="Times New Roman"/>
          <w:sz w:val="28"/>
          <w:szCs w:val="28"/>
        </w:rPr>
        <w:t>hip</w:t>
      </w:r>
      <w:r w:rsidR="00830DE1" w:rsidRPr="00CE51FB">
        <w:rPr>
          <w:rFonts w:ascii="Times New Roman" w:eastAsia="Times New Roman" w:hAnsi="Times New Roman" w:cs="Times New Roman"/>
          <w:sz w:val="28"/>
          <w:szCs w:val="28"/>
        </w:rPr>
        <w:t xml:space="preserve"> </w:t>
      </w:r>
      <w:r w:rsidRPr="00CE51FB">
        <w:rPr>
          <w:rFonts w:ascii="Times New Roman" w:eastAsia="Times New Roman" w:hAnsi="Times New Roman" w:cs="Times New Roman"/>
          <w:sz w:val="28"/>
          <w:szCs w:val="28"/>
        </w:rPr>
        <w:t xml:space="preserve">in recent years. However, </w:t>
      </w:r>
      <w:r w:rsidR="007E4796">
        <w:rPr>
          <w:rFonts w:ascii="Times New Roman" w:eastAsia="Times New Roman" w:hAnsi="Times New Roman" w:cs="Times New Roman"/>
          <w:sz w:val="28"/>
          <w:szCs w:val="28"/>
        </w:rPr>
        <w:t xml:space="preserve">in most states, </w:t>
      </w:r>
      <w:r w:rsidRPr="00CE51FB">
        <w:rPr>
          <w:rFonts w:ascii="Times New Roman" w:eastAsia="Times New Roman" w:hAnsi="Times New Roman" w:cs="Times New Roman"/>
          <w:sz w:val="28"/>
          <w:szCs w:val="28"/>
        </w:rPr>
        <w:t>with the apparent exc</w:t>
      </w:r>
      <w:r w:rsidR="00830DE1" w:rsidRPr="00CE51FB">
        <w:rPr>
          <w:rFonts w:ascii="Times New Roman" w:eastAsia="Times New Roman" w:hAnsi="Times New Roman" w:cs="Times New Roman"/>
          <w:sz w:val="28"/>
          <w:szCs w:val="28"/>
        </w:rPr>
        <w:t>eption of Italy, the increases have</w:t>
      </w:r>
      <w:r w:rsidRPr="00CE51FB">
        <w:rPr>
          <w:rFonts w:ascii="Times New Roman" w:eastAsia="Times New Roman" w:hAnsi="Times New Roman" w:cs="Times New Roman"/>
          <w:sz w:val="28"/>
          <w:szCs w:val="28"/>
        </w:rPr>
        <w:t xml:space="preserve"> not kept pace with the overall growth in employment, meaning that </w:t>
      </w:r>
      <w:r w:rsidR="007E4796">
        <w:rPr>
          <w:rFonts w:ascii="Times New Roman" w:eastAsia="Times New Roman" w:hAnsi="Times New Roman" w:cs="Times New Roman"/>
          <w:sz w:val="28"/>
          <w:szCs w:val="28"/>
        </w:rPr>
        <w:t xml:space="preserve">even in these countries </w:t>
      </w:r>
      <w:r w:rsidRPr="00CE51FB">
        <w:rPr>
          <w:rFonts w:ascii="Times New Roman" w:eastAsia="Times New Roman" w:hAnsi="Times New Roman" w:cs="Times New Roman"/>
          <w:sz w:val="28"/>
          <w:szCs w:val="28"/>
        </w:rPr>
        <w:t>union density has drifted downwards.</w:t>
      </w:r>
      <w:r w:rsidR="00D4410F" w:rsidRPr="00CE51FB">
        <w:rPr>
          <w:rFonts w:ascii="Times New Roman" w:eastAsia="Times New Roman" w:hAnsi="Times New Roman" w:cs="Times New Roman"/>
          <w:sz w:val="28"/>
          <w:szCs w:val="28"/>
        </w:rPr>
        <w:t xml:space="preserve">  </w:t>
      </w:r>
      <w:r w:rsidR="003B2F47" w:rsidRPr="00CE51FB">
        <w:rPr>
          <w:rFonts w:ascii="Times New Roman" w:eastAsia="Times New Roman" w:hAnsi="Times New Roman" w:cs="Times New Roman"/>
          <w:sz w:val="28"/>
          <w:szCs w:val="28"/>
        </w:rPr>
        <w:t>Membership losses have been most marked in the states of Central and Eastern Europe, where industrial restructuring and a fundamental cha</w:t>
      </w:r>
      <w:r w:rsidR="007E4796">
        <w:rPr>
          <w:rFonts w:ascii="Times New Roman" w:eastAsia="Times New Roman" w:hAnsi="Times New Roman" w:cs="Times New Roman"/>
          <w:sz w:val="28"/>
          <w:szCs w:val="28"/>
        </w:rPr>
        <w:t xml:space="preserve">nge in unions’ roles have had </w:t>
      </w:r>
      <w:r w:rsidR="003B2F47" w:rsidRPr="00CE51FB">
        <w:rPr>
          <w:rFonts w:ascii="Times New Roman" w:eastAsia="Times New Roman" w:hAnsi="Times New Roman" w:cs="Times New Roman"/>
          <w:sz w:val="28"/>
          <w:szCs w:val="28"/>
        </w:rPr>
        <w:t>major impact</w:t>
      </w:r>
      <w:r w:rsidR="007E4796">
        <w:rPr>
          <w:rFonts w:ascii="Times New Roman" w:eastAsia="Times New Roman" w:hAnsi="Times New Roman" w:cs="Times New Roman"/>
          <w:sz w:val="28"/>
          <w:szCs w:val="28"/>
        </w:rPr>
        <w:t xml:space="preserve">s. </w:t>
      </w:r>
      <w:r w:rsidR="003B2F47" w:rsidRPr="00CE51FB">
        <w:rPr>
          <w:rFonts w:ascii="Times New Roman" w:eastAsia="Times New Roman" w:hAnsi="Times New Roman" w:cs="Times New Roman"/>
          <w:sz w:val="28"/>
          <w:szCs w:val="28"/>
        </w:rPr>
        <w:t xml:space="preserve"> However, there are also signs of </w:t>
      </w:r>
      <w:r w:rsidR="003B2F47" w:rsidRPr="00CE51FB">
        <w:rPr>
          <w:rFonts w:ascii="Times New Roman" w:eastAsia="Times New Roman" w:hAnsi="Times New Roman" w:cs="Times New Roman"/>
          <w:sz w:val="28"/>
          <w:szCs w:val="28"/>
        </w:rPr>
        <w:lastRenderedPageBreak/>
        <w:t>membership stabilising in some of t</w:t>
      </w:r>
      <w:r w:rsidR="00CC7B61">
        <w:rPr>
          <w:rFonts w:ascii="Times New Roman" w:eastAsia="Times New Roman" w:hAnsi="Times New Roman" w:cs="Times New Roman"/>
          <w:sz w:val="28"/>
          <w:szCs w:val="28"/>
        </w:rPr>
        <w:t xml:space="preserve">he countries </w:t>
      </w:r>
      <w:r w:rsidR="007E4796">
        <w:rPr>
          <w:rFonts w:ascii="Times New Roman" w:eastAsia="Times New Roman" w:hAnsi="Times New Roman" w:cs="Times New Roman"/>
          <w:sz w:val="28"/>
          <w:szCs w:val="28"/>
        </w:rPr>
        <w:t xml:space="preserve">as unions have responded by organising drives </w:t>
      </w:r>
      <w:r w:rsidR="007652C7" w:rsidRPr="00CE51FB">
        <w:rPr>
          <w:rFonts w:ascii="Times New Roman" w:eastAsia="Times New Roman" w:hAnsi="Times New Roman" w:cs="Times New Roman"/>
          <w:sz w:val="28"/>
          <w:szCs w:val="28"/>
        </w:rPr>
        <w:t>(all statistics from EIRO 2013)</w:t>
      </w:r>
      <w:r w:rsidR="003B2F47" w:rsidRPr="00CE51FB">
        <w:rPr>
          <w:rFonts w:ascii="Times New Roman" w:eastAsia="Times New Roman" w:hAnsi="Times New Roman" w:cs="Times New Roman"/>
          <w:sz w:val="28"/>
          <w:szCs w:val="28"/>
        </w:rPr>
        <w:t xml:space="preserve">. </w:t>
      </w:r>
      <w:r w:rsidR="00CC7B61">
        <w:rPr>
          <w:rFonts w:ascii="Times New Roman" w:eastAsia="Times New Roman" w:hAnsi="Times New Roman" w:cs="Times New Roman"/>
          <w:sz w:val="28"/>
          <w:szCs w:val="28"/>
        </w:rPr>
        <w:t xml:space="preserve"> Simultaneously, b</w:t>
      </w:r>
      <w:r w:rsidR="00CC7B61" w:rsidRPr="00CE51FB">
        <w:rPr>
          <w:rFonts w:ascii="Times New Roman" w:hAnsi="Times New Roman" w:cs="Times New Roman"/>
          <w:sz w:val="28"/>
          <w:szCs w:val="28"/>
        </w:rPr>
        <w:t xml:space="preserve">y 1999, coverage of collectively-bargained agreements had sunk to just 15% of enterprises even if these were by far the largest and most economically significant enterprises.  The result of this latter trend, which accelerated after the Hartz </w:t>
      </w:r>
      <w:r w:rsidR="00CC7B61">
        <w:rPr>
          <w:rFonts w:ascii="Times New Roman" w:hAnsi="Times New Roman" w:cs="Times New Roman"/>
          <w:sz w:val="28"/>
          <w:szCs w:val="28"/>
        </w:rPr>
        <w:t xml:space="preserve">labour market </w:t>
      </w:r>
      <w:r w:rsidR="00CC7B61" w:rsidRPr="00CE51FB">
        <w:rPr>
          <w:rFonts w:ascii="Times New Roman" w:hAnsi="Times New Roman" w:cs="Times New Roman"/>
          <w:sz w:val="28"/>
          <w:szCs w:val="28"/>
        </w:rPr>
        <w:t>reforms, was that Germany moved from having one of the smallest wage dispersions in Europe in the mid-1990s to having one of the largest today.</w:t>
      </w:r>
      <w:r w:rsidR="00CC7B61">
        <w:rPr>
          <w:rFonts w:ascii="Times New Roman" w:hAnsi="Times New Roman" w:cs="Times New Roman"/>
          <w:sz w:val="28"/>
          <w:szCs w:val="28"/>
        </w:rPr>
        <w:t xml:space="preserve"> </w:t>
      </w:r>
    </w:p>
    <w:p w:rsidR="001562C1" w:rsidRPr="00CE51FB" w:rsidRDefault="00CC7B61" w:rsidP="00352958">
      <w:pPr>
        <w:spacing w:before="100" w:beforeAutospacing="1" w:after="100" w:afterAutospacing="1"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830DE1" w:rsidRPr="00CE51FB">
        <w:rPr>
          <w:rFonts w:ascii="Times New Roman" w:eastAsia="Times New Roman" w:hAnsi="Times New Roman" w:cs="Times New Roman"/>
          <w:sz w:val="28"/>
          <w:szCs w:val="28"/>
        </w:rPr>
        <w:t>o-determination</w:t>
      </w:r>
      <w:r>
        <w:rPr>
          <w:rFonts w:ascii="Times New Roman" w:eastAsia="Times New Roman" w:hAnsi="Times New Roman" w:cs="Times New Roman"/>
          <w:sz w:val="28"/>
          <w:szCs w:val="28"/>
        </w:rPr>
        <w:t xml:space="preserve"> systems</w:t>
      </w:r>
      <w:r w:rsidR="00830DE1" w:rsidRPr="00CE51FB">
        <w:rPr>
          <w:rFonts w:ascii="Times New Roman" w:eastAsia="Times New Roman" w:hAnsi="Times New Roman" w:cs="Times New Roman"/>
          <w:sz w:val="28"/>
          <w:szCs w:val="28"/>
        </w:rPr>
        <w:t>,</w:t>
      </w:r>
      <w:r w:rsidR="007652C7" w:rsidRPr="00CE51FB">
        <w:rPr>
          <w:rFonts w:ascii="Times New Roman" w:eastAsia="Times New Roman" w:hAnsi="Times New Roman" w:cs="Times New Roman"/>
          <w:sz w:val="28"/>
          <w:szCs w:val="28"/>
        </w:rPr>
        <w:t xml:space="preserve"> within</w:t>
      </w:r>
      <w:r w:rsidR="00943FCF" w:rsidRPr="00CE51FB">
        <w:rPr>
          <w:rFonts w:ascii="Times New Roman" w:eastAsia="Times New Roman" w:hAnsi="Times New Roman" w:cs="Times New Roman"/>
          <w:sz w:val="28"/>
          <w:szCs w:val="28"/>
        </w:rPr>
        <w:t xml:space="preserve"> which employee representatives have the </w:t>
      </w:r>
      <w:r w:rsidR="002C5831" w:rsidRPr="00CE51FB">
        <w:rPr>
          <w:rFonts w:ascii="Times New Roman" w:eastAsia="Times New Roman" w:hAnsi="Times New Roman" w:cs="Times New Roman"/>
          <w:sz w:val="28"/>
          <w:szCs w:val="28"/>
        </w:rPr>
        <w:t xml:space="preserve">legal </w:t>
      </w:r>
      <w:r w:rsidR="00943FCF" w:rsidRPr="00CE51FB">
        <w:rPr>
          <w:rFonts w:ascii="Times New Roman" w:eastAsia="Times New Roman" w:hAnsi="Times New Roman" w:cs="Times New Roman"/>
          <w:sz w:val="28"/>
          <w:szCs w:val="28"/>
        </w:rPr>
        <w:t xml:space="preserve">right to </w:t>
      </w:r>
      <w:r w:rsidR="002C5831" w:rsidRPr="00CE51FB">
        <w:rPr>
          <w:rFonts w:ascii="Times New Roman" w:eastAsia="Times New Roman" w:hAnsi="Times New Roman" w:cs="Times New Roman"/>
          <w:sz w:val="28"/>
          <w:szCs w:val="28"/>
        </w:rPr>
        <w:t xml:space="preserve">receive information, be consulted and </w:t>
      </w:r>
      <w:r w:rsidR="00943FCF" w:rsidRPr="00CE51FB">
        <w:rPr>
          <w:rFonts w:ascii="Times New Roman" w:eastAsia="Times New Roman" w:hAnsi="Times New Roman" w:cs="Times New Roman"/>
          <w:sz w:val="28"/>
          <w:szCs w:val="28"/>
        </w:rPr>
        <w:t xml:space="preserve">‘co-determine’ </w:t>
      </w:r>
      <w:r w:rsidR="007652C7" w:rsidRPr="00CE51FB">
        <w:rPr>
          <w:rFonts w:ascii="Times New Roman" w:eastAsia="Times New Roman" w:hAnsi="Times New Roman" w:cs="Times New Roman"/>
          <w:sz w:val="28"/>
          <w:szCs w:val="28"/>
        </w:rPr>
        <w:t xml:space="preserve">(or jointly regulate) </w:t>
      </w:r>
      <w:r w:rsidR="00943FCF" w:rsidRPr="00CE51FB">
        <w:rPr>
          <w:rFonts w:ascii="Times New Roman" w:eastAsia="Times New Roman" w:hAnsi="Times New Roman" w:cs="Times New Roman"/>
          <w:sz w:val="28"/>
          <w:szCs w:val="28"/>
        </w:rPr>
        <w:t>certain issues with management</w:t>
      </w:r>
      <w:r w:rsidR="00D4410F" w:rsidRPr="00CE51FB">
        <w:rPr>
          <w:rFonts w:ascii="Times New Roman" w:eastAsia="Times New Roman" w:hAnsi="Times New Roman" w:cs="Times New Roman"/>
          <w:sz w:val="28"/>
          <w:szCs w:val="28"/>
        </w:rPr>
        <w:t>, have also become rather weaker</w:t>
      </w:r>
      <w:r w:rsidR="00830DE1" w:rsidRPr="00CE51FB">
        <w:rPr>
          <w:rFonts w:ascii="Times New Roman" w:eastAsia="Times New Roman" w:hAnsi="Times New Roman" w:cs="Times New Roman"/>
          <w:sz w:val="28"/>
          <w:szCs w:val="28"/>
        </w:rPr>
        <w:t xml:space="preserve"> since 1995</w:t>
      </w:r>
      <w:r w:rsidR="00943FCF" w:rsidRPr="00CE51FB">
        <w:rPr>
          <w:rFonts w:ascii="Times New Roman" w:eastAsia="Times New Roman" w:hAnsi="Times New Roman" w:cs="Times New Roman"/>
          <w:sz w:val="28"/>
          <w:szCs w:val="28"/>
        </w:rPr>
        <w:t xml:space="preserve">.  </w:t>
      </w:r>
      <w:r w:rsidR="00943FCF" w:rsidRPr="00CE51FB">
        <w:rPr>
          <w:rFonts w:ascii="Times New Roman" w:hAnsi="Times New Roman" w:cs="Times New Roman"/>
          <w:sz w:val="28"/>
          <w:szCs w:val="28"/>
        </w:rPr>
        <w:t xml:space="preserve">In Germany, </w:t>
      </w:r>
      <w:r w:rsidR="00391B95" w:rsidRPr="00CE51FB">
        <w:rPr>
          <w:rFonts w:ascii="Times New Roman" w:hAnsi="Times New Roman" w:cs="Times New Roman"/>
          <w:sz w:val="28"/>
          <w:szCs w:val="28"/>
        </w:rPr>
        <w:t>the heartland of co-determination</w:t>
      </w:r>
      <w:r w:rsidR="00943FCF" w:rsidRPr="00CE51FB">
        <w:rPr>
          <w:rFonts w:ascii="Times New Roman" w:hAnsi="Times New Roman" w:cs="Times New Roman"/>
          <w:sz w:val="28"/>
          <w:szCs w:val="28"/>
        </w:rPr>
        <w:t xml:space="preserve">, the system </w:t>
      </w:r>
      <w:r w:rsidR="007E4796">
        <w:rPr>
          <w:rFonts w:ascii="Times New Roman" w:hAnsi="Times New Roman" w:cs="Times New Roman"/>
          <w:sz w:val="28"/>
          <w:szCs w:val="28"/>
        </w:rPr>
        <w:t xml:space="preserve">has become focused on </w:t>
      </w:r>
      <w:r w:rsidR="00943FCF" w:rsidRPr="00CE51FB">
        <w:rPr>
          <w:rFonts w:ascii="Times New Roman" w:hAnsi="Times New Roman" w:cs="Times New Roman"/>
          <w:sz w:val="28"/>
          <w:szCs w:val="28"/>
        </w:rPr>
        <w:t>lar</w:t>
      </w:r>
      <w:r w:rsidR="007E4796">
        <w:rPr>
          <w:rFonts w:ascii="Times New Roman" w:hAnsi="Times New Roman" w:cs="Times New Roman"/>
          <w:sz w:val="28"/>
          <w:szCs w:val="28"/>
        </w:rPr>
        <w:t>ger companies.  W</w:t>
      </w:r>
      <w:r w:rsidR="00943FCF" w:rsidRPr="00CE51FB">
        <w:rPr>
          <w:rFonts w:ascii="Times New Roman" w:hAnsi="Times New Roman" w:cs="Times New Roman"/>
          <w:sz w:val="28"/>
          <w:szCs w:val="28"/>
        </w:rPr>
        <w:t xml:space="preserve">orks councils must be requested by five or more employees, </w:t>
      </w:r>
      <w:r w:rsidR="007E4796">
        <w:rPr>
          <w:rFonts w:ascii="Times New Roman" w:hAnsi="Times New Roman" w:cs="Times New Roman"/>
          <w:sz w:val="28"/>
          <w:szCs w:val="28"/>
        </w:rPr>
        <w:t xml:space="preserve">and </w:t>
      </w:r>
      <w:r w:rsidR="00943FCF" w:rsidRPr="00CE51FB">
        <w:rPr>
          <w:rFonts w:ascii="Times New Roman" w:hAnsi="Times New Roman" w:cs="Times New Roman"/>
          <w:sz w:val="28"/>
          <w:szCs w:val="28"/>
        </w:rPr>
        <w:t>employee</w:t>
      </w:r>
      <w:r w:rsidR="00391B95" w:rsidRPr="00CE51FB">
        <w:rPr>
          <w:rFonts w:ascii="Times New Roman" w:hAnsi="Times New Roman" w:cs="Times New Roman"/>
          <w:sz w:val="28"/>
          <w:szCs w:val="28"/>
        </w:rPr>
        <w:t>s in smaller companies have become increasingly</w:t>
      </w:r>
      <w:r w:rsidR="00943FCF" w:rsidRPr="00CE51FB">
        <w:rPr>
          <w:rFonts w:ascii="Times New Roman" w:hAnsi="Times New Roman" w:cs="Times New Roman"/>
          <w:sz w:val="28"/>
          <w:szCs w:val="28"/>
        </w:rPr>
        <w:t xml:space="preserve"> reluctant to make requests.  A large ‘co-determination free zone’ </w:t>
      </w:r>
      <w:r w:rsidR="00391B95" w:rsidRPr="00CE51FB">
        <w:rPr>
          <w:rFonts w:ascii="Times New Roman" w:hAnsi="Times New Roman" w:cs="Times New Roman"/>
          <w:sz w:val="28"/>
          <w:szCs w:val="28"/>
        </w:rPr>
        <w:t xml:space="preserve">has </w:t>
      </w:r>
      <w:r w:rsidR="007E4796">
        <w:rPr>
          <w:rFonts w:ascii="Times New Roman" w:hAnsi="Times New Roman" w:cs="Times New Roman"/>
          <w:sz w:val="28"/>
          <w:szCs w:val="28"/>
        </w:rPr>
        <w:t xml:space="preserve">therefore </w:t>
      </w:r>
      <w:r w:rsidR="00943FCF" w:rsidRPr="00CE51FB">
        <w:rPr>
          <w:rFonts w:ascii="Times New Roman" w:hAnsi="Times New Roman" w:cs="Times New Roman"/>
          <w:sz w:val="28"/>
          <w:szCs w:val="28"/>
        </w:rPr>
        <w:t>emerged</w:t>
      </w:r>
      <w:r w:rsidR="00391B95" w:rsidRPr="00CE51FB">
        <w:rPr>
          <w:rFonts w:ascii="Times New Roman" w:hAnsi="Times New Roman" w:cs="Times New Roman"/>
          <w:sz w:val="28"/>
          <w:szCs w:val="28"/>
        </w:rPr>
        <w:t>, centred on smaller companies and those based in the East</w:t>
      </w:r>
      <w:r w:rsidR="00943FCF" w:rsidRPr="00CE51FB">
        <w:rPr>
          <w:rFonts w:ascii="Times New Roman" w:hAnsi="Times New Roman" w:cs="Times New Roman"/>
          <w:sz w:val="28"/>
          <w:szCs w:val="28"/>
        </w:rPr>
        <w:t>.</w:t>
      </w:r>
      <w:r w:rsidR="007414F0" w:rsidRPr="00CE51FB">
        <w:rPr>
          <w:rFonts w:ascii="Times New Roman" w:hAnsi="Times New Roman" w:cs="Times New Roman"/>
          <w:sz w:val="28"/>
          <w:szCs w:val="28"/>
        </w:rPr>
        <w:t xml:space="preserve">  </w:t>
      </w:r>
      <w:r w:rsidR="004F29A1" w:rsidRPr="00CE51FB">
        <w:rPr>
          <w:rFonts w:ascii="Times New Roman" w:hAnsi="Times New Roman" w:cs="Times New Roman"/>
          <w:sz w:val="28"/>
          <w:szCs w:val="28"/>
        </w:rPr>
        <w:t xml:space="preserve">Hence, </w:t>
      </w:r>
      <w:r>
        <w:rPr>
          <w:rFonts w:ascii="Times New Roman" w:hAnsi="Times New Roman" w:cs="Times New Roman"/>
          <w:sz w:val="28"/>
          <w:szCs w:val="28"/>
        </w:rPr>
        <w:t xml:space="preserve">since union membership fell simultaneously, </w:t>
      </w:r>
      <w:r w:rsidR="004F29A1" w:rsidRPr="00CE51FB">
        <w:rPr>
          <w:rFonts w:ascii="Times New Roman" w:hAnsi="Times New Roman" w:cs="Times New Roman"/>
          <w:sz w:val="28"/>
          <w:szCs w:val="28"/>
        </w:rPr>
        <w:t xml:space="preserve">the two main pillars of the German system </w:t>
      </w:r>
      <w:r w:rsidR="003C4564" w:rsidRPr="00CE51FB">
        <w:rPr>
          <w:rFonts w:ascii="Times New Roman" w:hAnsi="Times New Roman" w:cs="Times New Roman"/>
          <w:sz w:val="28"/>
          <w:szCs w:val="28"/>
        </w:rPr>
        <w:t xml:space="preserve">(trade unionism outside of the workplace and co-determination within it) </w:t>
      </w:r>
      <w:r w:rsidR="004F29A1" w:rsidRPr="00CE51FB">
        <w:rPr>
          <w:rFonts w:ascii="Times New Roman" w:hAnsi="Times New Roman" w:cs="Times New Roman"/>
          <w:sz w:val="28"/>
          <w:szCs w:val="28"/>
        </w:rPr>
        <w:t>wer</w:t>
      </w:r>
      <w:r w:rsidR="00593162" w:rsidRPr="00CE51FB">
        <w:rPr>
          <w:rFonts w:ascii="Times New Roman" w:hAnsi="Times New Roman" w:cs="Times New Roman"/>
          <w:sz w:val="28"/>
          <w:szCs w:val="28"/>
        </w:rPr>
        <w:t>e being eroded</w:t>
      </w:r>
      <w:r w:rsidR="00391B95" w:rsidRPr="00CE51FB">
        <w:rPr>
          <w:rFonts w:ascii="Times New Roman" w:hAnsi="Times New Roman" w:cs="Times New Roman"/>
          <w:sz w:val="28"/>
          <w:szCs w:val="28"/>
        </w:rPr>
        <w:t xml:space="preserve"> (Hassel, 1995)</w:t>
      </w:r>
      <w:r w:rsidR="004F29A1" w:rsidRPr="00CE51FB">
        <w:rPr>
          <w:rFonts w:ascii="Times New Roman" w:hAnsi="Times New Roman" w:cs="Times New Roman"/>
          <w:sz w:val="28"/>
          <w:szCs w:val="28"/>
        </w:rPr>
        <w:t xml:space="preserve">.  </w:t>
      </w:r>
      <w:r w:rsidR="00704192">
        <w:rPr>
          <w:rFonts w:ascii="Times New Roman" w:hAnsi="Times New Roman" w:cs="Times New Roman"/>
          <w:sz w:val="28"/>
          <w:szCs w:val="28"/>
        </w:rPr>
        <w:t>These developments were typical of the situation in Western Europe more broadly.</w:t>
      </w:r>
    </w:p>
    <w:p w:rsidR="001562C1" w:rsidRPr="00CE51FB" w:rsidRDefault="004F29A1"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lastRenderedPageBreak/>
        <w:t>Across Europe, t</w:t>
      </w:r>
      <w:r w:rsidR="001562C1" w:rsidRPr="00CE51FB">
        <w:rPr>
          <w:rFonts w:ascii="Times New Roman" w:hAnsi="Times New Roman" w:cs="Times New Roman"/>
          <w:sz w:val="28"/>
          <w:szCs w:val="28"/>
        </w:rPr>
        <w:t>rade union</w:t>
      </w:r>
      <w:r w:rsidRPr="00CE51FB">
        <w:rPr>
          <w:rFonts w:ascii="Times New Roman" w:hAnsi="Times New Roman" w:cs="Times New Roman"/>
          <w:sz w:val="28"/>
          <w:szCs w:val="28"/>
        </w:rPr>
        <w:t xml:space="preserve">s made differential attempts to </w:t>
      </w:r>
      <w:r w:rsidR="00B70ACC" w:rsidRPr="00CE51FB">
        <w:rPr>
          <w:rFonts w:ascii="Times New Roman" w:hAnsi="Times New Roman" w:cs="Times New Roman"/>
          <w:sz w:val="28"/>
          <w:szCs w:val="28"/>
        </w:rPr>
        <w:t>develop the</w:t>
      </w:r>
      <w:r w:rsidR="00704192">
        <w:rPr>
          <w:rFonts w:ascii="Times New Roman" w:hAnsi="Times New Roman" w:cs="Times New Roman"/>
          <w:sz w:val="28"/>
          <w:szCs w:val="28"/>
        </w:rPr>
        <w:t>ir internal organisation, increas</w:t>
      </w:r>
      <w:r w:rsidR="00B70ACC" w:rsidRPr="00CE51FB">
        <w:rPr>
          <w:rFonts w:ascii="Times New Roman" w:hAnsi="Times New Roman" w:cs="Times New Roman"/>
          <w:sz w:val="28"/>
          <w:szCs w:val="28"/>
        </w:rPr>
        <w:t>e their membership and improve their members’ living standards</w:t>
      </w:r>
      <w:r w:rsidR="00CC7B61">
        <w:rPr>
          <w:rFonts w:ascii="Times New Roman" w:hAnsi="Times New Roman" w:cs="Times New Roman"/>
          <w:sz w:val="28"/>
          <w:szCs w:val="28"/>
        </w:rPr>
        <w:t xml:space="preserve"> across the period</w:t>
      </w:r>
      <w:r w:rsidR="00704192">
        <w:rPr>
          <w:rFonts w:ascii="Times New Roman" w:hAnsi="Times New Roman" w:cs="Times New Roman"/>
          <w:sz w:val="28"/>
          <w:szCs w:val="28"/>
        </w:rPr>
        <w:t>, but these efforts have been very variable</w:t>
      </w:r>
      <w:r w:rsidR="001562C1" w:rsidRPr="00CE51FB">
        <w:rPr>
          <w:rFonts w:ascii="Times New Roman" w:hAnsi="Times New Roman" w:cs="Times New Roman"/>
          <w:sz w:val="28"/>
          <w:szCs w:val="28"/>
        </w:rPr>
        <w:t xml:space="preserve"> and strongly marked by their history</w:t>
      </w:r>
      <w:r w:rsidR="00CC7B61">
        <w:rPr>
          <w:rFonts w:ascii="Times New Roman" w:hAnsi="Times New Roman" w:cs="Times New Roman"/>
          <w:sz w:val="28"/>
          <w:szCs w:val="28"/>
        </w:rPr>
        <w:t xml:space="preserve"> </w:t>
      </w:r>
      <w:r w:rsidR="00CC7B61" w:rsidRPr="00CE51FB">
        <w:rPr>
          <w:rFonts w:ascii="Times New Roman" w:hAnsi="Times New Roman" w:cs="Times New Roman"/>
          <w:sz w:val="28"/>
          <w:szCs w:val="28"/>
        </w:rPr>
        <w:t>(Gumbrell-McCormick and Hyman, 2013)</w:t>
      </w:r>
      <w:r w:rsidR="001562C1" w:rsidRPr="00CE51FB">
        <w:rPr>
          <w:rFonts w:ascii="Times New Roman" w:hAnsi="Times New Roman" w:cs="Times New Roman"/>
          <w:sz w:val="28"/>
          <w:szCs w:val="28"/>
        </w:rPr>
        <w:t>.  In some cases, West European unions</w:t>
      </w:r>
      <w:r w:rsidR="00CC7B61">
        <w:rPr>
          <w:rFonts w:ascii="Times New Roman" w:hAnsi="Times New Roman" w:cs="Times New Roman"/>
          <w:sz w:val="28"/>
          <w:szCs w:val="28"/>
        </w:rPr>
        <w:t xml:space="preserve"> simply relied</w:t>
      </w:r>
      <w:r w:rsidR="00704192">
        <w:rPr>
          <w:rFonts w:ascii="Times New Roman" w:hAnsi="Times New Roman" w:cs="Times New Roman"/>
          <w:sz w:val="28"/>
          <w:szCs w:val="28"/>
        </w:rPr>
        <w:t xml:space="preserve"> on the institutional framework and </w:t>
      </w:r>
      <w:r w:rsidR="001562C1" w:rsidRPr="00CE51FB">
        <w:rPr>
          <w:rFonts w:ascii="Times New Roman" w:hAnsi="Times New Roman" w:cs="Times New Roman"/>
          <w:sz w:val="28"/>
          <w:szCs w:val="28"/>
        </w:rPr>
        <w:t xml:space="preserve">took relatively passive approaches </w:t>
      </w:r>
      <w:r w:rsidR="007652C7" w:rsidRPr="00CE51FB">
        <w:rPr>
          <w:rFonts w:ascii="Times New Roman" w:hAnsi="Times New Roman" w:cs="Times New Roman"/>
          <w:sz w:val="28"/>
          <w:szCs w:val="28"/>
        </w:rPr>
        <w:t>to declining membership</w:t>
      </w:r>
      <w:r w:rsidR="00704192">
        <w:rPr>
          <w:rFonts w:ascii="Times New Roman" w:hAnsi="Times New Roman" w:cs="Times New Roman"/>
          <w:sz w:val="28"/>
          <w:szCs w:val="28"/>
        </w:rPr>
        <w:t>.  O</w:t>
      </w:r>
      <w:r w:rsidR="00B70ACC" w:rsidRPr="00CE51FB">
        <w:rPr>
          <w:rFonts w:ascii="Times New Roman" w:hAnsi="Times New Roman" w:cs="Times New Roman"/>
          <w:sz w:val="28"/>
          <w:szCs w:val="28"/>
        </w:rPr>
        <w:t>thers</w:t>
      </w:r>
      <w:r w:rsidR="001562C1" w:rsidRPr="00CE51FB">
        <w:rPr>
          <w:rFonts w:ascii="Times New Roman" w:hAnsi="Times New Roman" w:cs="Times New Roman"/>
          <w:sz w:val="28"/>
          <w:szCs w:val="28"/>
        </w:rPr>
        <w:t xml:space="preserve"> worked hard </w:t>
      </w:r>
      <w:r w:rsidR="00CC7B61">
        <w:rPr>
          <w:rFonts w:ascii="Times New Roman" w:hAnsi="Times New Roman" w:cs="Times New Roman"/>
          <w:sz w:val="28"/>
          <w:szCs w:val="28"/>
        </w:rPr>
        <w:t>by</w:t>
      </w:r>
      <w:r w:rsidR="00B70ACC" w:rsidRPr="00CE51FB">
        <w:rPr>
          <w:rFonts w:ascii="Times New Roman" w:hAnsi="Times New Roman" w:cs="Times New Roman"/>
          <w:sz w:val="28"/>
          <w:szCs w:val="28"/>
        </w:rPr>
        <w:t xml:space="preserve"> </w:t>
      </w:r>
      <w:r w:rsidR="001562C1" w:rsidRPr="00CE51FB">
        <w:rPr>
          <w:rFonts w:ascii="Times New Roman" w:hAnsi="Times New Roman" w:cs="Times New Roman"/>
          <w:sz w:val="28"/>
          <w:szCs w:val="28"/>
        </w:rPr>
        <w:t>recruit</w:t>
      </w:r>
      <w:r w:rsidR="00B70ACC" w:rsidRPr="00CE51FB">
        <w:rPr>
          <w:rFonts w:ascii="Times New Roman" w:hAnsi="Times New Roman" w:cs="Times New Roman"/>
          <w:sz w:val="28"/>
          <w:szCs w:val="28"/>
        </w:rPr>
        <w:t>ing</w:t>
      </w:r>
      <w:r w:rsidR="001562C1" w:rsidRPr="00CE51FB">
        <w:rPr>
          <w:rFonts w:ascii="Times New Roman" w:hAnsi="Times New Roman" w:cs="Times New Roman"/>
          <w:sz w:val="28"/>
          <w:szCs w:val="28"/>
        </w:rPr>
        <w:t xml:space="preserve"> </w:t>
      </w:r>
      <w:r w:rsidRPr="00CE51FB">
        <w:rPr>
          <w:rFonts w:ascii="Times New Roman" w:hAnsi="Times New Roman" w:cs="Times New Roman"/>
          <w:sz w:val="28"/>
          <w:szCs w:val="28"/>
        </w:rPr>
        <w:t xml:space="preserve">new groups of </w:t>
      </w:r>
      <w:r w:rsidR="001562C1" w:rsidRPr="00CE51FB">
        <w:rPr>
          <w:rFonts w:ascii="Times New Roman" w:hAnsi="Times New Roman" w:cs="Times New Roman"/>
          <w:sz w:val="28"/>
          <w:szCs w:val="28"/>
        </w:rPr>
        <w:t xml:space="preserve">workers </w:t>
      </w:r>
      <w:r w:rsidRPr="00CE51FB">
        <w:rPr>
          <w:rFonts w:ascii="Times New Roman" w:hAnsi="Times New Roman" w:cs="Times New Roman"/>
          <w:sz w:val="28"/>
          <w:szCs w:val="28"/>
        </w:rPr>
        <w:t xml:space="preserve">such as those </w:t>
      </w:r>
      <w:r w:rsidR="001562C1" w:rsidRPr="00CE51FB">
        <w:rPr>
          <w:rFonts w:ascii="Times New Roman" w:hAnsi="Times New Roman" w:cs="Times New Roman"/>
          <w:sz w:val="28"/>
          <w:szCs w:val="28"/>
        </w:rPr>
        <w:t xml:space="preserve">in precarious employment.  The wider difficulties of adapting </w:t>
      </w:r>
      <w:r w:rsidR="00CC7B61">
        <w:rPr>
          <w:rFonts w:ascii="Times New Roman" w:hAnsi="Times New Roman" w:cs="Times New Roman"/>
          <w:sz w:val="28"/>
          <w:szCs w:val="28"/>
        </w:rPr>
        <w:t xml:space="preserve">union </w:t>
      </w:r>
      <w:r w:rsidR="001562C1" w:rsidRPr="00CE51FB">
        <w:rPr>
          <w:rFonts w:ascii="Times New Roman" w:hAnsi="Times New Roman" w:cs="Times New Roman"/>
          <w:sz w:val="28"/>
          <w:szCs w:val="28"/>
        </w:rPr>
        <w:t>organi</w:t>
      </w:r>
      <w:r w:rsidR="007652C7" w:rsidRPr="00CE51FB">
        <w:rPr>
          <w:rFonts w:ascii="Times New Roman" w:hAnsi="Times New Roman" w:cs="Times New Roman"/>
          <w:sz w:val="28"/>
          <w:szCs w:val="28"/>
        </w:rPr>
        <w:t>s</w:t>
      </w:r>
      <w:r w:rsidR="00704192">
        <w:rPr>
          <w:rFonts w:ascii="Times New Roman" w:hAnsi="Times New Roman" w:cs="Times New Roman"/>
          <w:sz w:val="28"/>
          <w:szCs w:val="28"/>
        </w:rPr>
        <w:t>ations with strong cultures</w:t>
      </w:r>
      <w:r w:rsidR="007652C7" w:rsidRPr="00CE51FB">
        <w:rPr>
          <w:rFonts w:ascii="Times New Roman" w:hAnsi="Times New Roman" w:cs="Times New Roman"/>
          <w:sz w:val="28"/>
          <w:szCs w:val="28"/>
        </w:rPr>
        <w:t xml:space="preserve"> became</w:t>
      </w:r>
      <w:r w:rsidR="001562C1" w:rsidRPr="00CE51FB">
        <w:rPr>
          <w:rFonts w:ascii="Times New Roman" w:hAnsi="Times New Roman" w:cs="Times New Roman"/>
          <w:sz w:val="28"/>
          <w:szCs w:val="28"/>
        </w:rPr>
        <w:t xml:space="preserve"> </w:t>
      </w:r>
      <w:r w:rsidR="00B70ACC" w:rsidRPr="00CE51FB">
        <w:rPr>
          <w:rFonts w:ascii="Times New Roman" w:hAnsi="Times New Roman" w:cs="Times New Roman"/>
          <w:sz w:val="28"/>
          <w:szCs w:val="28"/>
        </w:rPr>
        <w:t>evident</w:t>
      </w:r>
      <w:r w:rsidR="00704192">
        <w:rPr>
          <w:rFonts w:ascii="Times New Roman" w:hAnsi="Times New Roman" w:cs="Times New Roman"/>
          <w:sz w:val="28"/>
          <w:szCs w:val="28"/>
        </w:rPr>
        <w:t xml:space="preserve"> across the two decades</w:t>
      </w:r>
      <w:r w:rsidR="00B70ACC" w:rsidRPr="00CE51FB">
        <w:rPr>
          <w:rFonts w:ascii="Times New Roman" w:hAnsi="Times New Roman" w:cs="Times New Roman"/>
          <w:sz w:val="28"/>
          <w:szCs w:val="28"/>
        </w:rPr>
        <w:t>.  Germa</w:t>
      </w:r>
      <w:r w:rsidR="00CC7B61">
        <w:rPr>
          <w:rFonts w:ascii="Times New Roman" w:hAnsi="Times New Roman" w:cs="Times New Roman"/>
          <w:sz w:val="28"/>
          <w:szCs w:val="28"/>
        </w:rPr>
        <w:t>n unions for example were slow to adopt an ‘organising’ approach.</w:t>
      </w:r>
      <w:r w:rsidR="00B70ACC" w:rsidRPr="00CE51FB">
        <w:rPr>
          <w:rFonts w:ascii="Times New Roman" w:hAnsi="Times New Roman" w:cs="Times New Roman"/>
          <w:sz w:val="28"/>
          <w:szCs w:val="28"/>
        </w:rPr>
        <w:t xml:space="preserve">  The historically powerful German engineering union </w:t>
      </w:r>
      <w:r w:rsidR="001562C1" w:rsidRPr="00CE51FB">
        <w:rPr>
          <w:rFonts w:ascii="Times New Roman" w:hAnsi="Times New Roman" w:cs="Times New Roman"/>
          <w:sz w:val="28"/>
          <w:szCs w:val="28"/>
        </w:rPr>
        <w:t>IGMetall took some time t</w:t>
      </w:r>
      <w:r w:rsidR="00704192">
        <w:rPr>
          <w:rFonts w:ascii="Times New Roman" w:hAnsi="Times New Roman" w:cs="Times New Roman"/>
          <w:sz w:val="28"/>
          <w:szCs w:val="28"/>
        </w:rPr>
        <w:t>o overcome their earlier stance</w:t>
      </w:r>
      <w:r w:rsidR="001562C1" w:rsidRPr="00CE51FB">
        <w:rPr>
          <w:rFonts w:ascii="Times New Roman" w:hAnsi="Times New Roman" w:cs="Times New Roman"/>
          <w:sz w:val="28"/>
          <w:szCs w:val="28"/>
        </w:rPr>
        <w:t xml:space="preserve"> that they would not give ‘legitimacy’ to certain types of worker by </w:t>
      </w:r>
      <w:r w:rsidR="00B70ACC" w:rsidRPr="00CE51FB">
        <w:rPr>
          <w:rFonts w:ascii="Times New Roman" w:hAnsi="Times New Roman" w:cs="Times New Roman"/>
          <w:sz w:val="28"/>
          <w:szCs w:val="28"/>
        </w:rPr>
        <w:t>trying to recruit</w:t>
      </w:r>
      <w:r w:rsidR="001562C1" w:rsidRPr="00CE51FB">
        <w:rPr>
          <w:rFonts w:ascii="Times New Roman" w:hAnsi="Times New Roman" w:cs="Times New Roman"/>
          <w:sz w:val="28"/>
          <w:szCs w:val="28"/>
        </w:rPr>
        <w:t xml:space="preserve"> them (Gumbrell-McCormick and Hyman, 2013).  These difficulties of organisational ad</w:t>
      </w:r>
      <w:r w:rsidR="007652C7" w:rsidRPr="00CE51FB">
        <w:rPr>
          <w:rFonts w:ascii="Times New Roman" w:hAnsi="Times New Roman" w:cs="Times New Roman"/>
          <w:sz w:val="28"/>
          <w:szCs w:val="28"/>
        </w:rPr>
        <w:t>aptation</w:t>
      </w:r>
      <w:r w:rsidR="00B70ACC" w:rsidRPr="00CE51FB">
        <w:rPr>
          <w:rFonts w:ascii="Times New Roman" w:hAnsi="Times New Roman" w:cs="Times New Roman"/>
          <w:sz w:val="28"/>
          <w:szCs w:val="28"/>
        </w:rPr>
        <w:t xml:space="preserve"> led to</w:t>
      </w:r>
      <w:r w:rsidR="001562C1" w:rsidRPr="00CE51FB">
        <w:rPr>
          <w:rFonts w:ascii="Times New Roman" w:hAnsi="Times New Roman" w:cs="Times New Roman"/>
          <w:sz w:val="28"/>
          <w:szCs w:val="28"/>
        </w:rPr>
        <w:t xml:space="preserve"> the emergence of </w:t>
      </w:r>
      <w:r w:rsidR="00B70ACC" w:rsidRPr="00CE51FB">
        <w:rPr>
          <w:rFonts w:ascii="Times New Roman" w:hAnsi="Times New Roman" w:cs="Times New Roman"/>
          <w:sz w:val="28"/>
          <w:szCs w:val="28"/>
        </w:rPr>
        <w:t xml:space="preserve">alternative institutions such as </w:t>
      </w:r>
      <w:r w:rsidR="00704192">
        <w:rPr>
          <w:rFonts w:ascii="Times New Roman" w:hAnsi="Times New Roman" w:cs="Times New Roman"/>
          <w:sz w:val="28"/>
          <w:szCs w:val="28"/>
        </w:rPr>
        <w:t xml:space="preserve">unofficial ‘grassroots’ </w:t>
      </w:r>
      <w:r w:rsidR="001562C1" w:rsidRPr="00CE51FB">
        <w:rPr>
          <w:rFonts w:ascii="Times New Roman" w:hAnsi="Times New Roman" w:cs="Times New Roman"/>
          <w:sz w:val="28"/>
          <w:szCs w:val="28"/>
        </w:rPr>
        <w:t xml:space="preserve">representative employee networks to defend interests even in unionised German firms such as Siemens (Croucher et al., 2007).  </w:t>
      </w:r>
      <w:r w:rsidR="007C4871">
        <w:rPr>
          <w:rFonts w:ascii="Times New Roman" w:hAnsi="Times New Roman" w:cs="Times New Roman"/>
          <w:sz w:val="28"/>
          <w:szCs w:val="28"/>
        </w:rPr>
        <w:t>In short, European</w:t>
      </w:r>
      <w:r w:rsidRPr="00CE51FB">
        <w:rPr>
          <w:rFonts w:ascii="Times New Roman" w:hAnsi="Times New Roman" w:cs="Times New Roman"/>
          <w:sz w:val="28"/>
          <w:szCs w:val="28"/>
        </w:rPr>
        <w:t xml:space="preserve"> unions </w:t>
      </w:r>
      <w:r w:rsidR="00B70ACC" w:rsidRPr="00CE51FB">
        <w:rPr>
          <w:rFonts w:ascii="Times New Roman" w:hAnsi="Times New Roman" w:cs="Times New Roman"/>
          <w:sz w:val="28"/>
          <w:szCs w:val="28"/>
        </w:rPr>
        <w:t xml:space="preserve">and especially those supported by relatively strong legal and institutional </w:t>
      </w:r>
      <w:r w:rsidR="00990573" w:rsidRPr="00CE51FB">
        <w:rPr>
          <w:rFonts w:ascii="Times New Roman" w:hAnsi="Times New Roman" w:cs="Times New Roman"/>
          <w:sz w:val="28"/>
          <w:szCs w:val="28"/>
        </w:rPr>
        <w:t xml:space="preserve">frameworks </w:t>
      </w:r>
      <w:r w:rsidRPr="00CE51FB">
        <w:rPr>
          <w:rFonts w:ascii="Times New Roman" w:hAnsi="Times New Roman" w:cs="Times New Roman"/>
          <w:sz w:val="28"/>
          <w:szCs w:val="28"/>
        </w:rPr>
        <w:t xml:space="preserve">have proved </w:t>
      </w:r>
      <w:r w:rsidR="007652C7" w:rsidRPr="00CE51FB">
        <w:rPr>
          <w:rFonts w:ascii="Times New Roman" w:hAnsi="Times New Roman" w:cs="Times New Roman"/>
          <w:sz w:val="28"/>
          <w:szCs w:val="28"/>
        </w:rPr>
        <w:t>organisations whose structures, orientations and cultures have frequently proved difficult to shift in response to external conditions</w:t>
      </w:r>
      <w:r w:rsidRPr="00CE51FB">
        <w:rPr>
          <w:rFonts w:ascii="Times New Roman" w:hAnsi="Times New Roman" w:cs="Times New Roman"/>
          <w:sz w:val="28"/>
          <w:szCs w:val="28"/>
        </w:rPr>
        <w:t xml:space="preserve">.  </w:t>
      </w:r>
    </w:p>
    <w:p w:rsidR="007652C7" w:rsidRPr="00CE51FB" w:rsidRDefault="00990573" w:rsidP="00352958">
      <w:pPr>
        <w:autoSpaceDE w:val="0"/>
        <w:autoSpaceDN w:val="0"/>
        <w:adjustRightInd w:val="0"/>
        <w:spacing w:after="0" w:line="480" w:lineRule="auto"/>
        <w:rPr>
          <w:rFonts w:ascii="Times New Roman" w:hAnsi="Times New Roman" w:cs="Times New Roman"/>
          <w:sz w:val="28"/>
          <w:szCs w:val="28"/>
        </w:rPr>
      </w:pPr>
      <w:r w:rsidRPr="00CE51FB">
        <w:rPr>
          <w:rFonts w:ascii="Times New Roman" w:hAnsi="Times New Roman" w:cs="Times New Roman"/>
          <w:sz w:val="28"/>
          <w:szCs w:val="28"/>
        </w:rPr>
        <w:lastRenderedPageBreak/>
        <w:t>I</w:t>
      </w:r>
      <w:r w:rsidR="00B36129" w:rsidRPr="00CE51FB">
        <w:rPr>
          <w:rFonts w:ascii="Times New Roman" w:hAnsi="Times New Roman" w:cs="Times New Roman"/>
          <w:sz w:val="28"/>
          <w:szCs w:val="28"/>
        </w:rPr>
        <w:t>t is not only trade unions that have had to c</w:t>
      </w:r>
      <w:r w:rsidR="007652C7" w:rsidRPr="00CE51FB">
        <w:rPr>
          <w:rFonts w:ascii="Times New Roman" w:hAnsi="Times New Roman" w:cs="Times New Roman"/>
          <w:sz w:val="28"/>
          <w:szCs w:val="28"/>
        </w:rPr>
        <w:t>hange to adapt to changed environments and employers’ demands for increased autonomy</w:t>
      </w:r>
      <w:r w:rsidR="00B36129" w:rsidRPr="00CE51FB">
        <w:rPr>
          <w:rFonts w:ascii="Times New Roman" w:hAnsi="Times New Roman" w:cs="Times New Roman"/>
          <w:sz w:val="28"/>
          <w:szCs w:val="28"/>
        </w:rPr>
        <w:t>.  So, too have employers’ associations</w:t>
      </w:r>
      <w:r w:rsidRPr="00CE51FB">
        <w:rPr>
          <w:rFonts w:ascii="Times New Roman" w:hAnsi="Times New Roman" w:cs="Times New Roman"/>
          <w:sz w:val="28"/>
          <w:szCs w:val="28"/>
        </w:rPr>
        <w:t xml:space="preserve">, </w:t>
      </w:r>
      <w:r w:rsidR="007C4871">
        <w:rPr>
          <w:rFonts w:ascii="Times New Roman" w:hAnsi="Times New Roman" w:cs="Times New Roman"/>
          <w:sz w:val="28"/>
          <w:szCs w:val="28"/>
        </w:rPr>
        <w:t>but</w:t>
      </w:r>
      <w:r w:rsidRPr="00CE51FB">
        <w:rPr>
          <w:rFonts w:ascii="Times New Roman" w:hAnsi="Times New Roman" w:cs="Times New Roman"/>
          <w:sz w:val="28"/>
          <w:szCs w:val="28"/>
        </w:rPr>
        <w:t xml:space="preserve"> </w:t>
      </w:r>
      <w:r w:rsidR="007652C7" w:rsidRPr="00CE51FB">
        <w:rPr>
          <w:rFonts w:ascii="Times New Roman" w:hAnsi="Times New Roman" w:cs="Times New Roman"/>
          <w:sz w:val="28"/>
          <w:szCs w:val="28"/>
        </w:rPr>
        <w:t>Traxler (2004) argued</w:t>
      </w:r>
      <w:r w:rsidR="003C4564" w:rsidRPr="00CE51FB">
        <w:rPr>
          <w:rFonts w:ascii="Times New Roman" w:hAnsi="Times New Roman" w:cs="Times New Roman"/>
          <w:sz w:val="28"/>
          <w:szCs w:val="28"/>
        </w:rPr>
        <w:t xml:space="preserve"> </w:t>
      </w:r>
      <w:r w:rsidR="00704192">
        <w:rPr>
          <w:rFonts w:ascii="Times New Roman" w:hAnsi="Times New Roman" w:cs="Times New Roman"/>
          <w:sz w:val="28"/>
          <w:szCs w:val="28"/>
        </w:rPr>
        <w:t>that they have made more consistent</w:t>
      </w:r>
      <w:r w:rsidR="003C4564" w:rsidRPr="00CE51FB">
        <w:rPr>
          <w:rFonts w:ascii="Times New Roman" w:hAnsi="Times New Roman" w:cs="Times New Roman"/>
          <w:sz w:val="28"/>
          <w:szCs w:val="28"/>
        </w:rPr>
        <w:t xml:space="preserve"> efforts to adapt</w:t>
      </w:r>
      <w:r w:rsidR="007C4871">
        <w:rPr>
          <w:rFonts w:ascii="Times New Roman" w:hAnsi="Times New Roman" w:cs="Times New Roman"/>
          <w:sz w:val="28"/>
          <w:szCs w:val="28"/>
        </w:rPr>
        <w:t xml:space="preserve"> to external conditions</w:t>
      </w:r>
      <w:r w:rsidRPr="00CE51FB">
        <w:rPr>
          <w:rFonts w:ascii="Times New Roman" w:hAnsi="Times New Roman" w:cs="Times New Roman"/>
          <w:sz w:val="28"/>
          <w:szCs w:val="28"/>
        </w:rPr>
        <w:t>.  Employers’ associations are an integral part of systems that</w:t>
      </w:r>
      <w:r w:rsidR="00B36129" w:rsidRPr="00CE51FB">
        <w:rPr>
          <w:rFonts w:ascii="Times New Roman" w:hAnsi="Times New Roman" w:cs="Times New Roman"/>
          <w:sz w:val="28"/>
          <w:szCs w:val="28"/>
        </w:rPr>
        <w:t xml:space="preserve"> impose certain disciplines on firms by, for example, being res</w:t>
      </w:r>
      <w:r w:rsidR="007652C7" w:rsidRPr="00CE51FB">
        <w:rPr>
          <w:rFonts w:ascii="Times New Roman" w:hAnsi="Times New Roman" w:cs="Times New Roman"/>
          <w:sz w:val="28"/>
          <w:szCs w:val="28"/>
        </w:rPr>
        <w:t>ponsible together with</w:t>
      </w:r>
      <w:r w:rsidR="00B36129" w:rsidRPr="00CE51FB">
        <w:rPr>
          <w:rFonts w:ascii="Times New Roman" w:hAnsi="Times New Roman" w:cs="Times New Roman"/>
          <w:sz w:val="28"/>
          <w:szCs w:val="28"/>
        </w:rPr>
        <w:t xml:space="preserve"> unions for upholding collective agreements where wage bargaining occurs across industries.</w:t>
      </w:r>
      <w:r w:rsidR="00320113" w:rsidRPr="00CE51FB">
        <w:rPr>
          <w:rFonts w:ascii="Times New Roman" w:hAnsi="Times New Roman" w:cs="Times New Roman"/>
          <w:sz w:val="28"/>
          <w:szCs w:val="28"/>
        </w:rPr>
        <w:t xml:space="preserve">  </w:t>
      </w:r>
      <w:r w:rsidR="007C4871">
        <w:rPr>
          <w:rFonts w:ascii="Times New Roman" w:hAnsi="Times New Roman" w:cs="Times New Roman"/>
          <w:sz w:val="28"/>
          <w:szCs w:val="28"/>
        </w:rPr>
        <w:t xml:space="preserve">They often therefore appear to employers to be part of a union support ecosystem.  </w:t>
      </w:r>
      <w:r w:rsidR="00320113" w:rsidRPr="00CE51FB">
        <w:rPr>
          <w:rFonts w:ascii="Times New Roman" w:hAnsi="Times New Roman" w:cs="Times New Roman"/>
          <w:sz w:val="28"/>
          <w:szCs w:val="28"/>
        </w:rPr>
        <w:t>Nevertheless, employers’ associations offer important advantages to some companies in ensuring strong employer-employer links, capacity to pressure government</w:t>
      </w:r>
      <w:r w:rsidR="00704192">
        <w:rPr>
          <w:rFonts w:ascii="Times New Roman" w:hAnsi="Times New Roman" w:cs="Times New Roman"/>
          <w:sz w:val="28"/>
          <w:szCs w:val="28"/>
        </w:rPr>
        <w:t>, training and advice services</w:t>
      </w:r>
      <w:r w:rsidR="00320113" w:rsidRPr="00CE51FB">
        <w:rPr>
          <w:rFonts w:ascii="Times New Roman" w:hAnsi="Times New Roman" w:cs="Times New Roman"/>
          <w:sz w:val="28"/>
          <w:szCs w:val="28"/>
        </w:rPr>
        <w:t xml:space="preserve"> and so on.</w:t>
      </w:r>
      <w:r w:rsidR="00B36129" w:rsidRPr="00CE51FB">
        <w:rPr>
          <w:rFonts w:ascii="Times New Roman" w:hAnsi="Times New Roman" w:cs="Times New Roman"/>
          <w:sz w:val="28"/>
          <w:szCs w:val="28"/>
        </w:rPr>
        <w:t xml:space="preserve">  </w:t>
      </w:r>
      <w:r w:rsidR="00320113" w:rsidRPr="00CE51FB">
        <w:rPr>
          <w:rFonts w:ascii="Times New Roman" w:hAnsi="Times New Roman" w:cs="Times New Roman"/>
          <w:sz w:val="28"/>
          <w:szCs w:val="28"/>
        </w:rPr>
        <w:t>One important cause of the decline in industry-wide collective bargaining coverage in Germany has therefore been the growth of employer ass</w:t>
      </w:r>
      <w:r w:rsidRPr="00CE51FB">
        <w:rPr>
          <w:rFonts w:ascii="Times New Roman" w:hAnsi="Times New Roman" w:cs="Times New Roman"/>
          <w:sz w:val="28"/>
          <w:szCs w:val="28"/>
        </w:rPr>
        <w:t>ociation membership ‘ohne Tarif</w:t>
      </w:r>
      <w:r w:rsidR="00C9327A" w:rsidRPr="00CE51FB">
        <w:rPr>
          <w:rFonts w:ascii="Times New Roman" w:hAnsi="Times New Roman" w:cs="Times New Roman"/>
          <w:sz w:val="28"/>
          <w:szCs w:val="28"/>
        </w:rPr>
        <w:t>’</w:t>
      </w:r>
      <w:r w:rsidR="00320113" w:rsidRPr="00CE51FB">
        <w:rPr>
          <w:rFonts w:ascii="Times New Roman" w:hAnsi="Times New Roman" w:cs="Times New Roman"/>
          <w:sz w:val="28"/>
          <w:szCs w:val="28"/>
        </w:rPr>
        <w:t xml:space="preserve">, in other words without the need to adhere to the industry-wide bargain.  In this way, employers’ associations have been able to stabilise their membership levels </w:t>
      </w:r>
      <w:r w:rsidRPr="00CE51FB">
        <w:rPr>
          <w:rFonts w:ascii="Times New Roman" w:hAnsi="Times New Roman" w:cs="Times New Roman"/>
          <w:sz w:val="28"/>
          <w:szCs w:val="28"/>
        </w:rPr>
        <w:t xml:space="preserve">whilst re-shaping collective bargaining </w:t>
      </w:r>
      <w:r w:rsidR="00E66BAF">
        <w:rPr>
          <w:rFonts w:ascii="Times New Roman" w:hAnsi="Times New Roman" w:cs="Times New Roman"/>
          <w:sz w:val="28"/>
          <w:szCs w:val="28"/>
        </w:rPr>
        <w:t>as</w:t>
      </w:r>
      <w:r w:rsidR="007652C7" w:rsidRPr="00CE51FB">
        <w:rPr>
          <w:rFonts w:ascii="Times New Roman" w:hAnsi="Times New Roman" w:cs="Times New Roman"/>
          <w:sz w:val="28"/>
          <w:szCs w:val="28"/>
        </w:rPr>
        <w:t xml:space="preserve"> a more single-company based activity </w:t>
      </w:r>
      <w:r w:rsidR="00320113" w:rsidRPr="00CE51FB">
        <w:rPr>
          <w:rFonts w:ascii="Times New Roman" w:hAnsi="Times New Roman" w:cs="Times New Roman"/>
          <w:sz w:val="28"/>
          <w:szCs w:val="28"/>
        </w:rPr>
        <w:t xml:space="preserve">(Helfen, 2011).  </w:t>
      </w:r>
    </w:p>
    <w:p w:rsidR="007652C7" w:rsidRPr="00CE51FB" w:rsidRDefault="007652C7" w:rsidP="00352958">
      <w:pPr>
        <w:autoSpaceDE w:val="0"/>
        <w:autoSpaceDN w:val="0"/>
        <w:adjustRightInd w:val="0"/>
        <w:spacing w:after="0" w:line="480" w:lineRule="auto"/>
        <w:rPr>
          <w:rFonts w:ascii="Times New Roman" w:hAnsi="Times New Roman" w:cs="Times New Roman"/>
          <w:sz w:val="28"/>
          <w:szCs w:val="28"/>
        </w:rPr>
      </w:pPr>
    </w:p>
    <w:p w:rsidR="00907E23" w:rsidRPr="00CE51FB" w:rsidRDefault="00C9327A" w:rsidP="00352958">
      <w:pPr>
        <w:autoSpaceDE w:val="0"/>
        <w:autoSpaceDN w:val="0"/>
        <w:adjustRightInd w:val="0"/>
        <w:spacing w:after="0" w:line="480" w:lineRule="auto"/>
        <w:rPr>
          <w:rFonts w:ascii="Times New Roman" w:hAnsi="Times New Roman" w:cs="Times New Roman"/>
          <w:sz w:val="28"/>
          <w:szCs w:val="28"/>
        </w:rPr>
      </w:pPr>
      <w:r w:rsidRPr="00CE51FB">
        <w:rPr>
          <w:rFonts w:ascii="Times New Roman" w:hAnsi="Times New Roman" w:cs="Times New Roman"/>
          <w:sz w:val="28"/>
          <w:szCs w:val="28"/>
        </w:rPr>
        <w:t>The extension of industry-wide bargaining has long been a demand of  unio</w:t>
      </w:r>
      <w:r w:rsidR="00726436" w:rsidRPr="00CE51FB">
        <w:rPr>
          <w:rFonts w:ascii="Times New Roman" w:hAnsi="Times New Roman" w:cs="Times New Roman"/>
          <w:sz w:val="28"/>
          <w:szCs w:val="28"/>
        </w:rPr>
        <w:t>ns in the accession countries but this has made little or no progress and</w:t>
      </w:r>
      <w:r w:rsidR="007C4871">
        <w:rPr>
          <w:rFonts w:ascii="Times New Roman" w:hAnsi="Times New Roman" w:cs="Times New Roman"/>
          <w:sz w:val="28"/>
          <w:szCs w:val="28"/>
        </w:rPr>
        <w:t xml:space="preserve"> this is one reason why</w:t>
      </w:r>
      <w:r w:rsidR="00726436" w:rsidRPr="00CE51FB">
        <w:rPr>
          <w:rFonts w:ascii="Times New Roman" w:hAnsi="Times New Roman" w:cs="Times New Roman"/>
          <w:sz w:val="28"/>
          <w:szCs w:val="28"/>
        </w:rPr>
        <w:t xml:space="preserve"> Employer’s Association</w:t>
      </w:r>
      <w:r w:rsidR="00E66BAF">
        <w:rPr>
          <w:rFonts w:ascii="Times New Roman" w:hAnsi="Times New Roman" w:cs="Times New Roman"/>
          <w:sz w:val="28"/>
          <w:szCs w:val="28"/>
        </w:rPr>
        <w:t>s</w:t>
      </w:r>
      <w:r w:rsidR="00726436" w:rsidRPr="00CE51FB">
        <w:rPr>
          <w:rFonts w:ascii="Times New Roman" w:hAnsi="Times New Roman" w:cs="Times New Roman"/>
          <w:sz w:val="28"/>
          <w:szCs w:val="28"/>
        </w:rPr>
        <w:t xml:space="preserve"> remain weak in that part of Europe.  </w:t>
      </w:r>
      <w:r w:rsidR="00990573" w:rsidRPr="00CE51FB">
        <w:rPr>
          <w:rFonts w:ascii="Times New Roman" w:hAnsi="Times New Roman" w:cs="Times New Roman"/>
          <w:sz w:val="28"/>
          <w:szCs w:val="28"/>
        </w:rPr>
        <w:t>E</w:t>
      </w:r>
      <w:r w:rsidR="002C5831" w:rsidRPr="00CE51FB">
        <w:rPr>
          <w:rFonts w:ascii="Times New Roman" w:hAnsi="Times New Roman" w:cs="Times New Roman"/>
          <w:sz w:val="28"/>
          <w:szCs w:val="28"/>
        </w:rPr>
        <w:t xml:space="preserve">mployers </w:t>
      </w:r>
      <w:r w:rsidR="00990573" w:rsidRPr="00CE51FB">
        <w:rPr>
          <w:rFonts w:ascii="Times New Roman" w:hAnsi="Times New Roman" w:cs="Times New Roman"/>
          <w:sz w:val="28"/>
          <w:szCs w:val="28"/>
        </w:rPr>
        <w:t>A</w:t>
      </w:r>
      <w:r w:rsidR="002C5831" w:rsidRPr="00CE51FB">
        <w:rPr>
          <w:rFonts w:ascii="Times New Roman" w:hAnsi="Times New Roman" w:cs="Times New Roman"/>
          <w:sz w:val="28"/>
          <w:szCs w:val="28"/>
        </w:rPr>
        <w:t>ssociation</w:t>
      </w:r>
      <w:r w:rsidR="00990573" w:rsidRPr="00CE51FB">
        <w:rPr>
          <w:rFonts w:ascii="Times New Roman" w:hAnsi="Times New Roman" w:cs="Times New Roman"/>
          <w:sz w:val="28"/>
          <w:szCs w:val="28"/>
        </w:rPr>
        <w:t>s in BRUM cou</w:t>
      </w:r>
      <w:r w:rsidR="002C5831" w:rsidRPr="00CE51FB">
        <w:rPr>
          <w:rFonts w:ascii="Times New Roman" w:hAnsi="Times New Roman" w:cs="Times New Roman"/>
          <w:sz w:val="28"/>
          <w:szCs w:val="28"/>
        </w:rPr>
        <w:t xml:space="preserve">ntries have always been weak, reflecting </w:t>
      </w:r>
      <w:r w:rsidR="002C5831" w:rsidRPr="00CE51FB">
        <w:rPr>
          <w:rFonts w:ascii="Times New Roman" w:hAnsi="Times New Roman" w:cs="Times New Roman"/>
          <w:sz w:val="28"/>
          <w:szCs w:val="28"/>
        </w:rPr>
        <w:lastRenderedPageBreak/>
        <w:t>their minimal employment relations roles. A</w:t>
      </w:r>
      <w:r w:rsidR="00726436" w:rsidRPr="00CE51FB">
        <w:rPr>
          <w:rFonts w:ascii="Times New Roman" w:hAnsi="Times New Roman" w:cs="Times New Roman"/>
          <w:sz w:val="28"/>
          <w:szCs w:val="28"/>
        </w:rPr>
        <w:t xml:space="preserve">ll of the </w:t>
      </w:r>
      <w:r w:rsidR="007C4871">
        <w:rPr>
          <w:rFonts w:ascii="Times New Roman" w:hAnsi="Times New Roman" w:cs="Times New Roman"/>
          <w:sz w:val="28"/>
          <w:szCs w:val="28"/>
        </w:rPr>
        <w:t>‘</w:t>
      </w:r>
      <w:r w:rsidR="00726436" w:rsidRPr="00CE51FB">
        <w:rPr>
          <w:rFonts w:ascii="Times New Roman" w:hAnsi="Times New Roman" w:cs="Times New Roman"/>
          <w:sz w:val="28"/>
          <w:szCs w:val="28"/>
        </w:rPr>
        <w:t>post-socialist</w:t>
      </w:r>
      <w:r w:rsidR="007C4871">
        <w:rPr>
          <w:rFonts w:ascii="Times New Roman" w:hAnsi="Times New Roman" w:cs="Times New Roman"/>
          <w:sz w:val="28"/>
          <w:szCs w:val="28"/>
        </w:rPr>
        <w:t>’</w:t>
      </w:r>
      <w:r w:rsidR="00726436" w:rsidRPr="00CE51FB">
        <w:rPr>
          <w:rFonts w:ascii="Times New Roman" w:hAnsi="Times New Roman" w:cs="Times New Roman"/>
          <w:sz w:val="28"/>
          <w:szCs w:val="28"/>
        </w:rPr>
        <w:t xml:space="preserve"> </w:t>
      </w:r>
      <w:r w:rsidR="004D1F6F" w:rsidRPr="00CE51FB">
        <w:rPr>
          <w:rFonts w:ascii="Times New Roman" w:hAnsi="Times New Roman" w:cs="Times New Roman"/>
          <w:sz w:val="28"/>
          <w:szCs w:val="28"/>
        </w:rPr>
        <w:t>countries lack</w:t>
      </w:r>
      <w:r w:rsidR="00907E23" w:rsidRPr="00CE51FB">
        <w:rPr>
          <w:rFonts w:ascii="Times New Roman" w:hAnsi="Times New Roman" w:cs="Times New Roman"/>
          <w:sz w:val="28"/>
          <w:szCs w:val="28"/>
        </w:rPr>
        <w:t xml:space="preserve"> soli</w:t>
      </w:r>
      <w:r w:rsidR="007C4871">
        <w:rPr>
          <w:rFonts w:ascii="Times New Roman" w:hAnsi="Times New Roman" w:cs="Times New Roman"/>
          <w:sz w:val="28"/>
          <w:szCs w:val="28"/>
        </w:rPr>
        <w:t>d legal base</w:t>
      </w:r>
      <w:r w:rsidR="00E66BAF">
        <w:rPr>
          <w:rFonts w:ascii="Times New Roman" w:hAnsi="Times New Roman" w:cs="Times New Roman"/>
          <w:sz w:val="28"/>
          <w:szCs w:val="28"/>
        </w:rPr>
        <w:t xml:space="preserve">s for such </w:t>
      </w:r>
      <w:r w:rsidR="004D1F6F" w:rsidRPr="00CE51FB">
        <w:rPr>
          <w:rFonts w:ascii="Times New Roman" w:hAnsi="Times New Roman" w:cs="Times New Roman"/>
          <w:sz w:val="28"/>
          <w:szCs w:val="28"/>
        </w:rPr>
        <w:t>associations</w:t>
      </w:r>
      <w:r w:rsidR="00907E23" w:rsidRPr="00CE51FB">
        <w:rPr>
          <w:rFonts w:ascii="Times New Roman" w:hAnsi="Times New Roman" w:cs="Times New Roman"/>
          <w:sz w:val="28"/>
          <w:szCs w:val="28"/>
        </w:rPr>
        <w:t xml:space="preserve"> and, where</w:t>
      </w:r>
      <w:r w:rsidR="00491767">
        <w:rPr>
          <w:rFonts w:ascii="Times New Roman" w:hAnsi="Times New Roman" w:cs="Times New Roman"/>
          <w:sz w:val="28"/>
          <w:szCs w:val="28"/>
        </w:rPr>
        <w:t xml:space="preserve"> they</w:t>
      </w:r>
      <w:r w:rsidR="004D1F6F" w:rsidRPr="00CE51FB">
        <w:rPr>
          <w:rFonts w:ascii="Times New Roman" w:hAnsi="Times New Roman" w:cs="Times New Roman"/>
          <w:sz w:val="28"/>
          <w:szCs w:val="28"/>
        </w:rPr>
        <w:t xml:space="preserve"> exist, they </w:t>
      </w:r>
      <w:r w:rsidR="00E66BAF">
        <w:rPr>
          <w:rFonts w:ascii="Times New Roman" w:hAnsi="Times New Roman" w:cs="Times New Roman"/>
          <w:sz w:val="28"/>
          <w:szCs w:val="28"/>
        </w:rPr>
        <w:t>lack the</w:t>
      </w:r>
      <w:r w:rsidR="00907E23" w:rsidRPr="00CE51FB">
        <w:rPr>
          <w:rFonts w:ascii="Times New Roman" w:hAnsi="Times New Roman" w:cs="Times New Roman"/>
          <w:sz w:val="28"/>
          <w:szCs w:val="28"/>
        </w:rPr>
        <w:t xml:space="preserve"> capacity to engage in sectoral dialogue (Muller, 2005).  </w:t>
      </w:r>
    </w:p>
    <w:p w:rsidR="001A056C" w:rsidRPr="00CE51FB" w:rsidRDefault="00320113"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t xml:space="preserve">  </w:t>
      </w:r>
    </w:p>
    <w:p w:rsidR="003C4564" w:rsidRPr="00CE51FB" w:rsidRDefault="00E66BAF" w:rsidP="00352958">
      <w:pPr>
        <w:spacing w:line="480" w:lineRule="auto"/>
        <w:rPr>
          <w:rFonts w:ascii="Times New Roman" w:hAnsi="Times New Roman" w:cs="Times New Roman"/>
          <w:sz w:val="28"/>
          <w:szCs w:val="28"/>
        </w:rPr>
      </w:pPr>
      <w:r>
        <w:rPr>
          <w:rFonts w:ascii="Times New Roman" w:hAnsi="Times New Roman" w:cs="Times New Roman"/>
          <w:sz w:val="28"/>
          <w:szCs w:val="28"/>
        </w:rPr>
        <w:t xml:space="preserve">Overall, we can conclude that </w:t>
      </w:r>
      <w:r w:rsidR="005C698C" w:rsidRPr="00CE51FB">
        <w:rPr>
          <w:rFonts w:ascii="Times New Roman" w:hAnsi="Times New Roman" w:cs="Times New Roman"/>
          <w:sz w:val="28"/>
          <w:szCs w:val="28"/>
        </w:rPr>
        <w:t>trade unions, works councils and employers’ associations</w:t>
      </w:r>
      <w:r w:rsidR="003C4564" w:rsidRPr="00CE51FB">
        <w:rPr>
          <w:rFonts w:ascii="Times New Roman" w:hAnsi="Times New Roman" w:cs="Times New Roman"/>
          <w:sz w:val="28"/>
          <w:szCs w:val="28"/>
        </w:rPr>
        <w:t xml:space="preserve"> </w:t>
      </w:r>
      <w:r>
        <w:rPr>
          <w:rFonts w:ascii="Times New Roman" w:hAnsi="Times New Roman" w:cs="Times New Roman"/>
          <w:sz w:val="28"/>
          <w:szCs w:val="28"/>
        </w:rPr>
        <w:t>have all had either dim</w:t>
      </w:r>
      <w:r w:rsidR="00491767">
        <w:rPr>
          <w:rFonts w:ascii="Times New Roman" w:hAnsi="Times New Roman" w:cs="Times New Roman"/>
          <w:sz w:val="28"/>
          <w:szCs w:val="28"/>
        </w:rPr>
        <w:t>inished or at least different r</w:t>
      </w:r>
      <w:r>
        <w:rPr>
          <w:rFonts w:ascii="Times New Roman" w:hAnsi="Times New Roman" w:cs="Times New Roman"/>
          <w:sz w:val="28"/>
          <w:szCs w:val="28"/>
        </w:rPr>
        <w:t>oles since 1995.  The</w:t>
      </w:r>
      <w:r w:rsidR="001A056C" w:rsidRPr="00CE51FB">
        <w:rPr>
          <w:rFonts w:ascii="Times New Roman" w:hAnsi="Times New Roman" w:cs="Times New Roman"/>
          <w:sz w:val="28"/>
          <w:szCs w:val="28"/>
        </w:rPr>
        <w:t xml:space="preserve"> interlocking institutional </w:t>
      </w:r>
      <w:r w:rsidR="003C4564" w:rsidRPr="00CE51FB">
        <w:rPr>
          <w:rFonts w:ascii="Times New Roman" w:hAnsi="Times New Roman" w:cs="Times New Roman"/>
          <w:sz w:val="28"/>
          <w:szCs w:val="28"/>
        </w:rPr>
        <w:t>systems that historically constrained managers in 1995 hav</w:t>
      </w:r>
      <w:r w:rsidR="007652C7" w:rsidRPr="00CE51FB">
        <w:rPr>
          <w:rFonts w:ascii="Times New Roman" w:hAnsi="Times New Roman" w:cs="Times New Roman"/>
          <w:sz w:val="28"/>
          <w:szCs w:val="28"/>
        </w:rPr>
        <w:t>e become somewhat looser</w:t>
      </w:r>
      <w:r w:rsidR="00491767">
        <w:rPr>
          <w:rFonts w:ascii="Times New Roman" w:hAnsi="Times New Roman" w:cs="Times New Roman"/>
          <w:sz w:val="28"/>
          <w:szCs w:val="28"/>
        </w:rPr>
        <w:t xml:space="preserve">, </w:t>
      </w:r>
      <w:r w:rsidR="003C4564" w:rsidRPr="00CE51FB">
        <w:rPr>
          <w:rFonts w:ascii="Times New Roman" w:hAnsi="Times New Roman" w:cs="Times New Roman"/>
          <w:sz w:val="28"/>
          <w:szCs w:val="28"/>
        </w:rPr>
        <w:t xml:space="preserve">especially </w:t>
      </w:r>
      <w:r w:rsidR="00491767">
        <w:rPr>
          <w:rFonts w:ascii="Times New Roman" w:hAnsi="Times New Roman" w:cs="Times New Roman"/>
          <w:sz w:val="28"/>
          <w:szCs w:val="28"/>
        </w:rPr>
        <w:t>in the case of</w:t>
      </w:r>
      <w:r w:rsidR="003C4564" w:rsidRPr="00CE51FB">
        <w:rPr>
          <w:rFonts w:ascii="Times New Roman" w:hAnsi="Times New Roman" w:cs="Times New Roman"/>
          <w:sz w:val="28"/>
          <w:szCs w:val="28"/>
        </w:rPr>
        <w:t xml:space="preserve"> smaller companies</w:t>
      </w:r>
      <w:r w:rsidR="005C698C" w:rsidRPr="00CE51FB">
        <w:rPr>
          <w:rFonts w:ascii="Times New Roman" w:hAnsi="Times New Roman" w:cs="Times New Roman"/>
          <w:sz w:val="28"/>
          <w:szCs w:val="28"/>
        </w:rPr>
        <w:t xml:space="preserve"> (Silvia, 1997)</w:t>
      </w:r>
      <w:r w:rsidR="003C4564" w:rsidRPr="00CE51FB">
        <w:rPr>
          <w:rFonts w:ascii="Times New Roman" w:hAnsi="Times New Roman" w:cs="Times New Roman"/>
          <w:sz w:val="28"/>
          <w:szCs w:val="28"/>
        </w:rPr>
        <w:t>.  Larger companies remain relatively w</w:t>
      </w:r>
      <w:r w:rsidR="00CE51FB" w:rsidRPr="00CE51FB">
        <w:rPr>
          <w:rFonts w:ascii="Times New Roman" w:hAnsi="Times New Roman" w:cs="Times New Roman"/>
          <w:sz w:val="28"/>
          <w:szCs w:val="28"/>
        </w:rPr>
        <w:t>ell-integrated into these arrangement</w:t>
      </w:r>
      <w:r w:rsidR="003C4564" w:rsidRPr="00CE51FB">
        <w:rPr>
          <w:rFonts w:ascii="Times New Roman" w:hAnsi="Times New Roman" w:cs="Times New Roman"/>
          <w:sz w:val="28"/>
          <w:szCs w:val="28"/>
        </w:rPr>
        <w:t xml:space="preserve">s although the systems themselves have also become more flexible.   </w:t>
      </w:r>
    </w:p>
    <w:p w:rsidR="004B6851" w:rsidRPr="00CE51FB" w:rsidRDefault="004B6851" w:rsidP="00352958">
      <w:pPr>
        <w:spacing w:line="480" w:lineRule="auto"/>
        <w:rPr>
          <w:rFonts w:ascii="Times New Roman" w:hAnsi="Times New Roman" w:cs="Times New Roman"/>
          <w:b/>
          <w:sz w:val="28"/>
          <w:szCs w:val="28"/>
        </w:rPr>
      </w:pPr>
      <w:r w:rsidRPr="00CE51FB">
        <w:rPr>
          <w:rFonts w:ascii="Times New Roman" w:hAnsi="Times New Roman" w:cs="Times New Roman"/>
          <w:b/>
          <w:sz w:val="28"/>
          <w:szCs w:val="28"/>
        </w:rPr>
        <w:t>National</w:t>
      </w:r>
      <w:r w:rsidR="00491767">
        <w:rPr>
          <w:rFonts w:ascii="Times New Roman" w:hAnsi="Times New Roman" w:cs="Times New Roman"/>
          <w:b/>
          <w:sz w:val="28"/>
          <w:szCs w:val="28"/>
        </w:rPr>
        <w:t>-</w:t>
      </w:r>
      <w:r w:rsidRPr="00CE51FB">
        <w:rPr>
          <w:rFonts w:ascii="Times New Roman" w:hAnsi="Times New Roman" w:cs="Times New Roman"/>
          <w:b/>
          <w:sz w:val="28"/>
          <w:szCs w:val="28"/>
        </w:rPr>
        <w:t xml:space="preserve">level collective bargaining and social pacts </w:t>
      </w:r>
    </w:p>
    <w:p w:rsidR="004B6851" w:rsidRPr="00276F7B" w:rsidRDefault="004B6851" w:rsidP="00352958">
      <w:pPr>
        <w:spacing w:line="480" w:lineRule="auto"/>
        <w:rPr>
          <w:rFonts w:ascii="Times New Roman" w:eastAsia="Times New Roman" w:hAnsi="Times New Roman" w:cs="Times New Roman"/>
          <w:sz w:val="28"/>
          <w:szCs w:val="28"/>
        </w:rPr>
      </w:pPr>
      <w:r w:rsidRPr="00CE51FB">
        <w:rPr>
          <w:rFonts w:ascii="Times New Roman" w:hAnsi="Times New Roman" w:cs="Times New Roman"/>
          <w:sz w:val="28"/>
          <w:szCs w:val="28"/>
        </w:rPr>
        <w:t>Both national legal provisions on the status of collective agreements and the institutions o</w:t>
      </w:r>
      <w:r w:rsidR="00E66BAF">
        <w:rPr>
          <w:rFonts w:ascii="Times New Roman" w:hAnsi="Times New Roman" w:cs="Times New Roman"/>
          <w:sz w:val="28"/>
          <w:szCs w:val="28"/>
        </w:rPr>
        <w:t>f collective employee voice</w:t>
      </w:r>
      <w:r w:rsidR="00491767">
        <w:rPr>
          <w:rFonts w:ascii="Times New Roman" w:hAnsi="Times New Roman" w:cs="Times New Roman"/>
          <w:sz w:val="28"/>
          <w:szCs w:val="28"/>
        </w:rPr>
        <w:t xml:space="preserve"> may act to</w:t>
      </w:r>
      <w:r w:rsidRPr="00CE51FB">
        <w:rPr>
          <w:rFonts w:ascii="Times New Roman" w:hAnsi="Times New Roman" w:cs="Times New Roman"/>
          <w:sz w:val="28"/>
          <w:szCs w:val="28"/>
        </w:rPr>
        <w:t xml:space="preserve"> limit managerial prerogative in the key area of </w:t>
      </w:r>
      <w:r w:rsidR="00E66BAF">
        <w:rPr>
          <w:rFonts w:ascii="Times New Roman" w:hAnsi="Times New Roman" w:cs="Times New Roman"/>
          <w:sz w:val="28"/>
          <w:szCs w:val="28"/>
        </w:rPr>
        <w:t>employee reward.  Countries</w:t>
      </w:r>
      <w:r w:rsidRPr="00CE51FB">
        <w:rPr>
          <w:rFonts w:ascii="Times New Roman" w:hAnsi="Times New Roman" w:cs="Times New Roman"/>
          <w:sz w:val="28"/>
          <w:szCs w:val="28"/>
        </w:rPr>
        <w:t xml:space="preserve"> fall into two main categories</w:t>
      </w:r>
      <w:r w:rsidR="00E66BAF">
        <w:rPr>
          <w:rFonts w:ascii="Times New Roman" w:hAnsi="Times New Roman" w:cs="Times New Roman"/>
          <w:sz w:val="28"/>
          <w:szCs w:val="28"/>
        </w:rPr>
        <w:t xml:space="preserve"> in this respect.  The first is </w:t>
      </w:r>
      <w:r w:rsidRPr="00CE51FB">
        <w:rPr>
          <w:rFonts w:ascii="Times New Roman" w:hAnsi="Times New Roman" w:cs="Times New Roman"/>
          <w:sz w:val="28"/>
          <w:szCs w:val="28"/>
        </w:rPr>
        <w:t xml:space="preserve">those where industrial-level bargaining on wages and </w:t>
      </w:r>
      <w:r w:rsidR="00491767">
        <w:rPr>
          <w:rFonts w:ascii="Times New Roman" w:hAnsi="Times New Roman" w:cs="Times New Roman"/>
          <w:sz w:val="28"/>
          <w:szCs w:val="28"/>
        </w:rPr>
        <w:t>benefits is the norm; this important group</w:t>
      </w:r>
      <w:r w:rsidRPr="00CE51FB">
        <w:rPr>
          <w:rFonts w:ascii="Times New Roman" w:hAnsi="Times New Roman" w:cs="Times New Roman"/>
          <w:sz w:val="28"/>
          <w:szCs w:val="28"/>
        </w:rPr>
        <w:t xml:space="preserve"> includes Germany, the Netherlands, Belgium, Ire</w:t>
      </w:r>
      <w:r w:rsidR="00E66BAF">
        <w:rPr>
          <w:rFonts w:ascii="Times New Roman" w:hAnsi="Times New Roman" w:cs="Times New Roman"/>
          <w:sz w:val="28"/>
          <w:szCs w:val="28"/>
        </w:rPr>
        <w:t>land, Slovakia and Slo</w:t>
      </w:r>
      <w:r w:rsidR="00491767">
        <w:rPr>
          <w:rFonts w:ascii="Times New Roman" w:hAnsi="Times New Roman" w:cs="Times New Roman"/>
          <w:sz w:val="28"/>
          <w:szCs w:val="28"/>
        </w:rPr>
        <w:t>venia.</w:t>
      </w:r>
      <w:r w:rsidR="00E66BAF">
        <w:rPr>
          <w:rFonts w:ascii="Times New Roman" w:hAnsi="Times New Roman" w:cs="Times New Roman"/>
          <w:sz w:val="28"/>
          <w:szCs w:val="28"/>
        </w:rPr>
        <w:t xml:space="preserve"> The second </w:t>
      </w:r>
      <w:r w:rsidR="00491767">
        <w:rPr>
          <w:rFonts w:ascii="Times New Roman" w:hAnsi="Times New Roman" w:cs="Times New Roman"/>
          <w:sz w:val="28"/>
          <w:szCs w:val="28"/>
        </w:rPr>
        <w:t xml:space="preserve">smaller group includes the UK, France, Poland, the Czech Republic and Romania.  Here, </w:t>
      </w:r>
      <w:r w:rsidRPr="00CE51FB">
        <w:rPr>
          <w:rFonts w:ascii="Times New Roman" w:hAnsi="Times New Roman" w:cs="Times New Roman"/>
          <w:sz w:val="28"/>
          <w:szCs w:val="28"/>
        </w:rPr>
        <w:t>wage bargaining is predominantly decentralised to company level.  In the EU accession countries of Eastern Europe</w:t>
      </w:r>
      <w:r w:rsidR="00E66BAF">
        <w:rPr>
          <w:rFonts w:ascii="Times New Roman" w:hAnsi="Times New Roman" w:cs="Times New Roman"/>
          <w:sz w:val="28"/>
          <w:szCs w:val="28"/>
        </w:rPr>
        <w:t xml:space="preserve"> and the BRUM nation</w:t>
      </w:r>
      <w:r w:rsidR="00CE51FB" w:rsidRPr="00CE51FB">
        <w:rPr>
          <w:rFonts w:ascii="Times New Roman" w:hAnsi="Times New Roman" w:cs="Times New Roman"/>
          <w:sz w:val="28"/>
          <w:szCs w:val="28"/>
        </w:rPr>
        <w:t>s</w:t>
      </w:r>
      <w:r w:rsidRPr="00CE51FB">
        <w:rPr>
          <w:rFonts w:ascii="Times New Roman" w:hAnsi="Times New Roman" w:cs="Times New Roman"/>
          <w:sz w:val="28"/>
          <w:szCs w:val="28"/>
        </w:rPr>
        <w:t xml:space="preserve">, company-level </w:t>
      </w:r>
      <w:r w:rsidRPr="00CE51FB">
        <w:rPr>
          <w:rFonts w:ascii="Times New Roman" w:hAnsi="Times New Roman" w:cs="Times New Roman"/>
          <w:sz w:val="28"/>
          <w:szCs w:val="28"/>
        </w:rPr>
        <w:lastRenderedPageBreak/>
        <w:t xml:space="preserve">bargaining predominates.  </w:t>
      </w:r>
      <w:r w:rsidR="006168D4">
        <w:rPr>
          <w:rFonts w:ascii="Times New Roman" w:hAnsi="Times New Roman" w:cs="Times New Roman"/>
          <w:sz w:val="28"/>
          <w:szCs w:val="28"/>
        </w:rPr>
        <w:t>Thus, bargaining and arguably trade</w:t>
      </w:r>
      <w:r w:rsidR="00491767">
        <w:rPr>
          <w:rFonts w:ascii="Times New Roman" w:hAnsi="Times New Roman" w:cs="Times New Roman"/>
          <w:sz w:val="28"/>
          <w:szCs w:val="28"/>
        </w:rPr>
        <w:t xml:space="preserve"> unionism in Western Europe </w:t>
      </w:r>
      <w:r w:rsidR="006168D4">
        <w:rPr>
          <w:rFonts w:ascii="Times New Roman" w:hAnsi="Times New Roman" w:cs="Times New Roman"/>
          <w:sz w:val="28"/>
          <w:szCs w:val="28"/>
        </w:rPr>
        <w:t xml:space="preserve">are both moving in the BRUM direction.  </w:t>
      </w:r>
      <w:r w:rsidRPr="00CE51FB">
        <w:rPr>
          <w:rFonts w:ascii="Times New Roman" w:hAnsi="Times New Roman" w:cs="Times New Roman"/>
          <w:sz w:val="28"/>
          <w:szCs w:val="28"/>
        </w:rPr>
        <w:t xml:space="preserve">The general trend even where industry-level </w:t>
      </w:r>
      <w:r w:rsidR="00CE51FB" w:rsidRPr="00CE51FB">
        <w:rPr>
          <w:rFonts w:ascii="Times New Roman" w:hAnsi="Times New Roman" w:cs="Times New Roman"/>
          <w:sz w:val="28"/>
          <w:szCs w:val="28"/>
        </w:rPr>
        <w:t>bargaining is widespread</w:t>
      </w:r>
      <w:r w:rsidRPr="00CE51FB">
        <w:rPr>
          <w:rFonts w:ascii="Times New Roman" w:hAnsi="Times New Roman" w:cs="Times New Roman"/>
          <w:sz w:val="28"/>
          <w:szCs w:val="28"/>
        </w:rPr>
        <w:t xml:space="preserve"> has been towards allowing flexibility to companies within the industrial bargain through, for example ‘opening clauses’ in industry agreements which allow works co</w:t>
      </w:r>
      <w:r w:rsidR="00E66BAF">
        <w:rPr>
          <w:rFonts w:ascii="Times New Roman" w:hAnsi="Times New Roman" w:cs="Times New Roman"/>
          <w:sz w:val="28"/>
          <w:szCs w:val="28"/>
        </w:rPr>
        <w:t>uncils to modify them</w:t>
      </w:r>
      <w:r w:rsidRPr="00CE51FB">
        <w:rPr>
          <w:rFonts w:ascii="Times New Roman" w:hAnsi="Times New Roman" w:cs="Times New Roman"/>
          <w:sz w:val="28"/>
          <w:szCs w:val="28"/>
        </w:rPr>
        <w:t>.  Since the financial crisis, there has also been a marked trend towards diminishing legal support for industry bargaining, especially in the states of Southern Europe (</w:t>
      </w:r>
      <w:r w:rsidR="00CE51FB">
        <w:rPr>
          <w:rFonts w:ascii="Times New Roman" w:eastAsia="Times New Roman" w:hAnsi="Times New Roman" w:cs="Times New Roman"/>
          <w:sz w:val="28"/>
          <w:szCs w:val="28"/>
          <w:lang w:val="en-US" w:eastAsia="en-US"/>
        </w:rPr>
        <w:t xml:space="preserve">Clauwaert and Schömann </w:t>
      </w:r>
      <w:r w:rsidRPr="00CE51FB">
        <w:rPr>
          <w:rFonts w:ascii="Times New Roman" w:eastAsia="Times New Roman" w:hAnsi="Times New Roman" w:cs="Times New Roman"/>
          <w:sz w:val="28"/>
          <w:szCs w:val="28"/>
          <w:lang w:val="en-US" w:eastAsia="en-US"/>
        </w:rPr>
        <w:t>2012).</w:t>
      </w:r>
      <w:r w:rsidRPr="00CE51FB">
        <w:rPr>
          <w:rFonts w:ascii="Times New Roman" w:hAnsi="Times New Roman" w:cs="Times New Roman"/>
          <w:sz w:val="28"/>
          <w:szCs w:val="28"/>
        </w:rPr>
        <w:t xml:space="preserve">   </w:t>
      </w:r>
    </w:p>
    <w:p w:rsidR="004B6851" w:rsidRPr="00CE51FB" w:rsidRDefault="004B6851"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t xml:space="preserve">Social pacts and tripartite structures have played a considerable role in </w:t>
      </w:r>
      <w:r w:rsidR="00CE51FB">
        <w:rPr>
          <w:rFonts w:ascii="Times New Roman" w:hAnsi="Times New Roman" w:cs="Times New Roman"/>
          <w:sz w:val="28"/>
          <w:szCs w:val="28"/>
        </w:rPr>
        <w:t xml:space="preserve">national </w:t>
      </w:r>
      <w:r w:rsidRPr="00CE51FB">
        <w:rPr>
          <w:rFonts w:ascii="Times New Roman" w:hAnsi="Times New Roman" w:cs="Times New Roman"/>
          <w:sz w:val="28"/>
          <w:szCs w:val="28"/>
        </w:rPr>
        <w:t>employmen</w:t>
      </w:r>
      <w:r w:rsidR="00CE51FB">
        <w:rPr>
          <w:rFonts w:ascii="Times New Roman" w:hAnsi="Times New Roman" w:cs="Times New Roman"/>
          <w:sz w:val="28"/>
          <w:szCs w:val="28"/>
        </w:rPr>
        <w:t>t policy and wage setting in several</w:t>
      </w:r>
      <w:r w:rsidRPr="00CE51FB">
        <w:rPr>
          <w:rFonts w:ascii="Times New Roman" w:hAnsi="Times New Roman" w:cs="Times New Roman"/>
          <w:sz w:val="28"/>
          <w:szCs w:val="28"/>
        </w:rPr>
        <w:t xml:space="preserve"> EU </w:t>
      </w:r>
      <w:r w:rsidR="00CE51FB">
        <w:rPr>
          <w:rFonts w:ascii="Times New Roman" w:hAnsi="Times New Roman" w:cs="Times New Roman"/>
          <w:sz w:val="28"/>
          <w:szCs w:val="28"/>
        </w:rPr>
        <w:t xml:space="preserve">countries </w:t>
      </w:r>
      <w:r w:rsidR="008D5CE0">
        <w:rPr>
          <w:rFonts w:ascii="Times New Roman" w:hAnsi="Times New Roman" w:cs="Times New Roman"/>
          <w:sz w:val="28"/>
          <w:szCs w:val="28"/>
        </w:rPr>
        <w:t>since the mid-1990s</w:t>
      </w:r>
      <w:r w:rsidRPr="00CE51FB">
        <w:rPr>
          <w:rFonts w:ascii="Times New Roman" w:hAnsi="Times New Roman" w:cs="Times New Roman"/>
          <w:sz w:val="28"/>
          <w:szCs w:val="28"/>
        </w:rPr>
        <w:t>, outside of the liberal market economy of Britain where tripartism no longer exists.</w:t>
      </w:r>
      <w:r w:rsidR="00276F7B">
        <w:rPr>
          <w:rFonts w:ascii="Times New Roman" w:hAnsi="Times New Roman" w:cs="Times New Roman"/>
          <w:sz w:val="28"/>
          <w:szCs w:val="28"/>
        </w:rPr>
        <w:t xml:space="preserve">  In Germany</w:t>
      </w:r>
      <w:r w:rsidRPr="00CE51FB">
        <w:rPr>
          <w:rFonts w:ascii="Times New Roman" w:hAnsi="Times New Roman" w:cs="Times New Roman"/>
          <w:sz w:val="28"/>
          <w:szCs w:val="28"/>
        </w:rPr>
        <w:t>, corporatist relations between trade unions, employers’ associations at national level have played a major role in two respects since the mid-1990s.  First, the Hartz labour market reforms under Schröder stimulated the creation of a large number of ‘min</w:t>
      </w:r>
      <w:r w:rsidR="00276F7B">
        <w:rPr>
          <w:rFonts w:ascii="Times New Roman" w:hAnsi="Times New Roman" w:cs="Times New Roman"/>
          <w:sz w:val="28"/>
          <w:szCs w:val="28"/>
        </w:rPr>
        <w:t>i</w:t>
      </w:r>
      <w:r w:rsidRPr="00CE51FB">
        <w:rPr>
          <w:rFonts w:ascii="Times New Roman" w:hAnsi="Times New Roman" w:cs="Times New Roman"/>
          <w:sz w:val="28"/>
          <w:szCs w:val="28"/>
        </w:rPr>
        <w:t>-jobs’ with reduced hours and often low pay; the growth of such job</w:t>
      </w:r>
      <w:r w:rsidR="00CE51FB">
        <w:rPr>
          <w:rFonts w:ascii="Times New Roman" w:hAnsi="Times New Roman" w:cs="Times New Roman"/>
          <w:sz w:val="28"/>
          <w:szCs w:val="28"/>
        </w:rPr>
        <w:t>s has recently led to the</w:t>
      </w:r>
      <w:r w:rsidRPr="00CE51FB">
        <w:rPr>
          <w:rFonts w:ascii="Times New Roman" w:hAnsi="Times New Roman" w:cs="Times New Roman"/>
          <w:sz w:val="28"/>
          <w:szCs w:val="28"/>
        </w:rPr>
        <w:t xml:space="preserve"> decision to create a national minimum wage previously thought unnecessary.  Second, in the </w:t>
      </w:r>
      <w:r w:rsidR="00CE51FB">
        <w:rPr>
          <w:rFonts w:ascii="Times New Roman" w:hAnsi="Times New Roman" w:cs="Times New Roman"/>
          <w:sz w:val="28"/>
          <w:szCs w:val="28"/>
        </w:rPr>
        <w:t xml:space="preserve">sizeable </w:t>
      </w:r>
      <w:r w:rsidRPr="00CE51FB">
        <w:rPr>
          <w:rFonts w:ascii="Times New Roman" w:hAnsi="Times New Roman" w:cs="Times New Roman"/>
          <w:sz w:val="28"/>
          <w:szCs w:val="28"/>
        </w:rPr>
        <w:t xml:space="preserve">part of the economy </w:t>
      </w:r>
      <w:r w:rsidR="00CE51FB">
        <w:rPr>
          <w:rFonts w:ascii="Times New Roman" w:hAnsi="Times New Roman" w:cs="Times New Roman"/>
          <w:sz w:val="28"/>
          <w:szCs w:val="28"/>
        </w:rPr>
        <w:t xml:space="preserve">by employment </w:t>
      </w:r>
      <w:r w:rsidRPr="00CE51FB">
        <w:rPr>
          <w:rFonts w:ascii="Times New Roman" w:hAnsi="Times New Roman" w:cs="Times New Roman"/>
          <w:sz w:val="28"/>
          <w:szCs w:val="28"/>
        </w:rPr>
        <w:t>where collecti</w:t>
      </w:r>
      <w:r w:rsidR="00CE51FB">
        <w:rPr>
          <w:rFonts w:ascii="Times New Roman" w:hAnsi="Times New Roman" w:cs="Times New Roman"/>
          <w:sz w:val="28"/>
          <w:szCs w:val="28"/>
        </w:rPr>
        <w:t>ve bargaining remains important</w:t>
      </w:r>
      <w:r w:rsidRPr="00CE51FB">
        <w:rPr>
          <w:rFonts w:ascii="Times New Roman" w:hAnsi="Times New Roman" w:cs="Times New Roman"/>
          <w:sz w:val="28"/>
          <w:szCs w:val="28"/>
        </w:rPr>
        <w:t xml:space="preserve"> </w:t>
      </w:r>
      <w:r w:rsidR="008D5CE0">
        <w:rPr>
          <w:rFonts w:ascii="Times New Roman" w:hAnsi="Times New Roman" w:cs="Times New Roman"/>
          <w:sz w:val="28"/>
          <w:szCs w:val="28"/>
        </w:rPr>
        <w:t>and</w:t>
      </w:r>
      <w:r w:rsidRPr="00CE51FB">
        <w:rPr>
          <w:rFonts w:ascii="Times New Roman" w:hAnsi="Times New Roman" w:cs="Times New Roman"/>
          <w:sz w:val="28"/>
          <w:szCs w:val="28"/>
        </w:rPr>
        <w:t xml:space="preserve"> large exporting companies operate</w:t>
      </w:r>
      <w:r w:rsidR="008D5CE0">
        <w:rPr>
          <w:rFonts w:ascii="Times New Roman" w:hAnsi="Times New Roman" w:cs="Times New Roman"/>
          <w:sz w:val="28"/>
          <w:szCs w:val="28"/>
        </w:rPr>
        <w:t>,</w:t>
      </w:r>
      <w:r w:rsidRPr="00CE51FB">
        <w:rPr>
          <w:rFonts w:ascii="Times New Roman" w:hAnsi="Times New Roman" w:cs="Times New Roman"/>
          <w:sz w:val="28"/>
          <w:szCs w:val="28"/>
        </w:rPr>
        <w:t xml:space="preserve"> wages have been kept under firm control through tripartite integration of the unions into governmental perspectives.  This has ensured that German products remain </w:t>
      </w:r>
      <w:r w:rsidRPr="00CE51FB">
        <w:rPr>
          <w:rFonts w:ascii="Times New Roman" w:hAnsi="Times New Roman" w:cs="Times New Roman"/>
          <w:sz w:val="28"/>
          <w:szCs w:val="28"/>
        </w:rPr>
        <w:lastRenderedPageBreak/>
        <w:t>competitive on cost as well as quality grounds.  Broadly similar pacts operated in several other European countries including Ireland, contributing to the su</w:t>
      </w:r>
      <w:r w:rsidR="00276F7B">
        <w:rPr>
          <w:rFonts w:ascii="Times New Roman" w:hAnsi="Times New Roman" w:cs="Times New Roman"/>
          <w:sz w:val="28"/>
          <w:szCs w:val="28"/>
        </w:rPr>
        <w:t xml:space="preserve">ccess of the Irish economy prior </w:t>
      </w:r>
      <w:r w:rsidRPr="00CE51FB">
        <w:rPr>
          <w:rFonts w:ascii="Times New Roman" w:hAnsi="Times New Roman" w:cs="Times New Roman"/>
          <w:sz w:val="28"/>
          <w:szCs w:val="28"/>
        </w:rPr>
        <w:t xml:space="preserve">to the financial crisis.  </w:t>
      </w:r>
      <w:r w:rsidR="00276F7B">
        <w:rPr>
          <w:rFonts w:ascii="Times New Roman" w:hAnsi="Times New Roman" w:cs="Times New Roman"/>
          <w:sz w:val="28"/>
          <w:szCs w:val="28"/>
        </w:rPr>
        <w:t xml:space="preserve">In both Germany and Ireland, albeit for very different </w:t>
      </w:r>
      <w:r w:rsidR="008D5CE0">
        <w:rPr>
          <w:rFonts w:ascii="Times New Roman" w:hAnsi="Times New Roman" w:cs="Times New Roman"/>
          <w:sz w:val="28"/>
          <w:szCs w:val="28"/>
        </w:rPr>
        <w:t>reasons, real earnings have diminish</w:t>
      </w:r>
      <w:r w:rsidR="00276F7B">
        <w:rPr>
          <w:rFonts w:ascii="Times New Roman" w:hAnsi="Times New Roman" w:cs="Times New Roman"/>
          <w:sz w:val="28"/>
          <w:szCs w:val="28"/>
        </w:rPr>
        <w:t>ed in recent years, generating a sentiment that collective bargaining has been ineffective in defending workers.</w:t>
      </w:r>
      <w:r w:rsidR="00224857">
        <w:rPr>
          <w:rFonts w:ascii="Times New Roman" w:hAnsi="Times New Roman" w:cs="Times New Roman"/>
          <w:sz w:val="28"/>
          <w:szCs w:val="28"/>
        </w:rPr>
        <w:t xml:space="preserve">  </w:t>
      </w:r>
      <w:r w:rsidRPr="00CE51FB">
        <w:rPr>
          <w:rFonts w:ascii="Times New Roman" w:hAnsi="Times New Roman" w:cs="Times New Roman"/>
          <w:sz w:val="28"/>
          <w:szCs w:val="28"/>
        </w:rPr>
        <w:t xml:space="preserve">In Southern Europe, </w:t>
      </w:r>
      <w:r w:rsidR="00276F7B">
        <w:rPr>
          <w:rFonts w:ascii="Times New Roman" w:hAnsi="Times New Roman" w:cs="Times New Roman"/>
          <w:sz w:val="28"/>
          <w:szCs w:val="28"/>
        </w:rPr>
        <w:t xml:space="preserve">a similar trend </w:t>
      </w:r>
      <w:r w:rsidRPr="00CE51FB">
        <w:rPr>
          <w:rFonts w:ascii="Times New Roman" w:hAnsi="Times New Roman" w:cs="Times New Roman"/>
          <w:sz w:val="28"/>
          <w:szCs w:val="28"/>
        </w:rPr>
        <w:t xml:space="preserve">accelerated dramatically with the financial crisis.  In these countries, the state has played an increasingly interventionist role in employment relations.  This has tended to undermine and even usurp trade unions’ independent roles as bargaining agents </w:t>
      </w:r>
      <w:r w:rsidR="008D5CE0">
        <w:rPr>
          <w:rFonts w:ascii="Times New Roman" w:hAnsi="Times New Roman" w:cs="Times New Roman"/>
          <w:sz w:val="28"/>
          <w:szCs w:val="28"/>
        </w:rPr>
        <w:t>and</w:t>
      </w:r>
      <w:r w:rsidRPr="00CE51FB">
        <w:rPr>
          <w:rFonts w:ascii="Times New Roman" w:hAnsi="Times New Roman" w:cs="Times New Roman"/>
          <w:sz w:val="28"/>
          <w:szCs w:val="28"/>
        </w:rPr>
        <w:t xml:space="preserve"> remove their capacity to defend living stand</w:t>
      </w:r>
      <w:r w:rsidR="008D5CE0">
        <w:rPr>
          <w:rFonts w:ascii="Times New Roman" w:hAnsi="Times New Roman" w:cs="Times New Roman"/>
          <w:sz w:val="28"/>
          <w:szCs w:val="28"/>
        </w:rPr>
        <w:t>ards from serious damage</w:t>
      </w:r>
      <w:r w:rsidRPr="00CE51FB">
        <w:rPr>
          <w:rFonts w:ascii="Times New Roman" w:hAnsi="Times New Roman" w:cs="Times New Roman"/>
          <w:sz w:val="28"/>
          <w:szCs w:val="28"/>
        </w:rPr>
        <w:t xml:space="preserve"> has hit </w:t>
      </w:r>
      <w:r w:rsidR="008D5CE0">
        <w:rPr>
          <w:rFonts w:ascii="Times New Roman" w:hAnsi="Times New Roman" w:cs="Times New Roman"/>
          <w:sz w:val="28"/>
          <w:szCs w:val="28"/>
        </w:rPr>
        <w:t>union membership</w:t>
      </w:r>
      <w:r w:rsidRPr="00CE51FB">
        <w:rPr>
          <w:rFonts w:ascii="Times New Roman" w:hAnsi="Times New Roman" w:cs="Times New Roman"/>
          <w:sz w:val="28"/>
          <w:szCs w:val="28"/>
        </w:rPr>
        <w:t xml:space="preserve"> (Molina, 2014).   </w:t>
      </w:r>
    </w:p>
    <w:p w:rsidR="00CE51FB" w:rsidRDefault="00CE51FB" w:rsidP="00352958">
      <w:pPr>
        <w:spacing w:line="480" w:lineRule="auto"/>
        <w:rPr>
          <w:rFonts w:ascii="Times New Roman" w:hAnsi="Times New Roman" w:cs="Times New Roman"/>
          <w:sz w:val="28"/>
          <w:szCs w:val="28"/>
        </w:rPr>
      </w:pPr>
    </w:p>
    <w:p w:rsidR="004B6851" w:rsidRPr="00CE51FB" w:rsidRDefault="004B6851"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t>In Russia, tripartite ‘social partnership’ arrangements have existed sinc</w:t>
      </w:r>
      <w:r w:rsidR="00891E8F">
        <w:rPr>
          <w:rFonts w:ascii="Times New Roman" w:hAnsi="Times New Roman" w:cs="Times New Roman"/>
          <w:sz w:val="28"/>
          <w:szCs w:val="28"/>
        </w:rPr>
        <w:t xml:space="preserve">e early in ‘transition’ and constitute </w:t>
      </w:r>
      <w:r w:rsidRPr="00CE51FB">
        <w:rPr>
          <w:rFonts w:ascii="Times New Roman" w:hAnsi="Times New Roman" w:cs="Times New Roman"/>
          <w:sz w:val="28"/>
          <w:szCs w:val="28"/>
        </w:rPr>
        <w:t>a coercive form of corporatism</w:t>
      </w:r>
      <w:r w:rsidR="00891E8F">
        <w:rPr>
          <w:rFonts w:ascii="Times New Roman" w:hAnsi="Times New Roman" w:cs="Times New Roman"/>
          <w:sz w:val="28"/>
          <w:szCs w:val="28"/>
        </w:rPr>
        <w:t xml:space="preserve"> which has</w:t>
      </w:r>
      <w:r w:rsidR="00EF23C8" w:rsidRPr="00CE51FB">
        <w:rPr>
          <w:rFonts w:ascii="Times New Roman" w:hAnsi="Times New Roman" w:cs="Times New Roman"/>
          <w:sz w:val="28"/>
          <w:szCs w:val="28"/>
        </w:rPr>
        <w:t xml:space="preserve"> served to marginalise un</w:t>
      </w:r>
      <w:r w:rsidR="00001E69">
        <w:rPr>
          <w:rFonts w:ascii="Times New Roman" w:hAnsi="Times New Roman" w:cs="Times New Roman"/>
          <w:sz w:val="28"/>
          <w:szCs w:val="28"/>
        </w:rPr>
        <w:t>ions</w:t>
      </w:r>
      <w:r w:rsidR="00891E8F">
        <w:rPr>
          <w:rFonts w:ascii="Times New Roman" w:hAnsi="Times New Roman" w:cs="Times New Roman"/>
          <w:sz w:val="28"/>
          <w:szCs w:val="28"/>
        </w:rPr>
        <w:t>’</w:t>
      </w:r>
      <w:r w:rsidR="00001E69">
        <w:rPr>
          <w:rFonts w:ascii="Times New Roman" w:hAnsi="Times New Roman" w:cs="Times New Roman"/>
          <w:sz w:val="28"/>
          <w:szCs w:val="28"/>
        </w:rPr>
        <w:t xml:space="preserve"> bargaining roles since unions</w:t>
      </w:r>
      <w:r w:rsidR="00224857">
        <w:rPr>
          <w:rFonts w:ascii="Times New Roman" w:hAnsi="Times New Roman" w:cs="Times New Roman"/>
          <w:sz w:val="28"/>
          <w:szCs w:val="28"/>
        </w:rPr>
        <w:t xml:space="preserve"> can survive</w:t>
      </w:r>
      <w:r w:rsidR="00001E69">
        <w:rPr>
          <w:rFonts w:ascii="Times New Roman" w:hAnsi="Times New Roman" w:cs="Times New Roman"/>
          <w:sz w:val="28"/>
          <w:szCs w:val="28"/>
        </w:rPr>
        <w:t xml:space="preserve"> as government- and company-sponsored</w:t>
      </w:r>
      <w:r w:rsidR="00EF23C8" w:rsidRPr="00CE51FB">
        <w:rPr>
          <w:rFonts w:ascii="Times New Roman" w:hAnsi="Times New Roman" w:cs="Times New Roman"/>
          <w:sz w:val="28"/>
          <w:szCs w:val="28"/>
        </w:rPr>
        <w:t xml:space="preserve"> institutions</w:t>
      </w:r>
      <w:r w:rsidR="00224857">
        <w:rPr>
          <w:rFonts w:ascii="Times New Roman" w:hAnsi="Times New Roman" w:cs="Times New Roman"/>
          <w:sz w:val="28"/>
          <w:szCs w:val="28"/>
        </w:rPr>
        <w:t>.  ‘Social partnership’ has</w:t>
      </w:r>
      <w:r w:rsidRPr="00CE51FB">
        <w:rPr>
          <w:rFonts w:ascii="Times New Roman" w:hAnsi="Times New Roman" w:cs="Times New Roman"/>
          <w:sz w:val="28"/>
          <w:szCs w:val="28"/>
        </w:rPr>
        <w:t xml:space="preserve"> buttress</w:t>
      </w:r>
      <w:r w:rsidR="00224857">
        <w:rPr>
          <w:rFonts w:ascii="Times New Roman" w:hAnsi="Times New Roman" w:cs="Times New Roman"/>
          <w:sz w:val="28"/>
          <w:szCs w:val="28"/>
        </w:rPr>
        <w:t>ed</w:t>
      </w:r>
      <w:r w:rsidRPr="00CE51FB">
        <w:rPr>
          <w:rFonts w:ascii="Times New Roman" w:hAnsi="Times New Roman" w:cs="Times New Roman"/>
          <w:sz w:val="28"/>
          <w:szCs w:val="28"/>
        </w:rPr>
        <w:t xml:space="preserve"> the position of the largely Soviet-style trade unionism of the ‘official’ trade unions in the FNPR at the expense of the ‘independent’ unions at enterprise as well as at national level.  The Global Union Federations devoted considerable resources </w:t>
      </w:r>
      <w:r w:rsidR="00891E8F">
        <w:rPr>
          <w:rFonts w:ascii="Times New Roman" w:hAnsi="Times New Roman" w:cs="Times New Roman"/>
          <w:sz w:val="28"/>
          <w:szCs w:val="28"/>
        </w:rPr>
        <w:t>between 1995 and</w:t>
      </w:r>
      <w:r w:rsidR="00001E69">
        <w:rPr>
          <w:rFonts w:ascii="Times New Roman" w:hAnsi="Times New Roman" w:cs="Times New Roman"/>
          <w:sz w:val="28"/>
          <w:szCs w:val="28"/>
        </w:rPr>
        <w:t xml:space="preserve"> 2005 </w:t>
      </w:r>
      <w:r w:rsidRPr="00CE51FB">
        <w:rPr>
          <w:rFonts w:ascii="Times New Roman" w:hAnsi="Times New Roman" w:cs="Times New Roman"/>
          <w:sz w:val="28"/>
          <w:szCs w:val="28"/>
        </w:rPr>
        <w:t xml:space="preserve">to attempting to reform the official unions in </w:t>
      </w:r>
      <w:r w:rsidR="00001E69">
        <w:rPr>
          <w:rFonts w:ascii="Times New Roman" w:hAnsi="Times New Roman" w:cs="Times New Roman"/>
          <w:sz w:val="28"/>
          <w:szCs w:val="28"/>
        </w:rPr>
        <w:t>the BRUM countries, trying</w:t>
      </w:r>
      <w:r w:rsidRPr="00CE51FB">
        <w:rPr>
          <w:rFonts w:ascii="Times New Roman" w:hAnsi="Times New Roman" w:cs="Times New Roman"/>
          <w:sz w:val="28"/>
          <w:szCs w:val="28"/>
        </w:rPr>
        <w:t xml:space="preserve"> to transform them into genuine bargaining </w:t>
      </w:r>
      <w:r w:rsidRPr="00CE51FB">
        <w:rPr>
          <w:rFonts w:ascii="Times New Roman" w:hAnsi="Times New Roman" w:cs="Times New Roman"/>
          <w:sz w:val="28"/>
          <w:szCs w:val="28"/>
        </w:rPr>
        <w:lastRenderedPageBreak/>
        <w:t>or</w:t>
      </w:r>
      <w:r w:rsidR="00001E69">
        <w:rPr>
          <w:rFonts w:ascii="Times New Roman" w:hAnsi="Times New Roman" w:cs="Times New Roman"/>
          <w:sz w:val="28"/>
          <w:szCs w:val="28"/>
        </w:rPr>
        <w:t>ganisations.  Although they had</w:t>
      </w:r>
      <w:r w:rsidRPr="00CE51FB">
        <w:rPr>
          <w:rFonts w:ascii="Times New Roman" w:hAnsi="Times New Roman" w:cs="Times New Roman"/>
          <w:sz w:val="28"/>
          <w:szCs w:val="28"/>
        </w:rPr>
        <w:t xml:space="preserve"> some limited success (Croucher, 2004) these unions </w:t>
      </w:r>
      <w:r w:rsidR="00001E69">
        <w:rPr>
          <w:rFonts w:ascii="Times New Roman" w:hAnsi="Times New Roman" w:cs="Times New Roman"/>
          <w:sz w:val="28"/>
          <w:szCs w:val="28"/>
        </w:rPr>
        <w:t xml:space="preserve">currently </w:t>
      </w:r>
      <w:r w:rsidRPr="00CE51FB">
        <w:rPr>
          <w:rFonts w:ascii="Times New Roman" w:hAnsi="Times New Roman" w:cs="Times New Roman"/>
          <w:sz w:val="28"/>
          <w:szCs w:val="28"/>
        </w:rPr>
        <w:t>remain largely locked into ‘social partn</w:t>
      </w:r>
      <w:r w:rsidR="00891E8F">
        <w:rPr>
          <w:rFonts w:ascii="Times New Roman" w:hAnsi="Times New Roman" w:cs="Times New Roman"/>
          <w:sz w:val="28"/>
          <w:szCs w:val="28"/>
        </w:rPr>
        <w:t>ership’ mode</w:t>
      </w:r>
      <w:r w:rsidRPr="00CE51FB">
        <w:rPr>
          <w:rFonts w:ascii="Times New Roman" w:hAnsi="Times New Roman" w:cs="Times New Roman"/>
          <w:sz w:val="28"/>
          <w:szCs w:val="28"/>
        </w:rPr>
        <w:t>.  The influence of unions on management in the Eastern European EU accession countries has been shown to be real if small (Croucher and Rizov 2012); that in the BRUM countries is, overall, still smaller although not entirely absent (Croucher</w:t>
      </w:r>
      <w:r w:rsidR="00EF23C8" w:rsidRPr="00CE51FB">
        <w:rPr>
          <w:rFonts w:ascii="Times New Roman" w:hAnsi="Times New Roman" w:cs="Times New Roman"/>
          <w:sz w:val="28"/>
          <w:szCs w:val="28"/>
        </w:rPr>
        <w:t>, 2011; Morrison et al 2011).  Limited u</w:t>
      </w:r>
      <w:r w:rsidRPr="00CE51FB">
        <w:rPr>
          <w:rFonts w:ascii="Times New Roman" w:hAnsi="Times New Roman" w:cs="Times New Roman"/>
          <w:sz w:val="28"/>
          <w:szCs w:val="28"/>
        </w:rPr>
        <w:t xml:space="preserve">nofficial conflict has emerged through strikes and employee networks in the West European car companies </w:t>
      </w:r>
      <w:r w:rsidR="00001E69">
        <w:rPr>
          <w:rFonts w:ascii="Times New Roman" w:hAnsi="Times New Roman" w:cs="Times New Roman"/>
          <w:sz w:val="28"/>
          <w:szCs w:val="28"/>
        </w:rPr>
        <w:t xml:space="preserve">located </w:t>
      </w:r>
      <w:r w:rsidRPr="00CE51FB">
        <w:rPr>
          <w:rFonts w:ascii="Times New Roman" w:hAnsi="Times New Roman" w:cs="Times New Roman"/>
          <w:sz w:val="28"/>
          <w:szCs w:val="28"/>
        </w:rPr>
        <w:t>in St Petersburg, but generally Western managements have been able to use plants located BRUM countries as part of a ‘coercive comparison’ strategy with which to control their Western unions</w:t>
      </w:r>
      <w:r w:rsidR="00224857">
        <w:rPr>
          <w:rFonts w:ascii="Times New Roman" w:hAnsi="Times New Roman" w:cs="Times New Roman"/>
          <w:sz w:val="28"/>
          <w:szCs w:val="28"/>
        </w:rPr>
        <w:t>.  The m</w:t>
      </w:r>
      <w:r w:rsidR="00001E69">
        <w:rPr>
          <w:rFonts w:ascii="Times New Roman" w:hAnsi="Times New Roman" w:cs="Times New Roman"/>
          <w:sz w:val="28"/>
          <w:szCs w:val="28"/>
        </w:rPr>
        <w:t xml:space="preserve">ore optimistic accounts of </w:t>
      </w:r>
      <w:r w:rsidRPr="00CE51FB">
        <w:rPr>
          <w:rFonts w:ascii="Times New Roman" w:hAnsi="Times New Roman" w:cs="Times New Roman"/>
          <w:sz w:val="28"/>
          <w:szCs w:val="28"/>
        </w:rPr>
        <w:t>East European unions relations within</w:t>
      </w:r>
      <w:r w:rsidR="00EF23C8" w:rsidRPr="00CE51FB">
        <w:rPr>
          <w:rFonts w:ascii="Times New Roman" w:hAnsi="Times New Roman" w:cs="Times New Roman"/>
          <w:sz w:val="28"/>
          <w:szCs w:val="28"/>
        </w:rPr>
        <w:t xml:space="preserve"> European MNEs focus on accession</w:t>
      </w:r>
      <w:r w:rsidRPr="00CE51FB">
        <w:rPr>
          <w:rFonts w:ascii="Times New Roman" w:hAnsi="Times New Roman" w:cs="Times New Roman"/>
          <w:sz w:val="28"/>
          <w:szCs w:val="28"/>
        </w:rPr>
        <w:t xml:space="preserve"> countries where EU membership encourages unions to see themselves as part of an EU-wide union movement (see most recently Lee and Trappmann 2014).            </w:t>
      </w:r>
    </w:p>
    <w:p w:rsidR="00AC3DD3" w:rsidRPr="00CE51FB" w:rsidRDefault="001A056C" w:rsidP="00352958">
      <w:pPr>
        <w:spacing w:line="480" w:lineRule="auto"/>
        <w:rPr>
          <w:rFonts w:ascii="Times New Roman" w:hAnsi="Times New Roman" w:cs="Times New Roman"/>
          <w:sz w:val="28"/>
          <w:szCs w:val="28"/>
        </w:rPr>
      </w:pPr>
      <w:r w:rsidRPr="00CE51FB">
        <w:rPr>
          <w:rFonts w:ascii="Times New Roman" w:hAnsi="Times New Roman" w:cs="Times New Roman"/>
          <w:b/>
          <w:sz w:val="28"/>
          <w:szCs w:val="28"/>
        </w:rPr>
        <w:t>The European</w:t>
      </w:r>
      <w:r w:rsidR="00725539" w:rsidRPr="00CE51FB">
        <w:rPr>
          <w:rFonts w:ascii="Times New Roman" w:hAnsi="Times New Roman" w:cs="Times New Roman"/>
          <w:b/>
          <w:sz w:val="28"/>
          <w:szCs w:val="28"/>
        </w:rPr>
        <w:t xml:space="preserve"> level</w:t>
      </w:r>
      <w:r w:rsidR="00DA6295" w:rsidRPr="00CE51FB">
        <w:rPr>
          <w:rFonts w:ascii="Times New Roman" w:hAnsi="Times New Roman" w:cs="Times New Roman"/>
          <w:b/>
          <w:sz w:val="28"/>
          <w:szCs w:val="28"/>
        </w:rPr>
        <w:t xml:space="preserve">: </w:t>
      </w:r>
      <w:r w:rsidR="005C5881" w:rsidRPr="00CE51FB">
        <w:rPr>
          <w:rFonts w:ascii="Times New Roman" w:hAnsi="Times New Roman" w:cs="Times New Roman"/>
          <w:b/>
          <w:sz w:val="28"/>
          <w:szCs w:val="28"/>
        </w:rPr>
        <w:t>institutionalising ‘</w:t>
      </w:r>
      <w:r w:rsidR="00DA6295" w:rsidRPr="00CE51FB">
        <w:rPr>
          <w:rFonts w:ascii="Times New Roman" w:hAnsi="Times New Roman" w:cs="Times New Roman"/>
          <w:b/>
          <w:sz w:val="28"/>
          <w:szCs w:val="28"/>
        </w:rPr>
        <w:t>social dialogue</w:t>
      </w:r>
      <w:r w:rsidR="005C5881" w:rsidRPr="00CE51FB">
        <w:rPr>
          <w:rFonts w:ascii="Times New Roman" w:hAnsi="Times New Roman" w:cs="Times New Roman"/>
          <w:b/>
          <w:sz w:val="28"/>
          <w:szCs w:val="28"/>
        </w:rPr>
        <w:t>’</w:t>
      </w:r>
      <w:r w:rsidR="00224857">
        <w:rPr>
          <w:rFonts w:ascii="Times New Roman" w:hAnsi="Times New Roman" w:cs="Times New Roman"/>
          <w:b/>
          <w:sz w:val="28"/>
          <w:szCs w:val="28"/>
        </w:rPr>
        <w:t>?</w:t>
      </w:r>
    </w:p>
    <w:p w:rsidR="005D5CDA" w:rsidRPr="00CE51FB" w:rsidRDefault="005C5881"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t>Although the content of trade</w:t>
      </w:r>
      <w:r w:rsidR="00224857">
        <w:rPr>
          <w:rFonts w:ascii="Times New Roman" w:hAnsi="Times New Roman" w:cs="Times New Roman"/>
          <w:sz w:val="28"/>
          <w:szCs w:val="28"/>
        </w:rPr>
        <w:t xml:space="preserve"> unionism in the </w:t>
      </w:r>
      <w:r w:rsidR="00891E8F">
        <w:rPr>
          <w:rFonts w:ascii="Times New Roman" w:hAnsi="Times New Roman" w:cs="Times New Roman"/>
          <w:sz w:val="28"/>
          <w:szCs w:val="28"/>
        </w:rPr>
        <w:t>EU is more positive for workers</w:t>
      </w:r>
      <w:r w:rsidRPr="00CE51FB">
        <w:rPr>
          <w:rFonts w:ascii="Times New Roman" w:hAnsi="Times New Roman" w:cs="Times New Roman"/>
          <w:sz w:val="28"/>
          <w:szCs w:val="28"/>
        </w:rPr>
        <w:t xml:space="preserve"> than in the BRUM countries, the results of ‘social dialogue’ within the EU are only slightly more tangible than </w:t>
      </w:r>
      <w:r w:rsidR="00891E8F">
        <w:rPr>
          <w:rFonts w:ascii="Times New Roman" w:hAnsi="Times New Roman" w:cs="Times New Roman"/>
          <w:sz w:val="28"/>
          <w:szCs w:val="28"/>
        </w:rPr>
        <w:t xml:space="preserve">those of its equivalent </w:t>
      </w:r>
      <w:r w:rsidRPr="00CE51FB">
        <w:rPr>
          <w:rFonts w:ascii="Times New Roman" w:hAnsi="Times New Roman" w:cs="Times New Roman"/>
          <w:sz w:val="28"/>
          <w:szCs w:val="28"/>
        </w:rPr>
        <w:t>in Russia</w:t>
      </w:r>
      <w:r w:rsidR="003B2F47" w:rsidRPr="00CE51FB">
        <w:rPr>
          <w:rFonts w:ascii="Times New Roman" w:hAnsi="Times New Roman" w:cs="Times New Roman"/>
          <w:sz w:val="28"/>
          <w:szCs w:val="28"/>
        </w:rPr>
        <w:t xml:space="preserve">.  </w:t>
      </w:r>
      <w:r w:rsidR="005D5CDA" w:rsidRPr="00CE51FB">
        <w:rPr>
          <w:rFonts w:ascii="Times New Roman" w:hAnsi="Times New Roman" w:cs="Times New Roman"/>
          <w:sz w:val="28"/>
          <w:szCs w:val="28"/>
        </w:rPr>
        <w:t>The EU is a distinc</w:t>
      </w:r>
      <w:r w:rsidR="00656D0F">
        <w:rPr>
          <w:rFonts w:ascii="Times New Roman" w:hAnsi="Times New Roman" w:cs="Times New Roman"/>
          <w:sz w:val="28"/>
          <w:szCs w:val="28"/>
        </w:rPr>
        <w:t>tive regional organisation. I</w:t>
      </w:r>
      <w:r w:rsidR="005D5CDA" w:rsidRPr="00CE51FB">
        <w:rPr>
          <w:rFonts w:ascii="Times New Roman" w:hAnsi="Times New Roman" w:cs="Times New Roman"/>
          <w:sz w:val="28"/>
          <w:szCs w:val="28"/>
        </w:rPr>
        <w:t>n contrast to the North American Free Trade Area (NAFTA)</w:t>
      </w:r>
      <w:r w:rsidR="00891E8F">
        <w:rPr>
          <w:rFonts w:ascii="Times New Roman" w:hAnsi="Times New Roman" w:cs="Times New Roman"/>
          <w:sz w:val="28"/>
          <w:szCs w:val="28"/>
        </w:rPr>
        <w:t>,</w:t>
      </w:r>
      <w:r w:rsidR="005D5CDA" w:rsidRPr="00CE51FB">
        <w:rPr>
          <w:rFonts w:ascii="Times New Roman" w:hAnsi="Times New Roman" w:cs="Times New Roman"/>
          <w:sz w:val="28"/>
          <w:szCs w:val="28"/>
        </w:rPr>
        <w:t xml:space="preserve"> it embodies an aspiration towards political</w:t>
      </w:r>
      <w:r w:rsidR="00656D0F">
        <w:rPr>
          <w:rFonts w:ascii="Times New Roman" w:hAnsi="Times New Roman" w:cs="Times New Roman"/>
          <w:sz w:val="28"/>
          <w:szCs w:val="28"/>
        </w:rPr>
        <w:t xml:space="preserve"> union and</w:t>
      </w:r>
      <w:r w:rsidR="005D5CDA" w:rsidRPr="00CE51FB">
        <w:rPr>
          <w:rFonts w:ascii="Times New Roman" w:hAnsi="Times New Roman" w:cs="Times New Roman"/>
          <w:sz w:val="28"/>
          <w:szCs w:val="28"/>
        </w:rPr>
        <w:t xml:space="preserve"> a distinctive vision of </w:t>
      </w:r>
      <w:r w:rsidR="00656D0F">
        <w:rPr>
          <w:rFonts w:ascii="Times New Roman" w:hAnsi="Times New Roman" w:cs="Times New Roman"/>
          <w:sz w:val="28"/>
          <w:szCs w:val="28"/>
        </w:rPr>
        <w:t xml:space="preserve">good quality </w:t>
      </w:r>
      <w:r w:rsidR="005D5CDA" w:rsidRPr="00CE51FB">
        <w:rPr>
          <w:rFonts w:ascii="Times New Roman" w:hAnsi="Times New Roman" w:cs="Times New Roman"/>
          <w:sz w:val="28"/>
          <w:szCs w:val="28"/>
        </w:rPr>
        <w:t>employment and ‘social dialogu</w:t>
      </w:r>
      <w:r w:rsidR="00A27BFA" w:rsidRPr="00CE51FB">
        <w:rPr>
          <w:rFonts w:ascii="Times New Roman" w:hAnsi="Times New Roman" w:cs="Times New Roman"/>
          <w:sz w:val="28"/>
          <w:szCs w:val="28"/>
        </w:rPr>
        <w:t>e’ (on NAFTA’s labour clause,</w:t>
      </w:r>
      <w:r w:rsidR="005D5CDA" w:rsidRPr="00CE51FB">
        <w:rPr>
          <w:rFonts w:ascii="Times New Roman" w:hAnsi="Times New Roman" w:cs="Times New Roman"/>
          <w:sz w:val="28"/>
          <w:szCs w:val="28"/>
        </w:rPr>
        <w:t xml:space="preserve"> its consequences,</w:t>
      </w:r>
      <w:r w:rsidR="00891E8F">
        <w:rPr>
          <w:rFonts w:ascii="Times New Roman" w:hAnsi="Times New Roman" w:cs="Times New Roman"/>
          <w:sz w:val="28"/>
          <w:szCs w:val="28"/>
        </w:rPr>
        <w:t xml:space="preserve"> making </w:t>
      </w:r>
      <w:r w:rsidR="00A27BFA" w:rsidRPr="00CE51FB">
        <w:rPr>
          <w:rFonts w:ascii="Times New Roman" w:hAnsi="Times New Roman" w:cs="Times New Roman"/>
          <w:sz w:val="28"/>
          <w:szCs w:val="28"/>
        </w:rPr>
        <w:t>a comparison with Europe</w:t>
      </w:r>
      <w:r w:rsidR="005D5CDA" w:rsidRPr="00CE51FB">
        <w:rPr>
          <w:rFonts w:ascii="Times New Roman" w:hAnsi="Times New Roman" w:cs="Times New Roman"/>
          <w:sz w:val="28"/>
          <w:szCs w:val="28"/>
        </w:rPr>
        <w:t xml:space="preserve"> </w:t>
      </w:r>
      <w:r w:rsidR="005D5CDA" w:rsidRPr="00CE51FB">
        <w:rPr>
          <w:rFonts w:ascii="Times New Roman" w:hAnsi="Times New Roman" w:cs="Times New Roman"/>
          <w:sz w:val="28"/>
          <w:szCs w:val="28"/>
        </w:rPr>
        <w:lastRenderedPageBreak/>
        <w:t>see Ozarow</w:t>
      </w:r>
      <w:r w:rsidR="00001E69">
        <w:rPr>
          <w:rFonts w:ascii="Times New Roman" w:hAnsi="Times New Roman" w:cs="Times New Roman"/>
          <w:sz w:val="28"/>
          <w:szCs w:val="28"/>
        </w:rPr>
        <w:t xml:space="preserve"> </w:t>
      </w:r>
      <w:r w:rsidR="00A27BFA" w:rsidRPr="00CE51FB">
        <w:rPr>
          <w:rFonts w:ascii="Times New Roman" w:hAnsi="Times New Roman" w:cs="Times New Roman"/>
          <w:sz w:val="28"/>
          <w:szCs w:val="28"/>
        </w:rPr>
        <w:t>2013)</w:t>
      </w:r>
      <w:r w:rsidR="005D5CDA" w:rsidRPr="00CE51FB">
        <w:rPr>
          <w:rFonts w:ascii="Times New Roman" w:hAnsi="Times New Roman" w:cs="Times New Roman"/>
          <w:sz w:val="28"/>
          <w:szCs w:val="28"/>
        </w:rPr>
        <w:t>.</w:t>
      </w:r>
      <w:r w:rsidR="000C72BE" w:rsidRPr="00CE51FB">
        <w:rPr>
          <w:rFonts w:ascii="Times New Roman" w:hAnsi="Times New Roman" w:cs="Times New Roman"/>
          <w:sz w:val="28"/>
          <w:szCs w:val="28"/>
        </w:rPr>
        <w:t xml:space="preserve">  The EU has itself been concerned to develo</w:t>
      </w:r>
      <w:r w:rsidR="00656D0F">
        <w:rPr>
          <w:rFonts w:ascii="Times New Roman" w:hAnsi="Times New Roman" w:cs="Times New Roman"/>
          <w:sz w:val="28"/>
          <w:szCs w:val="28"/>
        </w:rPr>
        <w:t>p European-level institutions involving</w:t>
      </w:r>
      <w:r w:rsidR="000C72BE" w:rsidRPr="00CE51FB">
        <w:rPr>
          <w:rFonts w:ascii="Times New Roman" w:hAnsi="Times New Roman" w:cs="Times New Roman"/>
          <w:sz w:val="28"/>
          <w:szCs w:val="28"/>
        </w:rPr>
        <w:t xml:space="preserve"> the ‘social partners’ as one way of developing a tran</w:t>
      </w:r>
      <w:r w:rsidR="00891E8F">
        <w:rPr>
          <w:rFonts w:ascii="Times New Roman" w:hAnsi="Times New Roman" w:cs="Times New Roman"/>
          <w:sz w:val="28"/>
          <w:szCs w:val="28"/>
        </w:rPr>
        <w:t>snational European identity; i</w:t>
      </w:r>
      <w:r w:rsidR="00001E69">
        <w:rPr>
          <w:rFonts w:ascii="Times New Roman" w:hAnsi="Times New Roman" w:cs="Times New Roman"/>
          <w:sz w:val="28"/>
          <w:szCs w:val="28"/>
        </w:rPr>
        <w:t xml:space="preserve">n this section </w:t>
      </w:r>
      <w:r w:rsidR="000C72BE" w:rsidRPr="00CE51FB">
        <w:rPr>
          <w:rFonts w:ascii="Times New Roman" w:hAnsi="Times New Roman" w:cs="Times New Roman"/>
          <w:sz w:val="28"/>
          <w:szCs w:val="28"/>
        </w:rPr>
        <w:t xml:space="preserve">we examine the </w:t>
      </w:r>
      <w:r w:rsidR="00001E69">
        <w:rPr>
          <w:rFonts w:ascii="Times New Roman" w:hAnsi="Times New Roman" w:cs="Times New Roman"/>
          <w:sz w:val="28"/>
          <w:szCs w:val="28"/>
        </w:rPr>
        <w:t xml:space="preserve">very restricted </w:t>
      </w:r>
      <w:r w:rsidR="000C72BE" w:rsidRPr="00CE51FB">
        <w:rPr>
          <w:rFonts w:ascii="Times New Roman" w:hAnsi="Times New Roman" w:cs="Times New Roman"/>
          <w:sz w:val="28"/>
          <w:szCs w:val="28"/>
        </w:rPr>
        <w:t xml:space="preserve">effects of these </w:t>
      </w:r>
      <w:r w:rsidR="00891E8F">
        <w:rPr>
          <w:rFonts w:ascii="Times New Roman" w:hAnsi="Times New Roman" w:cs="Times New Roman"/>
          <w:sz w:val="28"/>
          <w:szCs w:val="28"/>
        </w:rPr>
        <w:t xml:space="preserve">efforts </w:t>
      </w:r>
      <w:r w:rsidR="000C72BE" w:rsidRPr="00CE51FB">
        <w:rPr>
          <w:rFonts w:ascii="Times New Roman" w:hAnsi="Times New Roman" w:cs="Times New Roman"/>
          <w:sz w:val="28"/>
          <w:szCs w:val="28"/>
        </w:rPr>
        <w:t>on managerial prerog</w:t>
      </w:r>
      <w:r w:rsidR="00001E69">
        <w:rPr>
          <w:rFonts w:ascii="Times New Roman" w:hAnsi="Times New Roman" w:cs="Times New Roman"/>
          <w:sz w:val="28"/>
          <w:szCs w:val="28"/>
        </w:rPr>
        <w:t>ative since 1995</w:t>
      </w:r>
      <w:r w:rsidR="000C72BE" w:rsidRPr="00CE51FB">
        <w:rPr>
          <w:rFonts w:ascii="Times New Roman" w:hAnsi="Times New Roman" w:cs="Times New Roman"/>
          <w:sz w:val="28"/>
          <w:szCs w:val="28"/>
        </w:rPr>
        <w:t>.</w:t>
      </w:r>
    </w:p>
    <w:p w:rsidR="00B54B5F" w:rsidRPr="00CE51FB" w:rsidRDefault="009E7370"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t>Importantly, the EU has in practice no capacity to legislate on fundamental trade union rights, which is a matter for the national level</w:t>
      </w:r>
      <w:r w:rsidR="00CC4889" w:rsidRPr="00CE51FB">
        <w:rPr>
          <w:rFonts w:ascii="Times New Roman" w:hAnsi="Times New Roman" w:cs="Times New Roman"/>
          <w:sz w:val="28"/>
          <w:szCs w:val="28"/>
        </w:rPr>
        <w:t>.  Its employment initiative</w:t>
      </w:r>
      <w:r w:rsidR="00001E69">
        <w:rPr>
          <w:rFonts w:ascii="Times New Roman" w:hAnsi="Times New Roman" w:cs="Times New Roman"/>
          <w:sz w:val="28"/>
          <w:szCs w:val="28"/>
        </w:rPr>
        <w:t>s</w:t>
      </w:r>
      <w:r w:rsidR="00CC4889" w:rsidRPr="00CE51FB">
        <w:rPr>
          <w:rFonts w:ascii="Times New Roman" w:hAnsi="Times New Roman" w:cs="Times New Roman"/>
          <w:sz w:val="28"/>
          <w:szCs w:val="28"/>
        </w:rPr>
        <w:t xml:space="preserve"> have sought</w:t>
      </w:r>
      <w:r w:rsidR="00001E69">
        <w:rPr>
          <w:rFonts w:ascii="Times New Roman" w:hAnsi="Times New Roman" w:cs="Times New Roman"/>
          <w:sz w:val="28"/>
          <w:szCs w:val="28"/>
        </w:rPr>
        <w:t xml:space="preserve"> to develop the internal market and to</w:t>
      </w:r>
      <w:r w:rsidR="00772612" w:rsidRPr="00CE51FB">
        <w:rPr>
          <w:rFonts w:ascii="Times New Roman" w:hAnsi="Times New Roman" w:cs="Times New Roman"/>
          <w:sz w:val="28"/>
          <w:szCs w:val="28"/>
        </w:rPr>
        <w:t xml:space="preserve"> ensu</w:t>
      </w:r>
      <w:r w:rsidR="00CC4889" w:rsidRPr="00CE51FB">
        <w:rPr>
          <w:rFonts w:ascii="Times New Roman" w:hAnsi="Times New Roman" w:cs="Times New Roman"/>
          <w:sz w:val="28"/>
          <w:szCs w:val="28"/>
        </w:rPr>
        <w:t>re its efficiency</w:t>
      </w:r>
      <w:r w:rsidRPr="00CE51FB">
        <w:rPr>
          <w:rFonts w:ascii="Times New Roman" w:hAnsi="Times New Roman" w:cs="Times New Roman"/>
          <w:sz w:val="28"/>
          <w:szCs w:val="28"/>
        </w:rPr>
        <w:t xml:space="preserve">. </w:t>
      </w:r>
      <w:r w:rsidR="00AC3DD3" w:rsidRPr="00CE51FB">
        <w:rPr>
          <w:rFonts w:ascii="Times New Roman" w:hAnsi="Times New Roman" w:cs="Times New Roman"/>
          <w:sz w:val="28"/>
          <w:szCs w:val="28"/>
        </w:rPr>
        <w:t xml:space="preserve">The EU has issued numerous </w:t>
      </w:r>
      <w:r w:rsidR="00B4278D" w:rsidRPr="00CE51FB">
        <w:rPr>
          <w:rFonts w:ascii="Times New Roman" w:hAnsi="Times New Roman" w:cs="Times New Roman"/>
          <w:sz w:val="28"/>
          <w:szCs w:val="28"/>
        </w:rPr>
        <w:t>directives relevant to employment rela</w:t>
      </w:r>
      <w:r w:rsidR="00946AA5">
        <w:rPr>
          <w:rFonts w:ascii="Times New Roman" w:hAnsi="Times New Roman" w:cs="Times New Roman"/>
          <w:sz w:val="28"/>
          <w:szCs w:val="28"/>
        </w:rPr>
        <w:t xml:space="preserve">tions since </w:t>
      </w:r>
      <w:r w:rsidR="00B4278D" w:rsidRPr="00CE51FB">
        <w:rPr>
          <w:rFonts w:ascii="Times New Roman" w:hAnsi="Times New Roman" w:cs="Times New Roman"/>
          <w:sz w:val="28"/>
          <w:szCs w:val="28"/>
        </w:rPr>
        <w:t xml:space="preserve">the Maastricht Treaty which introduced European Monetary Union.  </w:t>
      </w:r>
      <w:r w:rsidR="00977128" w:rsidRPr="00CE51FB">
        <w:rPr>
          <w:rFonts w:ascii="Times New Roman" w:hAnsi="Times New Roman" w:cs="Times New Roman"/>
          <w:sz w:val="28"/>
          <w:szCs w:val="28"/>
        </w:rPr>
        <w:t>These directives, which were linked to the accession of the states of Central and Eastern Europe w</w:t>
      </w:r>
      <w:r w:rsidR="00656D0F">
        <w:rPr>
          <w:rFonts w:ascii="Times New Roman" w:hAnsi="Times New Roman" w:cs="Times New Roman"/>
          <w:sz w:val="28"/>
          <w:szCs w:val="28"/>
        </w:rPr>
        <w:t>ho were felt to lack many</w:t>
      </w:r>
      <w:r w:rsidR="00977128" w:rsidRPr="00CE51FB">
        <w:rPr>
          <w:rFonts w:ascii="Times New Roman" w:hAnsi="Times New Roman" w:cs="Times New Roman"/>
          <w:sz w:val="28"/>
          <w:szCs w:val="28"/>
        </w:rPr>
        <w:t xml:space="preserve"> aspects of the West European m</w:t>
      </w:r>
      <w:r w:rsidR="00946AA5">
        <w:rPr>
          <w:rFonts w:ascii="Times New Roman" w:hAnsi="Times New Roman" w:cs="Times New Roman"/>
          <w:sz w:val="28"/>
          <w:szCs w:val="28"/>
        </w:rPr>
        <w:t xml:space="preserve">odel, occurred between 1993 and </w:t>
      </w:r>
      <w:r w:rsidR="00977128" w:rsidRPr="00CE51FB">
        <w:rPr>
          <w:rFonts w:ascii="Times New Roman" w:hAnsi="Times New Roman" w:cs="Times New Roman"/>
          <w:sz w:val="28"/>
          <w:szCs w:val="28"/>
        </w:rPr>
        <w:t xml:space="preserve">2004 and there have been relatively few such measures since their accession.  The directives covered working time (1993 and 2003), European Works Councils (1994), European Companies (2001), </w:t>
      </w:r>
      <w:r w:rsidR="00946AA5" w:rsidRPr="00CE51FB">
        <w:rPr>
          <w:rFonts w:ascii="Times New Roman" w:hAnsi="Times New Roman" w:cs="Times New Roman"/>
          <w:sz w:val="28"/>
          <w:szCs w:val="28"/>
        </w:rPr>
        <w:t>non-discrimination (2001)</w:t>
      </w:r>
      <w:r w:rsidR="00946AA5">
        <w:rPr>
          <w:rFonts w:ascii="Times New Roman" w:hAnsi="Times New Roman" w:cs="Times New Roman"/>
          <w:sz w:val="28"/>
          <w:szCs w:val="28"/>
        </w:rPr>
        <w:t xml:space="preserve">, </w:t>
      </w:r>
      <w:r w:rsidR="00977128" w:rsidRPr="00CE51FB">
        <w:rPr>
          <w:rFonts w:ascii="Times New Roman" w:hAnsi="Times New Roman" w:cs="Times New Roman"/>
          <w:sz w:val="28"/>
          <w:szCs w:val="28"/>
        </w:rPr>
        <w:t>national level information and consultation of employee representatives (</w:t>
      </w:r>
      <w:r w:rsidR="00EF6045" w:rsidRPr="00CE51FB">
        <w:rPr>
          <w:rFonts w:ascii="Times New Roman" w:hAnsi="Times New Roman" w:cs="Times New Roman"/>
          <w:sz w:val="28"/>
          <w:szCs w:val="28"/>
        </w:rPr>
        <w:t xml:space="preserve">2002), European co-operatives (2002), gender equality (2004) and the movement of workers (2004).  All of </w:t>
      </w:r>
      <w:r w:rsidR="00CC4889" w:rsidRPr="00CE51FB">
        <w:rPr>
          <w:rFonts w:ascii="Times New Roman" w:hAnsi="Times New Roman" w:cs="Times New Roman"/>
          <w:sz w:val="28"/>
          <w:szCs w:val="28"/>
        </w:rPr>
        <w:t>these measures were then</w:t>
      </w:r>
      <w:r w:rsidR="00EF6045" w:rsidRPr="00CE51FB">
        <w:rPr>
          <w:rFonts w:ascii="Times New Roman" w:hAnsi="Times New Roman" w:cs="Times New Roman"/>
          <w:sz w:val="28"/>
          <w:szCs w:val="28"/>
        </w:rPr>
        <w:t xml:space="preserve"> trans</w:t>
      </w:r>
      <w:r w:rsidR="0025424C">
        <w:rPr>
          <w:rFonts w:ascii="Times New Roman" w:hAnsi="Times New Roman" w:cs="Times New Roman"/>
          <w:sz w:val="28"/>
          <w:szCs w:val="28"/>
        </w:rPr>
        <w:t>posed into national law.  The</w:t>
      </w:r>
      <w:r w:rsidR="00EF6045" w:rsidRPr="00CE51FB">
        <w:rPr>
          <w:rFonts w:ascii="Times New Roman" w:hAnsi="Times New Roman" w:cs="Times New Roman"/>
          <w:sz w:val="28"/>
          <w:szCs w:val="28"/>
        </w:rPr>
        <w:t xml:space="preserve"> transposition process was very </w:t>
      </w:r>
      <w:r w:rsidR="00946AA5">
        <w:rPr>
          <w:rFonts w:ascii="Times New Roman" w:hAnsi="Times New Roman" w:cs="Times New Roman"/>
          <w:sz w:val="28"/>
          <w:szCs w:val="28"/>
        </w:rPr>
        <w:t>uneven between countries and</w:t>
      </w:r>
      <w:r w:rsidR="00EF6045" w:rsidRPr="00CE51FB">
        <w:rPr>
          <w:rFonts w:ascii="Times New Roman" w:hAnsi="Times New Roman" w:cs="Times New Roman"/>
          <w:sz w:val="28"/>
          <w:szCs w:val="28"/>
        </w:rPr>
        <w:t xml:space="preserve"> the ori</w:t>
      </w:r>
      <w:r w:rsidR="00946AA5">
        <w:rPr>
          <w:rFonts w:ascii="Times New Roman" w:hAnsi="Times New Roman" w:cs="Times New Roman"/>
          <w:sz w:val="28"/>
          <w:szCs w:val="28"/>
        </w:rPr>
        <w:t>ginal directives were</w:t>
      </w:r>
      <w:r w:rsidR="00EF6045" w:rsidRPr="00CE51FB">
        <w:rPr>
          <w:rFonts w:ascii="Times New Roman" w:hAnsi="Times New Roman" w:cs="Times New Roman"/>
          <w:sz w:val="28"/>
          <w:szCs w:val="28"/>
        </w:rPr>
        <w:t xml:space="preserve"> applied in very different ways. </w:t>
      </w:r>
      <w:r w:rsidR="00656D0F">
        <w:rPr>
          <w:rFonts w:ascii="Times New Roman" w:hAnsi="Times New Roman" w:cs="Times New Roman"/>
          <w:sz w:val="28"/>
          <w:szCs w:val="28"/>
        </w:rPr>
        <w:t>T</w:t>
      </w:r>
      <w:r w:rsidR="00D219BA" w:rsidRPr="00CE51FB">
        <w:rPr>
          <w:rFonts w:ascii="Times New Roman" w:hAnsi="Times New Roman" w:cs="Times New Roman"/>
          <w:sz w:val="28"/>
          <w:szCs w:val="28"/>
        </w:rPr>
        <w:t xml:space="preserve">his </w:t>
      </w:r>
      <w:r w:rsidR="00656D0F">
        <w:rPr>
          <w:rFonts w:ascii="Times New Roman" w:hAnsi="Times New Roman" w:cs="Times New Roman"/>
          <w:sz w:val="28"/>
          <w:szCs w:val="28"/>
        </w:rPr>
        <w:t xml:space="preserve">gave rise to what some authorities called a </w:t>
      </w:r>
      <w:r w:rsidR="00D219BA" w:rsidRPr="00CE51FB">
        <w:rPr>
          <w:rFonts w:ascii="Times New Roman" w:hAnsi="Times New Roman" w:cs="Times New Roman"/>
          <w:sz w:val="28"/>
          <w:szCs w:val="28"/>
        </w:rPr>
        <w:t>‘world of dead letters’ characterised by politicised and formal transposition linke</w:t>
      </w:r>
      <w:r w:rsidR="00656D0F">
        <w:rPr>
          <w:rFonts w:ascii="Times New Roman" w:hAnsi="Times New Roman" w:cs="Times New Roman"/>
          <w:sz w:val="28"/>
          <w:szCs w:val="28"/>
        </w:rPr>
        <w:t>d to non-</w:t>
      </w:r>
      <w:r w:rsidR="00656D0F">
        <w:rPr>
          <w:rFonts w:ascii="Times New Roman" w:hAnsi="Times New Roman" w:cs="Times New Roman"/>
          <w:sz w:val="28"/>
          <w:szCs w:val="28"/>
        </w:rPr>
        <w:lastRenderedPageBreak/>
        <w:t>compliance in practice.</w:t>
      </w:r>
      <w:r w:rsidR="00D219BA" w:rsidRPr="00CE51FB">
        <w:rPr>
          <w:rFonts w:ascii="Times New Roman" w:hAnsi="Times New Roman" w:cs="Times New Roman"/>
          <w:sz w:val="28"/>
          <w:szCs w:val="28"/>
        </w:rPr>
        <w:t xml:space="preserve"> </w:t>
      </w:r>
      <w:r w:rsidR="00656D0F">
        <w:rPr>
          <w:rFonts w:ascii="Times New Roman" w:hAnsi="Times New Roman" w:cs="Times New Roman"/>
          <w:sz w:val="28"/>
          <w:szCs w:val="28"/>
        </w:rPr>
        <w:t xml:space="preserve">That ‘world’ </w:t>
      </w:r>
      <w:r w:rsidR="00D219BA" w:rsidRPr="00CE51FB">
        <w:rPr>
          <w:rFonts w:ascii="Times New Roman" w:hAnsi="Times New Roman" w:cs="Times New Roman"/>
          <w:sz w:val="28"/>
          <w:szCs w:val="28"/>
        </w:rPr>
        <w:t>included the new member states o</w:t>
      </w:r>
      <w:r w:rsidR="00656D0F">
        <w:rPr>
          <w:rFonts w:ascii="Times New Roman" w:hAnsi="Times New Roman" w:cs="Times New Roman"/>
          <w:sz w:val="28"/>
          <w:szCs w:val="28"/>
        </w:rPr>
        <w:t>f Central and Eastern Europe, but</w:t>
      </w:r>
      <w:r w:rsidR="00D219BA" w:rsidRPr="00CE51FB">
        <w:rPr>
          <w:rFonts w:ascii="Times New Roman" w:hAnsi="Times New Roman" w:cs="Times New Roman"/>
          <w:sz w:val="28"/>
          <w:szCs w:val="28"/>
        </w:rPr>
        <w:t xml:space="preserve"> also encompassed at least two countries from among the original EU-15</w:t>
      </w:r>
      <w:r w:rsidR="00656D0F">
        <w:rPr>
          <w:rFonts w:ascii="Times New Roman" w:hAnsi="Times New Roman" w:cs="Times New Roman"/>
          <w:sz w:val="28"/>
          <w:szCs w:val="28"/>
        </w:rPr>
        <w:t xml:space="preserve">.  Thus, </w:t>
      </w:r>
      <w:r w:rsidR="00CC4889" w:rsidRPr="00CE51FB">
        <w:rPr>
          <w:rFonts w:ascii="Times New Roman" w:hAnsi="Times New Roman" w:cs="Times New Roman"/>
          <w:sz w:val="28"/>
          <w:szCs w:val="28"/>
        </w:rPr>
        <w:t>pseudo-compliance was modelled by</w:t>
      </w:r>
      <w:r w:rsidR="00656D0F">
        <w:rPr>
          <w:rFonts w:ascii="Times New Roman" w:hAnsi="Times New Roman" w:cs="Times New Roman"/>
          <w:sz w:val="28"/>
          <w:szCs w:val="28"/>
        </w:rPr>
        <w:t xml:space="preserve"> the new entrant states but </w:t>
      </w:r>
      <w:r w:rsidR="00946AA5">
        <w:rPr>
          <w:rFonts w:ascii="Times New Roman" w:hAnsi="Times New Roman" w:cs="Times New Roman"/>
          <w:sz w:val="28"/>
          <w:szCs w:val="28"/>
        </w:rPr>
        <w:t xml:space="preserve">some </w:t>
      </w:r>
      <w:r w:rsidR="00656D0F">
        <w:rPr>
          <w:rFonts w:ascii="Times New Roman" w:hAnsi="Times New Roman" w:cs="Times New Roman"/>
          <w:sz w:val="28"/>
          <w:szCs w:val="28"/>
        </w:rPr>
        <w:t>other countries</w:t>
      </w:r>
      <w:r w:rsidR="00CC4889" w:rsidRPr="00CE51FB">
        <w:rPr>
          <w:rFonts w:ascii="Times New Roman" w:hAnsi="Times New Roman" w:cs="Times New Roman"/>
          <w:sz w:val="28"/>
          <w:szCs w:val="28"/>
        </w:rPr>
        <w:t xml:space="preserve"> acted in similar ways</w:t>
      </w:r>
      <w:r w:rsidR="00D219BA" w:rsidRPr="00CE51FB">
        <w:rPr>
          <w:rFonts w:ascii="Times New Roman" w:hAnsi="Times New Roman" w:cs="Times New Roman"/>
          <w:sz w:val="28"/>
          <w:szCs w:val="28"/>
        </w:rPr>
        <w:t xml:space="preserve"> (Falkner and Treib, 2008).</w:t>
      </w:r>
      <w:r w:rsidR="00CC4889" w:rsidRPr="00CE51FB">
        <w:rPr>
          <w:rFonts w:ascii="Times New Roman" w:hAnsi="Times New Roman" w:cs="Times New Roman"/>
          <w:sz w:val="28"/>
          <w:szCs w:val="28"/>
        </w:rPr>
        <w:t xml:space="preserve">  The resultant national</w:t>
      </w:r>
      <w:r w:rsidR="00772612" w:rsidRPr="00CE51FB">
        <w:rPr>
          <w:rFonts w:ascii="Times New Roman" w:hAnsi="Times New Roman" w:cs="Times New Roman"/>
          <w:sz w:val="28"/>
          <w:szCs w:val="28"/>
        </w:rPr>
        <w:t xml:space="preserve"> legislation impacted</w:t>
      </w:r>
      <w:r w:rsidR="003E544B" w:rsidRPr="00CE51FB">
        <w:rPr>
          <w:rFonts w:ascii="Times New Roman" w:hAnsi="Times New Roman" w:cs="Times New Roman"/>
          <w:sz w:val="28"/>
          <w:szCs w:val="28"/>
        </w:rPr>
        <w:t xml:space="preserve"> the institu</w:t>
      </w:r>
      <w:r w:rsidR="00772612" w:rsidRPr="00CE51FB">
        <w:rPr>
          <w:rFonts w:ascii="Times New Roman" w:hAnsi="Times New Roman" w:cs="Times New Roman"/>
          <w:sz w:val="28"/>
          <w:szCs w:val="28"/>
        </w:rPr>
        <w:t>tional framework and even</w:t>
      </w:r>
      <w:r w:rsidR="003E544B" w:rsidRPr="00CE51FB">
        <w:rPr>
          <w:rFonts w:ascii="Times New Roman" w:hAnsi="Times New Roman" w:cs="Times New Roman"/>
          <w:sz w:val="28"/>
          <w:szCs w:val="28"/>
        </w:rPr>
        <w:t xml:space="preserve"> changed</w:t>
      </w:r>
      <w:r w:rsidR="00772612" w:rsidRPr="00CE51FB">
        <w:rPr>
          <w:rFonts w:ascii="Times New Roman" w:hAnsi="Times New Roman" w:cs="Times New Roman"/>
          <w:sz w:val="28"/>
          <w:szCs w:val="28"/>
        </w:rPr>
        <w:t xml:space="preserve"> and informed</w:t>
      </w:r>
      <w:r w:rsidR="003E544B" w:rsidRPr="00CE51FB">
        <w:rPr>
          <w:rFonts w:ascii="Times New Roman" w:hAnsi="Times New Roman" w:cs="Times New Roman"/>
          <w:sz w:val="28"/>
          <w:szCs w:val="28"/>
        </w:rPr>
        <w:t xml:space="preserve"> man</w:t>
      </w:r>
      <w:r w:rsidR="00772612" w:rsidRPr="00CE51FB">
        <w:rPr>
          <w:rFonts w:ascii="Times New Roman" w:hAnsi="Times New Roman" w:cs="Times New Roman"/>
          <w:sz w:val="28"/>
          <w:szCs w:val="28"/>
        </w:rPr>
        <w:t>agement practice, but only to a very limited extent</w:t>
      </w:r>
      <w:r w:rsidR="00CC4889" w:rsidRPr="00CE51FB">
        <w:rPr>
          <w:rFonts w:ascii="Times New Roman" w:hAnsi="Times New Roman" w:cs="Times New Roman"/>
          <w:sz w:val="28"/>
          <w:szCs w:val="28"/>
        </w:rPr>
        <w:t xml:space="preserve">.  To take just one important area, </w:t>
      </w:r>
      <w:r w:rsidR="003E544B" w:rsidRPr="00CE51FB">
        <w:rPr>
          <w:rFonts w:ascii="Times New Roman" w:hAnsi="Times New Roman" w:cs="Times New Roman"/>
          <w:sz w:val="28"/>
          <w:szCs w:val="28"/>
        </w:rPr>
        <w:t>the impact of the information and consultation directive</w:t>
      </w:r>
      <w:r w:rsidR="00CC4889" w:rsidRPr="00CE51FB">
        <w:rPr>
          <w:rFonts w:ascii="Times New Roman" w:hAnsi="Times New Roman" w:cs="Times New Roman"/>
          <w:sz w:val="28"/>
          <w:szCs w:val="28"/>
        </w:rPr>
        <w:t xml:space="preserve"> requiring companies to </w:t>
      </w:r>
      <w:r w:rsidR="00EB0B61" w:rsidRPr="00CE51FB">
        <w:rPr>
          <w:rFonts w:ascii="Times New Roman" w:hAnsi="Times New Roman" w:cs="Times New Roman"/>
          <w:sz w:val="28"/>
          <w:szCs w:val="28"/>
        </w:rPr>
        <w:t>have mechanisms for infor</w:t>
      </w:r>
      <w:r w:rsidR="00656D0F">
        <w:rPr>
          <w:rFonts w:ascii="Times New Roman" w:hAnsi="Times New Roman" w:cs="Times New Roman"/>
          <w:sz w:val="28"/>
          <w:szCs w:val="28"/>
        </w:rPr>
        <w:t>ming and consulting empl</w:t>
      </w:r>
      <w:r w:rsidR="00946AA5">
        <w:rPr>
          <w:rFonts w:ascii="Times New Roman" w:hAnsi="Times New Roman" w:cs="Times New Roman"/>
          <w:sz w:val="28"/>
          <w:szCs w:val="28"/>
        </w:rPr>
        <w:t>oyees: t</w:t>
      </w:r>
      <w:r w:rsidR="00EB0B61" w:rsidRPr="00CE51FB">
        <w:rPr>
          <w:rFonts w:ascii="Times New Roman" w:hAnsi="Times New Roman" w:cs="Times New Roman"/>
          <w:sz w:val="28"/>
          <w:szCs w:val="28"/>
        </w:rPr>
        <w:t xml:space="preserve">he main </w:t>
      </w:r>
      <w:r w:rsidR="0025424C">
        <w:rPr>
          <w:rFonts w:ascii="Times New Roman" w:hAnsi="Times New Roman" w:cs="Times New Roman"/>
          <w:sz w:val="28"/>
          <w:szCs w:val="28"/>
        </w:rPr>
        <w:t xml:space="preserve">British </w:t>
      </w:r>
      <w:r w:rsidR="00EB0B61" w:rsidRPr="00CE51FB">
        <w:rPr>
          <w:rFonts w:ascii="Times New Roman" w:hAnsi="Times New Roman" w:cs="Times New Roman"/>
          <w:sz w:val="28"/>
          <w:szCs w:val="28"/>
        </w:rPr>
        <w:t>authority on the law</w:t>
      </w:r>
      <w:r w:rsidR="00A243B5" w:rsidRPr="00CE51FB">
        <w:rPr>
          <w:rFonts w:ascii="Times New Roman" w:hAnsi="Times New Roman" w:cs="Times New Roman"/>
          <w:sz w:val="28"/>
          <w:szCs w:val="28"/>
        </w:rPr>
        <w:t xml:space="preserve"> estimated </w:t>
      </w:r>
      <w:r w:rsidR="00EB0B61" w:rsidRPr="00CE51FB">
        <w:rPr>
          <w:rFonts w:ascii="Times New Roman" w:hAnsi="Times New Roman" w:cs="Times New Roman"/>
          <w:sz w:val="28"/>
          <w:szCs w:val="28"/>
        </w:rPr>
        <w:t xml:space="preserve">that it had </w:t>
      </w:r>
      <w:r w:rsidR="00A243B5" w:rsidRPr="00CE51FB">
        <w:rPr>
          <w:rFonts w:ascii="Times New Roman" w:hAnsi="Times New Roman" w:cs="Times New Roman"/>
          <w:sz w:val="28"/>
          <w:szCs w:val="28"/>
        </w:rPr>
        <w:t>only mar</w:t>
      </w:r>
      <w:r w:rsidR="00007D14" w:rsidRPr="00CE51FB">
        <w:rPr>
          <w:rFonts w:ascii="Times New Roman" w:hAnsi="Times New Roman" w:cs="Times New Roman"/>
          <w:sz w:val="28"/>
          <w:szCs w:val="28"/>
        </w:rPr>
        <w:t xml:space="preserve">ginal results </w:t>
      </w:r>
      <w:r w:rsidR="00EB0B61" w:rsidRPr="00CE51FB">
        <w:rPr>
          <w:rFonts w:ascii="Times New Roman" w:hAnsi="Times New Roman" w:cs="Times New Roman"/>
          <w:sz w:val="28"/>
          <w:szCs w:val="28"/>
        </w:rPr>
        <w:t xml:space="preserve">at company level </w:t>
      </w:r>
      <w:r w:rsidR="00007D14" w:rsidRPr="00CE51FB">
        <w:rPr>
          <w:rFonts w:ascii="Times New Roman" w:hAnsi="Times New Roman" w:cs="Times New Roman"/>
          <w:sz w:val="28"/>
          <w:szCs w:val="28"/>
        </w:rPr>
        <w:t>(Hall et.al., 2013</w:t>
      </w:r>
      <w:r w:rsidR="003E544B" w:rsidRPr="00CE51FB">
        <w:rPr>
          <w:rFonts w:ascii="Times New Roman" w:hAnsi="Times New Roman" w:cs="Times New Roman"/>
          <w:sz w:val="28"/>
          <w:szCs w:val="28"/>
        </w:rPr>
        <w:t xml:space="preserve">). </w:t>
      </w:r>
      <w:r w:rsidR="00B54B5F" w:rsidRPr="00CE51FB">
        <w:rPr>
          <w:rFonts w:ascii="Times New Roman" w:hAnsi="Times New Roman" w:cs="Times New Roman"/>
          <w:sz w:val="28"/>
          <w:szCs w:val="28"/>
        </w:rPr>
        <w:t xml:space="preserve">   </w:t>
      </w:r>
      <w:r w:rsidR="00D0594A" w:rsidRPr="00CE51FB">
        <w:rPr>
          <w:rFonts w:ascii="Times New Roman" w:hAnsi="Times New Roman" w:cs="Times New Roman"/>
          <w:sz w:val="28"/>
          <w:szCs w:val="28"/>
        </w:rPr>
        <w:t xml:space="preserve">   </w:t>
      </w:r>
    </w:p>
    <w:p w:rsidR="0025424C" w:rsidRDefault="0025424C" w:rsidP="00352958">
      <w:pPr>
        <w:spacing w:line="480" w:lineRule="auto"/>
        <w:rPr>
          <w:rFonts w:ascii="Times New Roman" w:hAnsi="Times New Roman" w:cs="Times New Roman"/>
          <w:sz w:val="28"/>
          <w:szCs w:val="28"/>
        </w:rPr>
      </w:pPr>
    </w:p>
    <w:p w:rsidR="00772612" w:rsidRPr="00CE51FB" w:rsidRDefault="00D0594A"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t xml:space="preserve">Perhaps the </w:t>
      </w:r>
      <w:r w:rsidR="00317692">
        <w:rPr>
          <w:rFonts w:ascii="Times New Roman" w:hAnsi="Times New Roman" w:cs="Times New Roman"/>
          <w:sz w:val="28"/>
          <w:szCs w:val="28"/>
        </w:rPr>
        <w:t>most important EU initiative</w:t>
      </w:r>
      <w:r w:rsidRPr="00CE51FB">
        <w:rPr>
          <w:rFonts w:ascii="Times New Roman" w:hAnsi="Times New Roman" w:cs="Times New Roman"/>
          <w:sz w:val="28"/>
          <w:szCs w:val="28"/>
        </w:rPr>
        <w:t xml:space="preserve"> in an institutional sense was the European Works Councils Directive.  This encouraged sizeable companies employing workers in different European countries to establish information and consultation bodies for </w:t>
      </w:r>
      <w:r w:rsidR="00317692">
        <w:rPr>
          <w:rFonts w:ascii="Times New Roman" w:hAnsi="Times New Roman" w:cs="Times New Roman"/>
          <w:sz w:val="28"/>
          <w:szCs w:val="28"/>
        </w:rPr>
        <w:t>elected employee representatives. I</w:t>
      </w:r>
      <w:r w:rsidR="00A45503" w:rsidRPr="00CE51FB">
        <w:rPr>
          <w:rFonts w:ascii="Times New Roman" w:hAnsi="Times New Roman" w:cs="Times New Roman"/>
          <w:sz w:val="28"/>
          <w:szCs w:val="28"/>
        </w:rPr>
        <w:t>n effect it attempted to transpose a weak (because it contained no element of joint regulation or ‘co-determination’) form of German consultation law to the European level</w:t>
      </w:r>
      <w:r w:rsidRPr="00CE51FB">
        <w:rPr>
          <w:rFonts w:ascii="Times New Roman" w:hAnsi="Times New Roman" w:cs="Times New Roman"/>
          <w:sz w:val="28"/>
          <w:szCs w:val="28"/>
        </w:rPr>
        <w:t xml:space="preserve">.  </w:t>
      </w:r>
      <w:r w:rsidR="007E17F1" w:rsidRPr="00CE51FB">
        <w:rPr>
          <w:rFonts w:ascii="Times New Roman" w:hAnsi="Times New Roman" w:cs="Times New Roman"/>
          <w:sz w:val="28"/>
          <w:szCs w:val="28"/>
        </w:rPr>
        <w:t>Thus, the Ge</w:t>
      </w:r>
      <w:r w:rsidR="00946AA5">
        <w:rPr>
          <w:rFonts w:ascii="Times New Roman" w:hAnsi="Times New Roman" w:cs="Times New Roman"/>
          <w:sz w:val="28"/>
          <w:szCs w:val="28"/>
        </w:rPr>
        <w:t>rman unions emphasised that it</w:t>
      </w:r>
      <w:r w:rsidR="007E17F1" w:rsidRPr="00CE51FB">
        <w:rPr>
          <w:rFonts w:ascii="Times New Roman" w:hAnsi="Times New Roman" w:cs="Times New Roman"/>
          <w:sz w:val="28"/>
          <w:szCs w:val="28"/>
        </w:rPr>
        <w:t xml:space="preserve"> gave employee representatives no legal powers to put pressure on management.  </w:t>
      </w:r>
      <w:r w:rsidRPr="00CE51FB">
        <w:rPr>
          <w:rFonts w:ascii="Times New Roman" w:hAnsi="Times New Roman" w:cs="Times New Roman"/>
          <w:sz w:val="28"/>
          <w:szCs w:val="28"/>
        </w:rPr>
        <w:t xml:space="preserve">A considerable group of companies based in the UK </w:t>
      </w:r>
      <w:r w:rsidR="003E544B" w:rsidRPr="00CE51FB">
        <w:rPr>
          <w:rFonts w:ascii="Times New Roman" w:hAnsi="Times New Roman" w:cs="Times New Roman"/>
          <w:sz w:val="28"/>
          <w:szCs w:val="28"/>
        </w:rPr>
        <w:t xml:space="preserve">and the USA </w:t>
      </w:r>
      <w:r w:rsidRPr="00CE51FB">
        <w:rPr>
          <w:rFonts w:ascii="Times New Roman" w:hAnsi="Times New Roman" w:cs="Times New Roman"/>
          <w:sz w:val="28"/>
          <w:szCs w:val="28"/>
        </w:rPr>
        <w:t>have not established EWCs</w:t>
      </w:r>
      <w:r w:rsidR="0025424C">
        <w:rPr>
          <w:rFonts w:ascii="Times New Roman" w:hAnsi="Times New Roman" w:cs="Times New Roman"/>
          <w:sz w:val="28"/>
          <w:szCs w:val="28"/>
        </w:rPr>
        <w:t xml:space="preserve"> at all</w:t>
      </w:r>
      <w:r w:rsidR="00CF0A95" w:rsidRPr="00CE51FB">
        <w:rPr>
          <w:rFonts w:ascii="Times New Roman" w:hAnsi="Times New Roman" w:cs="Times New Roman"/>
          <w:sz w:val="28"/>
          <w:szCs w:val="28"/>
        </w:rPr>
        <w:t xml:space="preserve">, but where they have there is evidence that under certain circumstances including pre-existing </w:t>
      </w:r>
      <w:r w:rsidR="00CF0A95" w:rsidRPr="00CE51FB">
        <w:rPr>
          <w:rFonts w:ascii="Times New Roman" w:hAnsi="Times New Roman" w:cs="Times New Roman"/>
          <w:sz w:val="28"/>
          <w:szCs w:val="28"/>
        </w:rPr>
        <w:lastRenderedPageBreak/>
        <w:t>solid industrial relations and cohesive worker representation they have had some impact on management decision-making (Marginson et.al., 2004)</w:t>
      </w:r>
      <w:r w:rsidRPr="00CE51FB">
        <w:rPr>
          <w:rFonts w:ascii="Times New Roman" w:hAnsi="Times New Roman" w:cs="Times New Roman"/>
          <w:sz w:val="28"/>
          <w:szCs w:val="28"/>
        </w:rPr>
        <w:t>.</w:t>
      </w:r>
      <w:r w:rsidR="003E544B" w:rsidRPr="00CE51FB">
        <w:rPr>
          <w:rFonts w:ascii="Times New Roman" w:hAnsi="Times New Roman" w:cs="Times New Roman"/>
          <w:sz w:val="28"/>
          <w:szCs w:val="28"/>
        </w:rPr>
        <w:t xml:space="preserve">  However, while a minorit</w:t>
      </w:r>
      <w:r w:rsidR="0025424C">
        <w:rPr>
          <w:rFonts w:ascii="Times New Roman" w:hAnsi="Times New Roman" w:cs="Times New Roman"/>
          <w:sz w:val="28"/>
          <w:szCs w:val="28"/>
        </w:rPr>
        <w:t>y function well</w:t>
      </w:r>
      <w:r w:rsidR="00007D14" w:rsidRPr="00CE51FB">
        <w:rPr>
          <w:rFonts w:ascii="Times New Roman" w:hAnsi="Times New Roman" w:cs="Times New Roman"/>
          <w:sz w:val="28"/>
          <w:szCs w:val="28"/>
        </w:rPr>
        <w:t>,</w:t>
      </w:r>
      <w:r w:rsidR="003E544B" w:rsidRPr="00CE51FB">
        <w:rPr>
          <w:rFonts w:ascii="Times New Roman" w:hAnsi="Times New Roman" w:cs="Times New Roman"/>
          <w:sz w:val="28"/>
          <w:szCs w:val="28"/>
        </w:rPr>
        <w:t xml:space="preserve"> experts estimate that a majority are less effective</w:t>
      </w:r>
      <w:r w:rsidR="00007D14" w:rsidRPr="00CE51FB">
        <w:rPr>
          <w:rFonts w:ascii="Times New Roman" w:hAnsi="Times New Roman" w:cs="Times New Roman"/>
          <w:sz w:val="28"/>
          <w:szCs w:val="28"/>
        </w:rPr>
        <w:t xml:space="preserve"> (Hall et.al., 2013)</w:t>
      </w:r>
      <w:r w:rsidR="003E544B" w:rsidRPr="00CE51FB">
        <w:rPr>
          <w:rFonts w:ascii="Times New Roman" w:hAnsi="Times New Roman" w:cs="Times New Roman"/>
          <w:sz w:val="28"/>
          <w:szCs w:val="28"/>
        </w:rPr>
        <w:t>.</w:t>
      </w:r>
      <w:r w:rsidR="00A45503" w:rsidRPr="00CE51FB">
        <w:rPr>
          <w:rFonts w:ascii="Times New Roman" w:hAnsi="Times New Roman" w:cs="Times New Roman"/>
          <w:sz w:val="28"/>
          <w:szCs w:val="28"/>
        </w:rPr>
        <w:t xml:space="preserve">  One reason for this has been the relatively weak integration of employee representatives from Eastern Europe and especially of those from outside the EU</w:t>
      </w:r>
      <w:r w:rsidR="003B0E68" w:rsidRPr="00CE51FB">
        <w:rPr>
          <w:rFonts w:ascii="Times New Roman" w:hAnsi="Times New Roman" w:cs="Times New Roman"/>
          <w:sz w:val="28"/>
          <w:szCs w:val="28"/>
        </w:rPr>
        <w:t xml:space="preserve"> (Stirling and Tully, 2004).</w:t>
      </w:r>
      <w:r w:rsidR="00A45503" w:rsidRPr="00CE51FB">
        <w:rPr>
          <w:rFonts w:ascii="Times New Roman" w:hAnsi="Times New Roman" w:cs="Times New Roman"/>
          <w:sz w:val="28"/>
          <w:szCs w:val="28"/>
        </w:rPr>
        <w:t xml:space="preserve"> </w:t>
      </w:r>
      <w:r w:rsidR="00007D14" w:rsidRPr="00CE51FB">
        <w:rPr>
          <w:rFonts w:ascii="Times New Roman" w:hAnsi="Times New Roman" w:cs="Times New Roman"/>
          <w:sz w:val="28"/>
          <w:szCs w:val="28"/>
        </w:rPr>
        <w:t xml:space="preserve"> </w:t>
      </w:r>
      <w:r w:rsidR="0077077F" w:rsidRPr="00CE51FB">
        <w:rPr>
          <w:rFonts w:ascii="Times New Roman" w:hAnsi="Times New Roman" w:cs="Times New Roman"/>
          <w:sz w:val="28"/>
          <w:szCs w:val="28"/>
        </w:rPr>
        <w:t>Meardi (</w:t>
      </w:r>
      <w:r w:rsidR="0003248A" w:rsidRPr="00CE51FB">
        <w:rPr>
          <w:rFonts w:ascii="Times New Roman" w:hAnsi="Times New Roman" w:cs="Times New Roman"/>
          <w:sz w:val="28"/>
          <w:szCs w:val="28"/>
        </w:rPr>
        <w:t xml:space="preserve">2004) argues that employee representatives from the accession countries tend to ‘short circuit’ the EWC’s co-ordinating function by using the opportunity to access Western headquarters management directly.  </w:t>
      </w:r>
    </w:p>
    <w:p w:rsidR="00F77529" w:rsidRPr="00CE51FB" w:rsidRDefault="0077077F"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t>EU action</w:t>
      </w:r>
      <w:r w:rsidR="00317692">
        <w:rPr>
          <w:rFonts w:ascii="Times New Roman" w:hAnsi="Times New Roman" w:cs="Times New Roman"/>
          <w:sz w:val="28"/>
          <w:szCs w:val="28"/>
        </w:rPr>
        <w:t xml:space="preserve"> in e</w:t>
      </w:r>
      <w:r w:rsidR="00946AA5">
        <w:rPr>
          <w:rFonts w:ascii="Times New Roman" w:hAnsi="Times New Roman" w:cs="Times New Roman"/>
          <w:sz w:val="28"/>
          <w:szCs w:val="28"/>
        </w:rPr>
        <w:t>mployment relations also</w:t>
      </w:r>
      <w:r w:rsidR="00317692">
        <w:rPr>
          <w:rFonts w:ascii="Times New Roman" w:hAnsi="Times New Roman" w:cs="Times New Roman"/>
          <w:sz w:val="28"/>
          <w:szCs w:val="28"/>
        </w:rPr>
        <w:t xml:space="preserve"> encourage</w:t>
      </w:r>
      <w:r w:rsidR="00946AA5">
        <w:rPr>
          <w:rFonts w:ascii="Times New Roman" w:hAnsi="Times New Roman" w:cs="Times New Roman"/>
          <w:sz w:val="28"/>
          <w:szCs w:val="28"/>
        </w:rPr>
        <w:t>d</w:t>
      </w:r>
      <w:r w:rsidR="00A45503" w:rsidRPr="00CE51FB">
        <w:rPr>
          <w:rFonts w:ascii="Times New Roman" w:hAnsi="Times New Roman" w:cs="Times New Roman"/>
          <w:sz w:val="28"/>
          <w:szCs w:val="28"/>
        </w:rPr>
        <w:t xml:space="preserve"> dialogue between the ‘social partners’ (trade unions and empl</w:t>
      </w:r>
      <w:r w:rsidR="00F10457">
        <w:rPr>
          <w:rFonts w:ascii="Times New Roman" w:hAnsi="Times New Roman" w:cs="Times New Roman"/>
          <w:sz w:val="28"/>
          <w:szCs w:val="28"/>
        </w:rPr>
        <w:t>oyers associations) to conduct</w:t>
      </w:r>
      <w:r w:rsidR="00A45503" w:rsidRPr="00CE51FB">
        <w:rPr>
          <w:rFonts w:ascii="Times New Roman" w:hAnsi="Times New Roman" w:cs="Times New Roman"/>
          <w:sz w:val="28"/>
          <w:szCs w:val="28"/>
        </w:rPr>
        <w:t xml:space="preserve"> ‘sectoral social dialogue’. </w:t>
      </w:r>
      <w:r w:rsidR="00772612" w:rsidRPr="00CE51FB">
        <w:rPr>
          <w:rFonts w:ascii="Times New Roman" w:hAnsi="Times New Roman" w:cs="Times New Roman"/>
          <w:sz w:val="28"/>
          <w:szCs w:val="28"/>
        </w:rPr>
        <w:t xml:space="preserve">  </w:t>
      </w:r>
      <w:r w:rsidR="002351C1" w:rsidRPr="00CE51FB">
        <w:rPr>
          <w:rFonts w:ascii="Times New Roman" w:hAnsi="Times New Roman" w:cs="Times New Roman"/>
          <w:sz w:val="28"/>
          <w:szCs w:val="28"/>
        </w:rPr>
        <w:t>Léonard (2008) corr</w:t>
      </w:r>
      <w:r w:rsidR="00FB1973" w:rsidRPr="00CE51FB">
        <w:rPr>
          <w:rFonts w:ascii="Times New Roman" w:hAnsi="Times New Roman" w:cs="Times New Roman"/>
          <w:sz w:val="28"/>
          <w:szCs w:val="28"/>
        </w:rPr>
        <w:t>ectly points out that this is a top-down</w:t>
      </w:r>
      <w:r w:rsidR="00EB0B61" w:rsidRPr="00CE51FB">
        <w:rPr>
          <w:rFonts w:ascii="Times New Roman" w:hAnsi="Times New Roman" w:cs="Times New Roman"/>
          <w:sz w:val="28"/>
          <w:szCs w:val="28"/>
        </w:rPr>
        <w:t xml:space="preserve"> institution</w:t>
      </w:r>
      <w:r w:rsidR="0025424C">
        <w:rPr>
          <w:rFonts w:ascii="Times New Roman" w:hAnsi="Times New Roman" w:cs="Times New Roman"/>
          <w:sz w:val="28"/>
          <w:szCs w:val="28"/>
        </w:rPr>
        <w:t xml:space="preserve"> where</w:t>
      </w:r>
      <w:r w:rsidR="00FB1973" w:rsidRPr="00CE51FB">
        <w:rPr>
          <w:rFonts w:ascii="Times New Roman" w:hAnsi="Times New Roman" w:cs="Times New Roman"/>
          <w:sz w:val="28"/>
          <w:szCs w:val="28"/>
        </w:rPr>
        <w:t xml:space="preserve"> institutionalization has p</w:t>
      </w:r>
      <w:r w:rsidR="00EB0B61" w:rsidRPr="00CE51FB">
        <w:rPr>
          <w:rFonts w:ascii="Times New Roman" w:hAnsi="Times New Roman" w:cs="Times New Roman"/>
          <w:sz w:val="28"/>
          <w:szCs w:val="28"/>
        </w:rPr>
        <w:t xml:space="preserve">receded action.  </w:t>
      </w:r>
      <w:r w:rsidR="00FB1973" w:rsidRPr="00CE51FB">
        <w:rPr>
          <w:rFonts w:ascii="Times New Roman" w:hAnsi="Times New Roman" w:cs="Times New Roman"/>
          <w:sz w:val="28"/>
          <w:szCs w:val="28"/>
        </w:rPr>
        <w:t>Consequently, it has</w:t>
      </w:r>
      <w:r w:rsidR="0025424C">
        <w:rPr>
          <w:rFonts w:ascii="Times New Roman" w:hAnsi="Times New Roman" w:cs="Times New Roman"/>
          <w:sz w:val="28"/>
          <w:szCs w:val="28"/>
        </w:rPr>
        <w:t xml:space="preserve"> only limited scope to impact</w:t>
      </w:r>
      <w:r w:rsidR="00F10457">
        <w:rPr>
          <w:rFonts w:ascii="Times New Roman" w:hAnsi="Times New Roman" w:cs="Times New Roman"/>
          <w:sz w:val="28"/>
          <w:szCs w:val="28"/>
        </w:rPr>
        <w:t xml:space="preserve"> employment relations</w:t>
      </w:r>
      <w:r w:rsidR="0025424C">
        <w:rPr>
          <w:rFonts w:ascii="Times New Roman" w:hAnsi="Times New Roman" w:cs="Times New Roman"/>
          <w:sz w:val="28"/>
          <w:szCs w:val="28"/>
        </w:rPr>
        <w:t xml:space="preserve"> at workplace level</w:t>
      </w:r>
      <w:r w:rsidR="002351C1" w:rsidRPr="00CE51FB">
        <w:rPr>
          <w:rFonts w:ascii="Times New Roman" w:hAnsi="Times New Roman" w:cs="Times New Roman"/>
          <w:sz w:val="28"/>
          <w:szCs w:val="28"/>
        </w:rPr>
        <w:t>.</w:t>
      </w:r>
      <w:r w:rsidR="00E746FF" w:rsidRPr="00CE51FB">
        <w:rPr>
          <w:rFonts w:ascii="Times New Roman" w:hAnsi="Times New Roman" w:cs="Times New Roman"/>
          <w:sz w:val="28"/>
          <w:szCs w:val="28"/>
        </w:rPr>
        <w:t xml:space="preserve">  </w:t>
      </w:r>
      <w:r w:rsidR="00317692">
        <w:rPr>
          <w:rFonts w:ascii="Times New Roman" w:hAnsi="Times New Roman" w:cs="Times New Roman"/>
          <w:sz w:val="28"/>
          <w:szCs w:val="28"/>
        </w:rPr>
        <w:t>She argues that it calls</w:t>
      </w:r>
      <w:r w:rsidR="00E746FF" w:rsidRPr="00CE51FB">
        <w:rPr>
          <w:rFonts w:ascii="Times New Roman" w:hAnsi="Times New Roman" w:cs="Times New Roman"/>
          <w:sz w:val="28"/>
          <w:szCs w:val="28"/>
        </w:rPr>
        <w:t xml:space="preserve"> the EU’s capacity to assist in the creation of a viable EU system of employment relations</w:t>
      </w:r>
      <w:r w:rsidR="00317692">
        <w:rPr>
          <w:rFonts w:ascii="Times New Roman" w:hAnsi="Times New Roman" w:cs="Times New Roman"/>
          <w:sz w:val="28"/>
          <w:szCs w:val="28"/>
        </w:rPr>
        <w:t xml:space="preserve"> into question</w:t>
      </w:r>
      <w:r w:rsidR="00BA40AB" w:rsidRPr="00CE51FB">
        <w:rPr>
          <w:rFonts w:ascii="Times New Roman" w:hAnsi="Times New Roman" w:cs="Times New Roman"/>
          <w:sz w:val="28"/>
          <w:szCs w:val="28"/>
        </w:rPr>
        <w:t xml:space="preserve">.  Prosser (2006) </w:t>
      </w:r>
      <w:r w:rsidR="00EB0B61" w:rsidRPr="00CE51FB">
        <w:rPr>
          <w:rFonts w:ascii="Times New Roman" w:hAnsi="Times New Roman" w:cs="Times New Roman"/>
          <w:sz w:val="28"/>
          <w:szCs w:val="28"/>
        </w:rPr>
        <w:t xml:space="preserve">further </w:t>
      </w:r>
      <w:r w:rsidR="00BA40AB" w:rsidRPr="00CE51FB">
        <w:rPr>
          <w:rFonts w:ascii="Times New Roman" w:hAnsi="Times New Roman" w:cs="Times New Roman"/>
          <w:sz w:val="28"/>
          <w:szCs w:val="28"/>
        </w:rPr>
        <w:t>shows that uneven and limited implementation</w:t>
      </w:r>
      <w:r w:rsidR="00F10457">
        <w:rPr>
          <w:rFonts w:ascii="Times New Roman" w:hAnsi="Times New Roman" w:cs="Times New Roman"/>
          <w:sz w:val="28"/>
          <w:szCs w:val="28"/>
        </w:rPr>
        <w:t xml:space="preserve"> of</w:t>
      </w:r>
      <w:r w:rsidR="00317692">
        <w:rPr>
          <w:rFonts w:ascii="Times New Roman" w:hAnsi="Times New Roman" w:cs="Times New Roman"/>
          <w:sz w:val="28"/>
          <w:szCs w:val="28"/>
        </w:rPr>
        <w:t xml:space="preserve"> ‘sectoral dialogue’</w:t>
      </w:r>
      <w:r w:rsidR="00BA40AB" w:rsidRPr="00CE51FB">
        <w:rPr>
          <w:rFonts w:ascii="Times New Roman" w:hAnsi="Times New Roman" w:cs="Times New Roman"/>
          <w:sz w:val="28"/>
          <w:szCs w:val="28"/>
        </w:rPr>
        <w:t xml:space="preserve"> </w:t>
      </w:r>
      <w:r w:rsidR="00F10457">
        <w:rPr>
          <w:rFonts w:ascii="Times New Roman" w:hAnsi="Times New Roman" w:cs="Times New Roman"/>
          <w:sz w:val="28"/>
          <w:szCs w:val="28"/>
        </w:rPr>
        <w:t xml:space="preserve">decisions </w:t>
      </w:r>
      <w:r w:rsidR="00BA40AB" w:rsidRPr="00CE51FB">
        <w:rPr>
          <w:rFonts w:ascii="Times New Roman" w:hAnsi="Times New Roman" w:cs="Times New Roman"/>
          <w:sz w:val="28"/>
          <w:szCs w:val="28"/>
        </w:rPr>
        <w:t xml:space="preserve">mean that </w:t>
      </w:r>
      <w:r w:rsidR="00EB0B61" w:rsidRPr="00CE51FB">
        <w:rPr>
          <w:rFonts w:ascii="Times New Roman" w:hAnsi="Times New Roman" w:cs="Times New Roman"/>
          <w:sz w:val="28"/>
          <w:szCs w:val="28"/>
        </w:rPr>
        <w:t xml:space="preserve">despite </w:t>
      </w:r>
      <w:r w:rsidR="00317692">
        <w:rPr>
          <w:rFonts w:ascii="Times New Roman" w:hAnsi="Times New Roman" w:cs="Times New Roman"/>
          <w:sz w:val="28"/>
          <w:szCs w:val="28"/>
        </w:rPr>
        <w:t>attempts to intensify it</w:t>
      </w:r>
      <w:r w:rsidR="00F10457">
        <w:rPr>
          <w:rFonts w:ascii="Times New Roman" w:hAnsi="Times New Roman" w:cs="Times New Roman"/>
          <w:sz w:val="28"/>
          <w:szCs w:val="28"/>
        </w:rPr>
        <w:t>,</w:t>
      </w:r>
      <w:r w:rsidR="00BA40AB" w:rsidRPr="00CE51FB">
        <w:rPr>
          <w:rFonts w:ascii="Times New Roman" w:hAnsi="Times New Roman" w:cs="Times New Roman"/>
          <w:sz w:val="28"/>
          <w:szCs w:val="28"/>
        </w:rPr>
        <w:t xml:space="preserve"> </w:t>
      </w:r>
      <w:r w:rsidR="00A64A3A" w:rsidRPr="00CE51FB">
        <w:rPr>
          <w:rFonts w:ascii="Times New Roman" w:hAnsi="Times New Roman" w:cs="Times New Roman"/>
          <w:sz w:val="28"/>
          <w:szCs w:val="28"/>
        </w:rPr>
        <w:t>the effects on managerial prerogative have been negligible</w:t>
      </w:r>
      <w:r w:rsidR="00E746FF" w:rsidRPr="00CE51FB">
        <w:rPr>
          <w:rFonts w:ascii="Times New Roman" w:hAnsi="Times New Roman" w:cs="Times New Roman"/>
          <w:sz w:val="28"/>
          <w:szCs w:val="28"/>
        </w:rPr>
        <w:t xml:space="preserve">.   </w:t>
      </w:r>
      <w:r w:rsidR="0025424C">
        <w:rPr>
          <w:rFonts w:ascii="Times New Roman" w:hAnsi="Times New Roman" w:cs="Times New Roman"/>
          <w:sz w:val="28"/>
          <w:szCs w:val="28"/>
        </w:rPr>
        <w:t>Rather, s</w:t>
      </w:r>
      <w:r w:rsidRPr="00CE51FB">
        <w:rPr>
          <w:rFonts w:ascii="Times New Roman" w:hAnsi="Times New Roman" w:cs="Times New Roman"/>
          <w:sz w:val="28"/>
          <w:szCs w:val="28"/>
        </w:rPr>
        <w:t>trong na</w:t>
      </w:r>
      <w:r w:rsidR="0025424C">
        <w:rPr>
          <w:rFonts w:ascii="Times New Roman" w:hAnsi="Times New Roman" w:cs="Times New Roman"/>
          <w:sz w:val="28"/>
          <w:szCs w:val="28"/>
        </w:rPr>
        <w:t>tional unions</w:t>
      </w:r>
      <w:r w:rsidRPr="00CE51FB">
        <w:rPr>
          <w:rFonts w:ascii="Times New Roman" w:hAnsi="Times New Roman" w:cs="Times New Roman"/>
          <w:sz w:val="28"/>
          <w:szCs w:val="28"/>
        </w:rPr>
        <w:t xml:space="preserve"> remain the drivers of international </w:t>
      </w:r>
      <w:r w:rsidR="0025424C">
        <w:rPr>
          <w:rFonts w:ascii="Times New Roman" w:hAnsi="Times New Roman" w:cs="Times New Roman"/>
          <w:sz w:val="28"/>
          <w:szCs w:val="28"/>
        </w:rPr>
        <w:t xml:space="preserve">union </w:t>
      </w:r>
      <w:r w:rsidRPr="00CE51FB">
        <w:rPr>
          <w:rFonts w:ascii="Times New Roman" w:hAnsi="Times New Roman" w:cs="Times New Roman"/>
          <w:sz w:val="28"/>
          <w:szCs w:val="28"/>
        </w:rPr>
        <w:t xml:space="preserve">co-ordination (Schroeder and Weinert, 2004).   </w:t>
      </w:r>
    </w:p>
    <w:p w:rsidR="00F10457" w:rsidRDefault="00F10457" w:rsidP="00352958">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A</w:t>
      </w:r>
      <w:r w:rsidR="00317692">
        <w:rPr>
          <w:rFonts w:ascii="Times New Roman" w:hAnsi="Times New Roman" w:cs="Times New Roman"/>
          <w:sz w:val="28"/>
          <w:szCs w:val="28"/>
        </w:rPr>
        <w:t>ccording to</w:t>
      </w:r>
      <w:r w:rsidR="001B3DC1" w:rsidRPr="00CE51FB">
        <w:rPr>
          <w:rFonts w:ascii="Times New Roman" w:hAnsi="Times New Roman" w:cs="Times New Roman"/>
          <w:sz w:val="28"/>
          <w:szCs w:val="28"/>
        </w:rPr>
        <w:t xml:space="preserve"> one influential account, unions are helping develop a European industrial/political space and addressing the EU’s democratic deficit by influencing industrial policy (Erne, 2008).  This ‘Euro-democratisation’ thesis rests however on an analysis of one case albeit one of considerable European significance.  It appears to show that there is some scope within the EU for unions, where they are exceptionally well co-ordinated, to influence industrial policy at European level.  In the case analysed by </w:t>
      </w:r>
      <w:r>
        <w:rPr>
          <w:rFonts w:ascii="Times New Roman" w:hAnsi="Times New Roman" w:cs="Times New Roman"/>
          <w:sz w:val="28"/>
          <w:szCs w:val="28"/>
        </w:rPr>
        <w:t xml:space="preserve">Roland </w:t>
      </w:r>
      <w:r w:rsidR="001B3DC1" w:rsidRPr="00CE51FB">
        <w:rPr>
          <w:rFonts w:ascii="Times New Roman" w:hAnsi="Times New Roman" w:cs="Times New Roman"/>
          <w:sz w:val="28"/>
          <w:szCs w:val="28"/>
        </w:rPr>
        <w:t>Erne, this had considerable impact on manag</w:t>
      </w:r>
      <w:r w:rsidR="0025424C">
        <w:rPr>
          <w:rFonts w:ascii="Times New Roman" w:hAnsi="Times New Roman" w:cs="Times New Roman"/>
          <w:sz w:val="28"/>
          <w:szCs w:val="28"/>
        </w:rPr>
        <w:t xml:space="preserve">ement industrial strategy.   </w:t>
      </w:r>
    </w:p>
    <w:p w:rsidR="00F10457" w:rsidRDefault="00F10457" w:rsidP="00352958">
      <w:pPr>
        <w:spacing w:line="480" w:lineRule="auto"/>
        <w:rPr>
          <w:rFonts w:ascii="Times New Roman" w:hAnsi="Times New Roman" w:cs="Times New Roman"/>
          <w:sz w:val="28"/>
          <w:szCs w:val="28"/>
        </w:rPr>
      </w:pPr>
    </w:p>
    <w:p w:rsidR="005C5881" w:rsidRPr="00CE51FB" w:rsidRDefault="001B3DC1"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t>T</w:t>
      </w:r>
      <w:r w:rsidR="002351C1" w:rsidRPr="00CE51FB">
        <w:rPr>
          <w:rFonts w:ascii="Times New Roman" w:hAnsi="Times New Roman" w:cs="Times New Roman"/>
          <w:sz w:val="28"/>
          <w:szCs w:val="28"/>
        </w:rPr>
        <w:t xml:space="preserve">here has </w:t>
      </w:r>
      <w:r w:rsidRPr="00CE51FB">
        <w:rPr>
          <w:rFonts w:ascii="Times New Roman" w:hAnsi="Times New Roman" w:cs="Times New Roman"/>
          <w:sz w:val="28"/>
          <w:szCs w:val="28"/>
        </w:rPr>
        <w:t xml:space="preserve">also </w:t>
      </w:r>
      <w:r w:rsidR="002351C1" w:rsidRPr="00CE51FB">
        <w:rPr>
          <w:rFonts w:ascii="Times New Roman" w:hAnsi="Times New Roman" w:cs="Times New Roman"/>
          <w:sz w:val="28"/>
          <w:szCs w:val="28"/>
        </w:rPr>
        <w:t xml:space="preserve">been the gradual and uneven creation of an area that was relatively weakly developed when Brewster wrote in the </w:t>
      </w:r>
      <w:r w:rsidR="00EB0B61" w:rsidRPr="00CE51FB">
        <w:rPr>
          <w:rFonts w:ascii="Times New Roman" w:hAnsi="Times New Roman" w:cs="Times New Roman"/>
          <w:sz w:val="28"/>
          <w:szCs w:val="28"/>
        </w:rPr>
        <w:t>mid-1990s</w:t>
      </w:r>
      <w:r w:rsidR="002351C1" w:rsidRPr="00CE51FB">
        <w:rPr>
          <w:rFonts w:ascii="Times New Roman" w:hAnsi="Times New Roman" w:cs="Times New Roman"/>
          <w:sz w:val="28"/>
          <w:szCs w:val="28"/>
        </w:rPr>
        <w:t xml:space="preserve">.  Developments in co-ordinated collective bargaining in historically well-organised industries such as metalworking, </w:t>
      </w:r>
      <w:r w:rsidR="00F10457">
        <w:rPr>
          <w:rFonts w:ascii="Times New Roman" w:hAnsi="Times New Roman" w:cs="Times New Roman"/>
          <w:sz w:val="28"/>
          <w:szCs w:val="28"/>
        </w:rPr>
        <w:t xml:space="preserve">and </w:t>
      </w:r>
      <w:r w:rsidR="002351C1" w:rsidRPr="00CE51FB">
        <w:rPr>
          <w:rFonts w:ascii="Times New Roman" w:hAnsi="Times New Roman" w:cs="Times New Roman"/>
          <w:sz w:val="28"/>
          <w:szCs w:val="28"/>
        </w:rPr>
        <w:t>in consultation t</w:t>
      </w:r>
      <w:r w:rsidR="00C50EF4" w:rsidRPr="00CE51FB">
        <w:rPr>
          <w:rFonts w:ascii="Times New Roman" w:hAnsi="Times New Roman" w:cs="Times New Roman"/>
          <w:sz w:val="28"/>
          <w:szCs w:val="28"/>
        </w:rPr>
        <w:t>hrough European Works Councils</w:t>
      </w:r>
      <w:r w:rsidR="002351C1" w:rsidRPr="00CE51FB">
        <w:rPr>
          <w:rFonts w:ascii="Times New Roman" w:hAnsi="Times New Roman" w:cs="Times New Roman"/>
          <w:sz w:val="28"/>
          <w:szCs w:val="28"/>
        </w:rPr>
        <w:t xml:space="preserve"> between unions</w:t>
      </w:r>
      <w:r w:rsidR="003B0E68" w:rsidRPr="00CE51FB">
        <w:rPr>
          <w:rFonts w:ascii="Times New Roman" w:hAnsi="Times New Roman" w:cs="Times New Roman"/>
          <w:sz w:val="28"/>
          <w:szCs w:val="28"/>
        </w:rPr>
        <w:t xml:space="preserve"> and employers’ associations has been </w:t>
      </w:r>
      <w:r w:rsidR="00C50EF4" w:rsidRPr="00CE51FB">
        <w:rPr>
          <w:rFonts w:ascii="Times New Roman" w:hAnsi="Times New Roman" w:cs="Times New Roman"/>
          <w:sz w:val="28"/>
          <w:szCs w:val="28"/>
        </w:rPr>
        <w:t>an element</w:t>
      </w:r>
      <w:r w:rsidR="002351C1" w:rsidRPr="00CE51FB">
        <w:rPr>
          <w:rFonts w:ascii="Times New Roman" w:hAnsi="Times New Roman" w:cs="Times New Roman"/>
          <w:sz w:val="28"/>
          <w:szCs w:val="28"/>
        </w:rPr>
        <w:t xml:space="preserve"> in </w:t>
      </w:r>
      <w:r w:rsidR="005C5881" w:rsidRPr="00CE51FB">
        <w:rPr>
          <w:rFonts w:ascii="Times New Roman" w:hAnsi="Times New Roman" w:cs="Times New Roman"/>
          <w:sz w:val="28"/>
          <w:szCs w:val="28"/>
        </w:rPr>
        <w:t xml:space="preserve">developing </w:t>
      </w:r>
      <w:r w:rsidR="007E17F1" w:rsidRPr="00CE51FB">
        <w:rPr>
          <w:rFonts w:ascii="Times New Roman" w:hAnsi="Times New Roman" w:cs="Times New Roman"/>
          <w:sz w:val="28"/>
          <w:szCs w:val="28"/>
        </w:rPr>
        <w:t xml:space="preserve">(West) </w:t>
      </w:r>
      <w:r w:rsidR="002351C1" w:rsidRPr="00CE51FB">
        <w:rPr>
          <w:rFonts w:ascii="Times New Roman" w:hAnsi="Times New Roman" w:cs="Times New Roman"/>
          <w:sz w:val="28"/>
          <w:szCs w:val="28"/>
        </w:rPr>
        <w:t xml:space="preserve">European employment relations </w:t>
      </w:r>
      <w:r w:rsidR="005C5881" w:rsidRPr="00CE51FB">
        <w:rPr>
          <w:rFonts w:ascii="Times New Roman" w:hAnsi="Times New Roman" w:cs="Times New Roman"/>
          <w:sz w:val="28"/>
          <w:szCs w:val="28"/>
        </w:rPr>
        <w:t xml:space="preserve">since 1995 </w:t>
      </w:r>
      <w:r w:rsidR="002351C1" w:rsidRPr="00CE51FB">
        <w:rPr>
          <w:rFonts w:ascii="Times New Roman" w:hAnsi="Times New Roman" w:cs="Times New Roman"/>
          <w:sz w:val="28"/>
          <w:szCs w:val="28"/>
        </w:rPr>
        <w:t>(Arrowsmith and Marginson, 2006; Edwards et al, 2006; Léonard 2008).  Overall, while there have been significant develop</w:t>
      </w:r>
      <w:r w:rsidR="005C5881" w:rsidRPr="00CE51FB">
        <w:rPr>
          <w:rFonts w:ascii="Times New Roman" w:hAnsi="Times New Roman" w:cs="Times New Roman"/>
          <w:sz w:val="28"/>
          <w:szCs w:val="28"/>
        </w:rPr>
        <w:t>ments at this level they are</w:t>
      </w:r>
      <w:r w:rsidR="00C50EF4" w:rsidRPr="00CE51FB">
        <w:rPr>
          <w:rFonts w:ascii="Times New Roman" w:hAnsi="Times New Roman" w:cs="Times New Roman"/>
          <w:sz w:val="28"/>
          <w:szCs w:val="28"/>
        </w:rPr>
        <w:t xml:space="preserve"> fragmented and partial</w:t>
      </w:r>
      <w:r w:rsidR="005C5881" w:rsidRPr="00CE51FB">
        <w:rPr>
          <w:rFonts w:ascii="Times New Roman" w:hAnsi="Times New Roman" w:cs="Times New Roman"/>
          <w:sz w:val="28"/>
          <w:szCs w:val="28"/>
        </w:rPr>
        <w:t>,</w:t>
      </w:r>
      <w:r w:rsidR="003B0E68" w:rsidRPr="00CE51FB">
        <w:rPr>
          <w:rFonts w:ascii="Times New Roman" w:hAnsi="Times New Roman" w:cs="Times New Roman"/>
          <w:sz w:val="28"/>
          <w:szCs w:val="28"/>
        </w:rPr>
        <w:t xml:space="preserve"> </w:t>
      </w:r>
      <w:r w:rsidR="005C5881" w:rsidRPr="00CE51FB">
        <w:rPr>
          <w:rFonts w:ascii="Times New Roman" w:hAnsi="Times New Roman" w:cs="Times New Roman"/>
          <w:sz w:val="28"/>
          <w:szCs w:val="28"/>
        </w:rPr>
        <w:t xml:space="preserve">heavily </w:t>
      </w:r>
      <w:r w:rsidR="003B0E68" w:rsidRPr="00CE51FB">
        <w:rPr>
          <w:rFonts w:ascii="Times New Roman" w:hAnsi="Times New Roman" w:cs="Times New Roman"/>
          <w:sz w:val="28"/>
          <w:szCs w:val="28"/>
        </w:rPr>
        <w:t>impacted by the financial crisis</w:t>
      </w:r>
      <w:r w:rsidR="005C5881" w:rsidRPr="00CE51FB">
        <w:rPr>
          <w:rFonts w:ascii="Times New Roman" w:hAnsi="Times New Roman" w:cs="Times New Roman"/>
          <w:sz w:val="28"/>
          <w:szCs w:val="28"/>
        </w:rPr>
        <w:t xml:space="preserve"> and </w:t>
      </w:r>
      <w:r w:rsidR="0025424C">
        <w:rPr>
          <w:rFonts w:ascii="Times New Roman" w:hAnsi="Times New Roman" w:cs="Times New Roman"/>
          <w:sz w:val="28"/>
          <w:szCs w:val="28"/>
        </w:rPr>
        <w:t xml:space="preserve">have </w:t>
      </w:r>
      <w:r w:rsidR="005C5881" w:rsidRPr="00CE51FB">
        <w:rPr>
          <w:rFonts w:ascii="Times New Roman" w:hAnsi="Times New Roman" w:cs="Times New Roman"/>
          <w:sz w:val="28"/>
          <w:szCs w:val="28"/>
        </w:rPr>
        <w:t>had little effect on managerial prerogative</w:t>
      </w:r>
      <w:r w:rsidR="003B0E68" w:rsidRPr="00CE51FB">
        <w:rPr>
          <w:rFonts w:ascii="Times New Roman" w:hAnsi="Times New Roman" w:cs="Times New Roman"/>
          <w:sz w:val="28"/>
          <w:szCs w:val="28"/>
        </w:rPr>
        <w:t>.</w:t>
      </w:r>
      <w:r w:rsidR="005C5881" w:rsidRPr="00CE51FB">
        <w:rPr>
          <w:rFonts w:ascii="Times New Roman" w:hAnsi="Times New Roman" w:cs="Times New Roman"/>
          <w:sz w:val="28"/>
          <w:szCs w:val="28"/>
        </w:rPr>
        <w:t xml:space="preserve">  </w:t>
      </w:r>
    </w:p>
    <w:p w:rsidR="00F73806" w:rsidRPr="00A34443" w:rsidRDefault="005909DF" w:rsidP="00352958">
      <w:pPr>
        <w:spacing w:line="480" w:lineRule="auto"/>
        <w:rPr>
          <w:rFonts w:ascii="Times New Roman" w:hAnsi="Times New Roman" w:cs="Times New Roman"/>
          <w:sz w:val="28"/>
          <w:szCs w:val="28"/>
        </w:rPr>
      </w:pPr>
      <w:r>
        <w:rPr>
          <w:rFonts w:ascii="Times New Roman" w:hAnsi="Times New Roman" w:cs="Times New Roman"/>
          <w:sz w:val="28"/>
          <w:szCs w:val="28"/>
        </w:rPr>
        <w:t>In the BRUM countries,</w:t>
      </w:r>
      <w:r w:rsidR="0029294B" w:rsidRPr="00CE51FB">
        <w:rPr>
          <w:rFonts w:ascii="Times New Roman" w:hAnsi="Times New Roman" w:cs="Times New Roman"/>
          <w:sz w:val="28"/>
          <w:szCs w:val="28"/>
        </w:rPr>
        <w:t xml:space="preserve"> tensions </w:t>
      </w:r>
      <w:r w:rsidR="00F10457">
        <w:rPr>
          <w:rFonts w:ascii="Times New Roman" w:hAnsi="Times New Roman" w:cs="Times New Roman"/>
          <w:sz w:val="28"/>
          <w:szCs w:val="28"/>
        </w:rPr>
        <w:t xml:space="preserve">have played out </w:t>
      </w:r>
      <w:r w:rsidR="0029294B" w:rsidRPr="00CE51FB">
        <w:rPr>
          <w:rFonts w:ascii="Times New Roman" w:hAnsi="Times New Roman" w:cs="Times New Roman"/>
          <w:sz w:val="28"/>
          <w:szCs w:val="28"/>
        </w:rPr>
        <w:t>between EU and post-soviet forms of trade unionism and labour</w:t>
      </w:r>
      <w:r w:rsidR="00F10457">
        <w:rPr>
          <w:rFonts w:ascii="Times New Roman" w:hAnsi="Times New Roman" w:cs="Times New Roman"/>
          <w:sz w:val="28"/>
          <w:szCs w:val="28"/>
        </w:rPr>
        <w:t xml:space="preserve"> management</w:t>
      </w:r>
      <w:r w:rsidR="0029294B" w:rsidRPr="00CE51FB">
        <w:rPr>
          <w:rFonts w:ascii="Times New Roman" w:hAnsi="Times New Roman" w:cs="Times New Roman"/>
          <w:sz w:val="28"/>
          <w:szCs w:val="28"/>
        </w:rPr>
        <w:t>.  Up until the G</w:t>
      </w:r>
      <w:r w:rsidR="00DB3902" w:rsidRPr="00CE51FB">
        <w:rPr>
          <w:rFonts w:ascii="Times New Roman" w:hAnsi="Times New Roman" w:cs="Times New Roman"/>
          <w:sz w:val="28"/>
          <w:szCs w:val="28"/>
        </w:rPr>
        <w:t xml:space="preserve">lobal </w:t>
      </w:r>
      <w:r w:rsidR="0029294B" w:rsidRPr="00CE51FB">
        <w:rPr>
          <w:rFonts w:ascii="Times New Roman" w:hAnsi="Times New Roman" w:cs="Times New Roman"/>
          <w:sz w:val="28"/>
          <w:szCs w:val="28"/>
        </w:rPr>
        <w:t>U</w:t>
      </w:r>
      <w:r w:rsidR="00DB3902" w:rsidRPr="00CE51FB">
        <w:rPr>
          <w:rFonts w:ascii="Times New Roman" w:hAnsi="Times New Roman" w:cs="Times New Roman"/>
          <w:sz w:val="28"/>
          <w:szCs w:val="28"/>
        </w:rPr>
        <w:t xml:space="preserve">nion </w:t>
      </w:r>
      <w:r w:rsidR="0029294B" w:rsidRPr="00CE51FB">
        <w:rPr>
          <w:rFonts w:ascii="Times New Roman" w:hAnsi="Times New Roman" w:cs="Times New Roman"/>
          <w:sz w:val="28"/>
          <w:szCs w:val="28"/>
        </w:rPr>
        <w:lastRenderedPageBreak/>
        <w:t>F</w:t>
      </w:r>
      <w:r w:rsidR="00DB3902" w:rsidRPr="00CE51FB">
        <w:rPr>
          <w:rFonts w:ascii="Times New Roman" w:hAnsi="Times New Roman" w:cs="Times New Roman"/>
          <w:sz w:val="28"/>
          <w:szCs w:val="28"/>
        </w:rPr>
        <w:t>ederations</w:t>
      </w:r>
      <w:r w:rsidR="0029294B" w:rsidRPr="00CE51FB">
        <w:rPr>
          <w:rFonts w:ascii="Times New Roman" w:hAnsi="Times New Roman" w:cs="Times New Roman"/>
          <w:sz w:val="28"/>
          <w:szCs w:val="28"/>
        </w:rPr>
        <w:t>’ abandonment of their attempts to ref</w:t>
      </w:r>
      <w:r w:rsidR="00A34443">
        <w:rPr>
          <w:rFonts w:ascii="Times New Roman" w:hAnsi="Times New Roman" w:cs="Times New Roman"/>
          <w:sz w:val="28"/>
          <w:szCs w:val="28"/>
        </w:rPr>
        <w:t>orm unions in Belarus following</w:t>
      </w:r>
      <w:r w:rsidR="0029294B" w:rsidRPr="00CE51FB">
        <w:rPr>
          <w:rFonts w:ascii="Times New Roman" w:hAnsi="Times New Roman" w:cs="Times New Roman"/>
          <w:sz w:val="28"/>
          <w:szCs w:val="28"/>
        </w:rPr>
        <w:t xml:space="preserve"> Lukashenko’s elect</w:t>
      </w:r>
      <w:r w:rsidR="00A34443">
        <w:rPr>
          <w:rFonts w:ascii="Times New Roman" w:hAnsi="Times New Roman" w:cs="Times New Roman"/>
          <w:sz w:val="28"/>
          <w:szCs w:val="28"/>
        </w:rPr>
        <w:t>ion as President</w:t>
      </w:r>
      <w:r w:rsidR="00F10457">
        <w:rPr>
          <w:rFonts w:ascii="Times New Roman" w:hAnsi="Times New Roman" w:cs="Times New Roman"/>
          <w:sz w:val="28"/>
          <w:szCs w:val="28"/>
        </w:rPr>
        <w:t>,</w:t>
      </w:r>
      <w:r w:rsidR="0029294B" w:rsidRPr="00CE51FB">
        <w:rPr>
          <w:rFonts w:ascii="Times New Roman" w:hAnsi="Times New Roman" w:cs="Times New Roman"/>
          <w:sz w:val="28"/>
          <w:szCs w:val="28"/>
        </w:rPr>
        <w:t xml:space="preserve"> prospects for a more representative and bargaining-oriented trade unionism throughout the region appeared reasonably good.  From that po</w:t>
      </w:r>
      <w:r>
        <w:rPr>
          <w:rFonts w:ascii="Times New Roman" w:hAnsi="Times New Roman" w:cs="Times New Roman"/>
          <w:sz w:val="28"/>
          <w:szCs w:val="28"/>
        </w:rPr>
        <w:t xml:space="preserve">int onwards, they diminished </w:t>
      </w:r>
      <w:r w:rsidR="0029294B" w:rsidRPr="00CE51FB">
        <w:rPr>
          <w:rFonts w:ascii="Times New Roman" w:hAnsi="Times New Roman" w:cs="Times New Roman"/>
          <w:sz w:val="28"/>
          <w:szCs w:val="28"/>
        </w:rPr>
        <w:t xml:space="preserve">almost </w:t>
      </w:r>
      <w:r>
        <w:rPr>
          <w:rFonts w:ascii="Times New Roman" w:hAnsi="Times New Roman" w:cs="Times New Roman"/>
          <w:sz w:val="28"/>
          <w:szCs w:val="28"/>
        </w:rPr>
        <w:t xml:space="preserve">to </w:t>
      </w:r>
      <w:r w:rsidR="0029294B" w:rsidRPr="00CE51FB">
        <w:rPr>
          <w:rFonts w:ascii="Times New Roman" w:hAnsi="Times New Roman" w:cs="Times New Roman"/>
          <w:sz w:val="28"/>
          <w:szCs w:val="28"/>
        </w:rPr>
        <w:t xml:space="preserve">vanishing point.  </w:t>
      </w:r>
      <w:r w:rsidR="00DB3902" w:rsidRPr="00CE51FB">
        <w:rPr>
          <w:rFonts w:ascii="Times New Roman" w:hAnsi="Times New Roman" w:cs="Times New Roman"/>
          <w:sz w:val="28"/>
          <w:szCs w:val="28"/>
        </w:rPr>
        <w:t xml:space="preserve">Belarus looked increasingly to Russian and Chinese investment and political models, </w:t>
      </w:r>
      <w:r>
        <w:rPr>
          <w:rFonts w:ascii="Times New Roman" w:hAnsi="Times New Roman" w:cs="Times New Roman"/>
          <w:sz w:val="28"/>
          <w:szCs w:val="28"/>
        </w:rPr>
        <w:t xml:space="preserve">while </w:t>
      </w:r>
      <w:r w:rsidR="00DB3902" w:rsidRPr="00CE51FB">
        <w:rPr>
          <w:rFonts w:ascii="Times New Roman" w:hAnsi="Times New Roman" w:cs="Times New Roman"/>
          <w:sz w:val="28"/>
          <w:szCs w:val="28"/>
        </w:rPr>
        <w:t xml:space="preserve">Putin tightened his political </w:t>
      </w:r>
      <w:r w:rsidR="00782DB0" w:rsidRPr="00CE51FB">
        <w:rPr>
          <w:rFonts w:ascii="Times New Roman" w:hAnsi="Times New Roman" w:cs="Times New Roman"/>
          <w:sz w:val="28"/>
          <w:szCs w:val="28"/>
        </w:rPr>
        <w:t>grip in Russia via a xenophobic nationalism that alienated many migrant workers from Moldova and Central Asia.  I</w:t>
      </w:r>
      <w:r w:rsidR="00F10457">
        <w:rPr>
          <w:rFonts w:ascii="Times New Roman" w:hAnsi="Times New Roman" w:cs="Times New Roman"/>
          <w:sz w:val="28"/>
          <w:szCs w:val="28"/>
        </w:rPr>
        <w:t xml:space="preserve">n 2014 Russia extended its </w:t>
      </w:r>
      <w:r w:rsidR="00DB3902" w:rsidRPr="00CE51FB">
        <w:rPr>
          <w:rFonts w:ascii="Times New Roman" w:hAnsi="Times New Roman" w:cs="Times New Roman"/>
          <w:sz w:val="28"/>
          <w:szCs w:val="28"/>
        </w:rPr>
        <w:t>influence into Ukraine’s East, the home of its heavy indu</w:t>
      </w:r>
      <w:r w:rsidR="00F10457">
        <w:rPr>
          <w:rFonts w:ascii="Times New Roman" w:hAnsi="Times New Roman" w:cs="Times New Roman"/>
          <w:sz w:val="28"/>
          <w:szCs w:val="28"/>
        </w:rPr>
        <w:t xml:space="preserve">stry and </w:t>
      </w:r>
      <w:r w:rsidR="003C6F3F">
        <w:rPr>
          <w:rFonts w:ascii="Times New Roman" w:hAnsi="Times New Roman" w:cs="Times New Roman"/>
          <w:sz w:val="28"/>
          <w:szCs w:val="28"/>
        </w:rPr>
        <w:t xml:space="preserve">much of its </w:t>
      </w:r>
      <w:r w:rsidR="00F10457">
        <w:rPr>
          <w:rFonts w:ascii="Times New Roman" w:hAnsi="Times New Roman" w:cs="Times New Roman"/>
          <w:sz w:val="28"/>
          <w:szCs w:val="28"/>
        </w:rPr>
        <w:t>trade unionism</w:t>
      </w:r>
      <w:r w:rsidR="00DB3902" w:rsidRPr="00CE51FB">
        <w:rPr>
          <w:rFonts w:ascii="Times New Roman" w:hAnsi="Times New Roman" w:cs="Times New Roman"/>
          <w:sz w:val="28"/>
          <w:szCs w:val="28"/>
        </w:rPr>
        <w:t>.  In Belarus, tr</w:t>
      </w:r>
      <w:r>
        <w:rPr>
          <w:rFonts w:ascii="Times New Roman" w:hAnsi="Times New Roman" w:cs="Times New Roman"/>
          <w:sz w:val="28"/>
          <w:szCs w:val="28"/>
        </w:rPr>
        <w:t>ade unions</w:t>
      </w:r>
      <w:r w:rsidR="00DB3902" w:rsidRPr="00CE51FB">
        <w:rPr>
          <w:rFonts w:ascii="Times New Roman" w:hAnsi="Times New Roman" w:cs="Times New Roman"/>
          <w:sz w:val="28"/>
          <w:szCs w:val="28"/>
        </w:rPr>
        <w:t xml:space="preserve"> became a cons</w:t>
      </w:r>
      <w:r>
        <w:rPr>
          <w:rFonts w:ascii="Times New Roman" w:hAnsi="Times New Roman" w:cs="Times New Roman"/>
          <w:sz w:val="28"/>
          <w:szCs w:val="28"/>
        </w:rPr>
        <w:t>traint on managements because they</w:t>
      </w:r>
      <w:r w:rsidR="00DB3902" w:rsidRPr="00CE51FB">
        <w:rPr>
          <w:rFonts w:ascii="Times New Roman" w:hAnsi="Times New Roman" w:cs="Times New Roman"/>
          <w:sz w:val="28"/>
          <w:szCs w:val="28"/>
        </w:rPr>
        <w:t xml:space="preserve"> adopted a surveillance role </w:t>
      </w:r>
      <w:r>
        <w:rPr>
          <w:rFonts w:ascii="Times New Roman" w:hAnsi="Times New Roman" w:cs="Times New Roman"/>
          <w:sz w:val="28"/>
          <w:szCs w:val="28"/>
        </w:rPr>
        <w:t>for the state and not because they</w:t>
      </w:r>
      <w:r w:rsidR="00DB3902" w:rsidRPr="00CE51FB">
        <w:rPr>
          <w:rFonts w:ascii="Times New Roman" w:hAnsi="Times New Roman" w:cs="Times New Roman"/>
          <w:sz w:val="28"/>
          <w:szCs w:val="28"/>
        </w:rPr>
        <w:t xml:space="preserve"> represented workers</w:t>
      </w:r>
      <w:r w:rsidR="00F40AF5" w:rsidRPr="00CE51FB">
        <w:rPr>
          <w:rFonts w:ascii="Times New Roman" w:hAnsi="Times New Roman" w:cs="Times New Roman"/>
          <w:sz w:val="28"/>
          <w:szCs w:val="28"/>
        </w:rPr>
        <w:t xml:space="preserve"> </w:t>
      </w:r>
      <w:r w:rsidR="003C6F3F">
        <w:rPr>
          <w:rFonts w:ascii="Times New Roman" w:hAnsi="Times New Roman" w:cs="Times New Roman"/>
          <w:sz w:val="28"/>
          <w:szCs w:val="28"/>
        </w:rPr>
        <w:t>(Danilovich and Croucher, 2011)</w:t>
      </w:r>
      <w:r w:rsidR="00DB3902" w:rsidRPr="00CE51FB">
        <w:rPr>
          <w:rFonts w:ascii="Times New Roman" w:hAnsi="Times New Roman" w:cs="Times New Roman"/>
          <w:sz w:val="28"/>
          <w:szCs w:val="28"/>
        </w:rPr>
        <w:t xml:space="preserve">.  Thus, the prospects of union reform in the region diminished dramatically.  </w:t>
      </w:r>
      <w:r w:rsidR="003C6F3F">
        <w:rPr>
          <w:rFonts w:ascii="Times New Roman" w:hAnsi="Times New Roman" w:cs="Times New Roman"/>
          <w:sz w:val="28"/>
          <w:szCs w:val="28"/>
        </w:rPr>
        <w:t>So, too, did the political possibilities</w:t>
      </w:r>
      <w:r w:rsidR="008E761E" w:rsidRPr="00CE51FB">
        <w:rPr>
          <w:rFonts w:ascii="Times New Roman" w:hAnsi="Times New Roman" w:cs="Times New Roman"/>
          <w:sz w:val="28"/>
          <w:szCs w:val="28"/>
        </w:rPr>
        <w:t xml:space="preserve"> of EU-based unions making positive links to their colleagues in the BRUM countries with a view to making collective cause in relation to MNEs.  </w:t>
      </w:r>
    </w:p>
    <w:p w:rsidR="00E67F7F" w:rsidRPr="00CE51FB" w:rsidRDefault="000C4F95" w:rsidP="00352958">
      <w:pPr>
        <w:spacing w:line="480" w:lineRule="auto"/>
        <w:rPr>
          <w:rFonts w:ascii="Times New Roman" w:hAnsi="Times New Roman" w:cs="Times New Roman"/>
          <w:b/>
          <w:sz w:val="28"/>
          <w:szCs w:val="28"/>
        </w:rPr>
      </w:pPr>
      <w:r>
        <w:rPr>
          <w:rFonts w:ascii="Times New Roman" w:hAnsi="Times New Roman" w:cs="Times New Roman"/>
          <w:b/>
          <w:sz w:val="28"/>
          <w:szCs w:val="28"/>
        </w:rPr>
        <w:t>Employment relations at</w:t>
      </w:r>
      <w:r w:rsidR="00F73806" w:rsidRPr="00CE51FB">
        <w:rPr>
          <w:rFonts w:ascii="Times New Roman" w:hAnsi="Times New Roman" w:cs="Times New Roman"/>
          <w:b/>
          <w:sz w:val="28"/>
          <w:szCs w:val="28"/>
        </w:rPr>
        <w:t xml:space="preserve"> workplace level</w:t>
      </w:r>
    </w:p>
    <w:p w:rsidR="00F73806" w:rsidRPr="00A34443" w:rsidRDefault="00B9464E"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t xml:space="preserve">We now attempt a </w:t>
      </w:r>
      <w:r w:rsidR="00A34443">
        <w:rPr>
          <w:rFonts w:ascii="Times New Roman" w:hAnsi="Times New Roman" w:cs="Times New Roman"/>
          <w:sz w:val="28"/>
          <w:szCs w:val="28"/>
        </w:rPr>
        <w:t xml:space="preserve">necessarily </w:t>
      </w:r>
      <w:r w:rsidR="00904777" w:rsidRPr="00CE51FB">
        <w:rPr>
          <w:rFonts w:ascii="Times New Roman" w:hAnsi="Times New Roman" w:cs="Times New Roman"/>
          <w:sz w:val="28"/>
          <w:szCs w:val="28"/>
        </w:rPr>
        <w:t xml:space="preserve">very </w:t>
      </w:r>
      <w:r w:rsidRPr="00CE51FB">
        <w:rPr>
          <w:rFonts w:ascii="Times New Roman" w:hAnsi="Times New Roman" w:cs="Times New Roman"/>
          <w:sz w:val="28"/>
          <w:szCs w:val="28"/>
        </w:rPr>
        <w:t xml:space="preserve">broad </w:t>
      </w:r>
      <w:r w:rsidR="00352958" w:rsidRPr="00CE51FB">
        <w:rPr>
          <w:rFonts w:ascii="Times New Roman" w:hAnsi="Times New Roman" w:cs="Times New Roman"/>
          <w:sz w:val="28"/>
          <w:szCs w:val="28"/>
        </w:rPr>
        <w:t xml:space="preserve">and brief </w:t>
      </w:r>
      <w:r w:rsidRPr="00CE51FB">
        <w:rPr>
          <w:rFonts w:ascii="Times New Roman" w:hAnsi="Times New Roman" w:cs="Times New Roman"/>
          <w:sz w:val="28"/>
          <w:szCs w:val="28"/>
        </w:rPr>
        <w:t xml:space="preserve">estimate of </w:t>
      </w:r>
      <w:r w:rsidR="00F73806" w:rsidRPr="00CE51FB">
        <w:rPr>
          <w:rFonts w:ascii="Times New Roman" w:hAnsi="Times New Roman" w:cs="Times New Roman"/>
          <w:sz w:val="28"/>
          <w:szCs w:val="28"/>
        </w:rPr>
        <w:t>continuity and change in European employment relatio</w:t>
      </w:r>
      <w:r w:rsidRPr="00CE51FB">
        <w:rPr>
          <w:rFonts w:ascii="Times New Roman" w:hAnsi="Times New Roman" w:cs="Times New Roman"/>
          <w:sz w:val="28"/>
          <w:szCs w:val="28"/>
        </w:rPr>
        <w:t xml:space="preserve">ns </w:t>
      </w:r>
      <w:r w:rsidR="00A34443">
        <w:rPr>
          <w:rFonts w:ascii="Times New Roman" w:hAnsi="Times New Roman" w:cs="Times New Roman"/>
          <w:sz w:val="28"/>
          <w:szCs w:val="28"/>
        </w:rPr>
        <w:t>in workplaces</w:t>
      </w:r>
      <w:r w:rsidR="00904777" w:rsidRPr="00CE51FB">
        <w:rPr>
          <w:rFonts w:ascii="Times New Roman" w:hAnsi="Times New Roman" w:cs="Times New Roman"/>
          <w:sz w:val="28"/>
          <w:szCs w:val="28"/>
        </w:rPr>
        <w:t xml:space="preserve"> </w:t>
      </w:r>
      <w:r w:rsidRPr="00CE51FB">
        <w:rPr>
          <w:rFonts w:ascii="Times New Roman" w:hAnsi="Times New Roman" w:cs="Times New Roman"/>
          <w:sz w:val="28"/>
          <w:szCs w:val="28"/>
        </w:rPr>
        <w:t xml:space="preserve">and how they </w:t>
      </w:r>
      <w:r w:rsidR="00352958" w:rsidRPr="00CE51FB">
        <w:rPr>
          <w:rFonts w:ascii="Times New Roman" w:hAnsi="Times New Roman" w:cs="Times New Roman"/>
          <w:sz w:val="28"/>
          <w:szCs w:val="28"/>
        </w:rPr>
        <w:t xml:space="preserve">have </w:t>
      </w:r>
      <w:r w:rsidR="00A34443">
        <w:rPr>
          <w:rFonts w:ascii="Times New Roman" w:hAnsi="Times New Roman" w:cs="Times New Roman"/>
          <w:sz w:val="28"/>
          <w:szCs w:val="28"/>
        </w:rPr>
        <w:t>affected managerial prerogative</w:t>
      </w:r>
      <w:r w:rsidRPr="00CE51FB">
        <w:rPr>
          <w:rFonts w:ascii="Times New Roman" w:hAnsi="Times New Roman" w:cs="Times New Roman"/>
          <w:sz w:val="28"/>
          <w:szCs w:val="28"/>
        </w:rPr>
        <w:t xml:space="preserve"> since 1995</w:t>
      </w:r>
      <w:r w:rsidR="005909DF">
        <w:rPr>
          <w:rFonts w:ascii="Times New Roman" w:hAnsi="Times New Roman" w:cs="Times New Roman"/>
          <w:sz w:val="28"/>
          <w:szCs w:val="28"/>
        </w:rPr>
        <w:t>.  At a very general level, employment relations</w:t>
      </w:r>
      <w:r w:rsidRPr="00CE51FB">
        <w:rPr>
          <w:rFonts w:ascii="Times New Roman" w:hAnsi="Times New Roman" w:cs="Times New Roman"/>
          <w:sz w:val="28"/>
          <w:szCs w:val="28"/>
        </w:rPr>
        <w:t xml:space="preserve"> remain distinctive in comparison with those in</w:t>
      </w:r>
      <w:r w:rsidR="00A34443">
        <w:rPr>
          <w:rFonts w:ascii="Times New Roman" w:hAnsi="Times New Roman" w:cs="Times New Roman"/>
          <w:sz w:val="28"/>
          <w:szCs w:val="28"/>
        </w:rPr>
        <w:t xml:space="preserve"> the USA.  HR managers </w:t>
      </w:r>
      <w:r w:rsidRPr="00CE51FB">
        <w:rPr>
          <w:rFonts w:ascii="Times New Roman" w:hAnsi="Times New Roman" w:cs="Times New Roman"/>
          <w:sz w:val="28"/>
          <w:szCs w:val="28"/>
        </w:rPr>
        <w:t xml:space="preserve">in large companies in continental </w:t>
      </w:r>
      <w:r w:rsidR="007B370D" w:rsidRPr="00CE51FB">
        <w:rPr>
          <w:rFonts w:ascii="Times New Roman" w:hAnsi="Times New Roman" w:cs="Times New Roman"/>
          <w:sz w:val="28"/>
          <w:szCs w:val="28"/>
        </w:rPr>
        <w:t>Western Europe</w:t>
      </w:r>
      <w:r w:rsidR="000C4F95">
        <w:rPr>
          <w:rFonts w:ascii="Times New Roman" w:hAnsi="Times New Roman" w:cs="Times New Roman"/>
          <w:sz w:val="28"/>
          <w:szCs w:val="28"/>
        </w:rPr>
        <w:t xml:space="preserve"> still</w:t>
      </w:r>
      <w:r w:rsidRPr="00CE51FB">
        <w:rPr>
          <w:rFonts w:ascii="Times New Roman" w:hAnsi="Times New Roman" w:cs="Times New Roman"/>
          <w:sz w:val="28"/>
          <w:szCs w:val="28"/>
        </w:rPr>
        <w:t xml:space="preserve"> deal with </w:t>
      </w:r>
      <w:r w:rsidRPr="00CE51FB">
        <w:rPr>
          <w:rFonts w:ascii="Times New Roman" w:hAnsi="Times New Roman" w:cs="Times New Roman"/>
          <w:sz w:val="28"/>
          <w:szCs w:val="28"/>
        </w:rPr>
        <w:lastRenderedPageBreak/>
        <w:t>employee repres</w:t>
      </w:r>
      <w:r w:rsidR="005909DF">
        <w:rPr>
          <w:rFonts w:ascii="Times New Roman" w:hAnsi="Times New Roman" w:cs="Times New Roman"/>
          <w:sz w:val="28"/>
          <w:szCs w:val="28"/>
        </w:rPr>
        <w:t>entatives from day-to-day, settling</w:t>
      </w:r>
      <w:r w:rsidRPr="00CE51FB">
        <w:rPr>
          <w:rFonts w:ascii="Times New Roman" w:hAnsi="Times New Roman" w:cs="Times New Roman"/>
          <w:sz w:val="28"/>
          <w:szCs w:val="28"/>
        </w:rPr>
        <w:t xml:space="preserve"> a wide range of </w:t>
      </w:r>
      <w:r w:rsidR="007B370D" w:rsidRPr="00CE51FB">
        <w:rPr>
          <w:rFonts w:ascii="Times New Roman" w:hAnsi="Times New Roman" w:cs="Times New Roman"/>
          <w:sz w:val="28"/>
          <w:szCs w:val="28"/>
        </w:rPr>
        <w:t xml:space="preserve">relatively small-scale </w:t>
      </w:r>
      <w:r w:rsidRPr="00CE51FB">
        <w:rPr>
          <w:rFonts w:ascii="Times New Roman" w:hAnsi="Times New Roman" w:cs="Times New Roman"/>
          <w:sz w:val="28"/>
          <w:szCs w:val="28"/>
        </w:rPr>
        <w:t>issues</w:t>
      </w:r>
      <w:r w:rsidR="007B370D" w:rsidRPr="00CE51FB">
        <w:rPr>
          <w:rFonts w:ascii="Times New Roman" w:hAnsi="Times New Roman" w:cs="Times New Roman"/>
          <w:sz w:val="28"/>
          <w:szCs w:val="28"/>
        </w:rPr>
        <w:t xml:space="preserve"> which works councillors are legally entitled to raise.  </w:t>
      </w:r>
      <w:r w:rsidR="006D231B" w:rsidRPr="00CE51FB">
        <w:rPr>
          <w:rFonts w:ascii="Times New Roman" w:hAnsi="Times New Roman" w:cs="Times New Roman"/>
          <w:sz w:val="28"/>
          <w:szCs w:val="28"/>
        </w:rPr>
        <w:t xml:space="preserve">Managers </w:t>
      </w:r>
      <w:r w:rsidR="00F620E4" w:rsidRPr="00CE51FB">
        <w:rPr>
          <w:rFonts w:ascii="Times New Roman" w:hAnsi="Times New Roman" w:cs="Times New Roman"/>
          <w:sz w:val="28"/>
          <w:szCs w:val="28"/>
        </w:rPr>
        <w:t xml:space="preserve">in these countries </w:t>
      </w:r>
      <w:r w:rsidR="006D231B" w:rsidRPr="00CE51FB">
        <w:rPr>
          <w:rFonts w:ascii="Times New Roman" w:hAnsi="Times New Roman" w:cs="Times New Roman"/>
          <w:sz w:val="28"/>
          <w:szCs w:val="28"/>
        </w:rPr>
        <w:t xml:space="preserve">also continue to make </w:t>
      </w:r>
      <w:r w:rsidR="00943F6E" w:rsidRPr="00CE51FB">
        <w:rPr>
          <w:rFonts w:ascii="Times New Roman" w:hAnsi="Times New Roman" w:cs="Times New Roman"/>
          <w:sz w:val="28"/>
          <w:szCs w:val="28"/>
        </w:rPr>
        <w:t xml:space="preserve">pragmatic </w:t>
      </w:r>
      <w:r w:rsidR="006D231B" w:rsidRPr="00CE51FB">
        <w:rPr>
          <w:rFonts w:ascii="Times New Roman" w:hAnsi="Times New Roman" w:cs="Times New Roman"/>
          <w:sz w:val="28"/>
          <w:szCs w:val="28"/>
        </w:rPr>
        <w:t xml:space="preserve">use of trade unions and works councils as communications channels to workforces, since unionised workforces tend to remain more sceptical of management information than their non-unionised equivalents.  </w:t>
      </w:r>
      <w:r w:rsidR="00904777" w:rsidRPr="00CE51FB">
        <w:rPr>
          <w:rFonts w:ascii="Times New Roman" w:hAnsi="Times New Roman" w:cs="Times New Roman"/>
          <w:sz w:val="28"/>
          <w:szCs w:val="28"/>
        </w:rPr>
        <w:t xml:space="preserve">At the same time, </w:t>
      </w:r>
      <w:r w:rsidR="00943F6E" w:rsidRPr="00CE51FB">
        <w:rPr>
          <w:rFonts w:ascii="Times New Roman" w:hAnsi="Times New Roman" w:cs="Times New Roman"/>
          <w:sz w:val="28"/>
          <w:szCs w:val="28"/>
        </w:rPr>
        <w:t xml:space="preserve">and especially in the UK and Ireland, </w:t>
      </w:r>
      <w:r w:rsidR="000C4F95">
        <w:rPr>
          <w:rFonts w:ascii="Times New Roman" w:hAnsi="Times New Roman" w:cs="Times New Roman"/>
          <w:sz w:val="28"/>
          <w:szCs w:val="28"/>
        </w:rPr>
        <w:t>there has also been growth in</w:t>
      </w:r>
      <w:r w:rsidR="00904777" w:rsidRPr="00CE51FB">
        <w:rPr>
          <w:rFonts w:ascii="Times New Roman" w:hAnsi="Times New Roman" w:cs="Times New Roman"/>
          <w:sz w:val="28"/>
          <w:szCs w:val="28"/>
        </w:rPr>
        <w:t xml:space="preserve"> employer-driven ‘employee voice’ mechanisms such as ‘company councils’ as managers attempt to get the benefits of employee voice without </w:t>
      </w:r>
      <w:r w:rsidR="006D231B" w:rsidRPr="00CE51FB">
        <w:rPr>
          <w:rFonts w:ascii="Times New Roman" w:hAnsi="Times New Roman" w:cs="Times New Roman"/>
          <w:sz w:val="28"/>
          <w:szCs w:val="28"/>
        </w:rPr>
        <w:t xml:space="preserve">allowing </w:t>
      </w:r>
      <w:r w:rsidR="000C4F95">
        <w:rPr>
          <w:rFonts w:ascii="Times New Roman" w:hAnsi="Times New Roman" w:cs="Times New Roman"/>
          <w:sz w:val="28"/>
          <w:szCs w:val="28"/>
        </w:rPr>
        <w:t>reducing their prerogative</w:t>
      </w:r>
      <w:r w:rsidR="00EB15D0" w:rsidRPr="00CE51FB">
        <w:rPr>
          <w:rFonts w:ascii="Times New Roman" w:hAnsi="Times New Roman" w:cs="Times New Roman"/>
          <w:sz w:val="28"/>
          <w:szCs w:val="28"/>
        </w:rPr>
        <w:t xml:space="preserve"> (Gollan and Perkins, 2009)</w:t>
      </w:r>
      <w:r w:rsidR="006D231B" w:rsidRPr="00CE51FB">
        <w:rPr>
          <w:rFonts w:ascii="Times New Roman" w:hAnsi="Times New Roman" w:cs="Times New Roman"/>
          <w:sz w:val="28"/>
          <w:szCs w:val="28"/>
        </w:rPr>
        <w:t xml:space="preserve">.  </w:t>
      </w:r>
      <w:r w:rsidR="007B370D" w:rsidRPr="00CE51FB">
        <w:rPr>
          <w:rFonts w:ascii="Times New Roman" w:hAnsi="Times New Roman" w:cs="Times New Roman"/>
          <w:sz w:val="28"/>
          <w:szCs w:val="28"/>
        </w:rPr>
        <w:t xml:space="preserve">In the </w:t>
      </w:r>
      <w:r w:rsidR="000C4F95">
        <w:rPr>
          <w:rFonts w:ascii="Times New Roman" w:hAnsi="Times New Roman" w:cs="Times New Roman"/>
          <w:sz w:val="28"/>
          <w:szCs w:val="28"/>
        </w:rPr>
        <w:t>EU ‘accession countries’,</w:t>
      </w:r>
      <w:r w:rsidR="007B370D" w:rsidRPr="00CE51FB">
        <w:rPr>
          <w:rFonts w:ascii="Times New Roman" w:hAnsi="Times New Roman" w:cs="Times New Roman"/>
          <w:sz w:val="28"/>
          <w:szCs w:val="28"/>
        </w:rPr>
        <w:t xml:space="preserve"> u</w:t>
      </w:r>
      <w:r w:rsidR="005909DF">
        <w:rPr>
          <w:rFonts w:ascii="Times New Roman" w:hAnsi="Times New Roman" w:cs="Times New Roman"/>
          <w:sz w:val="28"/>
          <w:szCs w:val="28"/>
        </w:rPr>
        <w:t>nion representatives</w:t>
      </w:r>
      <w:r w:rsidR="007B370D" w:rsidRPr="00CE51FB">
        <w:rPr>
          <w:rFonts w:ascii="Times New Roman" w:hAnsi="Times New Roman" w:cs="Times New Roman"/>
          <w:sz w:val="28"/>
          <w:szCs w:val="28"/>
        </w:rPr>
        <w:t xml:space="preserve"> have </w:t>
      </w:r>
      <w:r w:rsidR="005909DF">
        <w:rPr>
          <w:rFonts w:ascii="Times New Roman" w:hAnsi="Times New Roman" w:cs="Times New Roman"/>
          <w:sz w:val="28"/>
          <w:szCs w:val="28"/>
        </w:rPr>
        <w:t xml:space="preserve">some </w:t>
      </w:r>
      <w:r w:rsidR="007B370D" w:rsidRPr="00CE51FB">
        <w:rPr>
          <w:rFonts w:ascii="Times New Roman" w:hAnsi="Times New Roman" w:cs="Times New Roman"/>
          <w:sz w:val="28"/>
          <w:szCs w:val="28"/>
        </w:rPr>
        <w:t xml:space="preserve">influence </w:t>
      </w:r>
      <w:r w:rsidR="005909DF">
        <w:rPr>
          <w:rFonts w:ascii="Times New Roman" w:hAnsi="Times New Roman" w:cs="Times New Roman"/>
          <w:sz w:val="28"/>
          <w:szCs w:val="28"/>
        </w:rPr>
        <w:t xml:space="preserve">on </w:t>
      </w:r>
      <w:r w:rsidR="000C4F95">
        <w:rPr>
          <w:rFonts w:ascii="Times New Roman" w:hAnsi="Times New Roman" w:cs="Times New Roman"/>
          <w:sz w:val="28"/>
          <w:szCs w:val="28"/>
        </w:rPr>
        <w:t>managers, especially</w:t>
      </w:r>
      <w:r w:rsidR="007B370D" w:rsidRPr="00CE51FB">
        <w:rPr>
          <w:rFonts w:ascii="Times New Roman" w:hAnsi="Times New Roman" w:cs="Times New Roman"/>
          <w:sz w:val="28"/>
          <w:szCs w:val="28"/>
        </w:rPr>
        <w:t xml:space="preserve"> in </w:t>
      </w:r>
      <w:r w:rsidR="005909DF">
        <w:rPr>
          <w:rFonts w:ascii="Times New Roman" w:hAnsi="Times New Roman" w:cs="Times New Roman"/>
          <w:sz w:val="28"/>
          <w:szCs w:val="28"/>
        </w:rPr>
        <w:t>older, state-controll</w:t>
      </w:r>
      <w:r w:rsidR="007B370D" w:rsidRPr="00CE51FB">
        <w:rPr>
          <w:rFonts w:ascii="Times New Roman" w:hAnsi="Times New Roman" w:cs="Times New Roman"/>
          <w:sz w:val="28"/>
          <w:szCs w:val="28"/>
        </w:rPr>
        <w:t>ed industrial compa</w:t>
      </w:r>
      <w:r w:rsidR="009B7D4C" w:rsidRPr="00CE51FB">
        <w:rPr>
          <w:rFonts w:ascii="Times New Roman" w:hAnsi="Times New Roman" w:cs="Times New Roman"/>
          <w:sz w:val="28"/>
          <w:szCs w:val="28"/>
        </w:rPr>
        <w:t xml:space="preserve">nies </w:t>
      </w:r>
      <w:r w:rsidR="005909DF">
        <w:rPr>
          <w:rFonts w:ascii="Times New Roman" w:hAnsi="Times New Roman" w:cs="Times New Roman"/>
          <w:sz w:val="28"/>
          <w:szCs w:val="28"/>
        </w:rPr>
        <w:t xml:space="preserve">where workers feel relatively secure </w:t>
      </w:r>
      <w:r w:rsidR="009B7D4C" w:rsidRPr="00CE51FB">
        <w:rPr>
          <w:rFonts w:ascii="Times New Roman" w:hAnsi="Times New Roman" w:cs="Times New Roman"/>
          <w:sz w:val="28"/>
          <w:szCs w:val="28"/>
        </w:rPr>
        <w:t>(Croucher and Rizov 2012</w:t>
      </w:r>
      <w:r w:rsidR="007B370D" w:rsidRPr="00CE51FB">
        <w:rPr>
          <w:rFonts w:ascii="Times New Roman" w:hAnsi="Times New Roman" w:cs="Times New Roman"/>
          <w:sz w:val="28"/>
          <w:szCs w:val="28"/>
        </w:rPr>
        <w:t>)</w:t>
      </w:r>
      <w:r w:rsidR="00330E57" w:rsidRPr="00CE51FB">
        <w:rPr>
          <w:rFonts w:ascii="Times New Roman" w:hAnsi="Times New Roman" w:cs="Times New Roman"/>
          <w:sz w:val="28"/>
          <w:szCs w:val="28"/>
        </w:rPr>
        <w:t>.</w:t>
      </w:r>
      <w:r w:rsidR="000C4F95">
        <w:rPr>
          <w:rFonts w:ascii="Times New Roman" w:hAnsi="Times New Roman" w:cs="Times New Roman"/>
          <w:sz w:val="28"/>
          <w:szCs w:val="28"/>
        </w:rPr>
        <w:t xml:space="preserve">  In the BRUM countries, </w:t>
      </w:r>
      <w:r w:rsidR="006D231B" w:rsidRPr="00CE51FB">
        <w:rPr>
          <w:rFonts w:ascii="Times New Roman" w:hAnsi="Times New Roman" w:cs="Times New Roman"/>
          <w:sz w:val="28"/>
          <w:szCs w:val="28"/>
        </w:rPr>
        <w:t>ma</w:t>
      </w:r>
      <w:r w:rsidR="00D53E72" w:rsidRPr="00CE51FB">
        <w:rPr>
          <w:rFonts w:ascii="Times New Roman" w:hAnsi="Times New Roman" w:cs="Times New Roman"/>
          <w:sz w:val="28"/>
          <w:szCs w:val="28"/>
        </w:rPr>
        <w:t>nagers continue to enjoy much greater</w:t>
      </w:r>
      <w:r w:rsidR="006D231B" w:rsidRPr="00CE51FB">
        <w:rPr>
          <w:rFonts w:ascii="Times New Roman" w:hAnsi="Times New Roman" w:cs="Times New Roman"/>
          <w:sz w:val="28"/>
          <w:szCs w:val="28"/>
        </w:rPr>
        <w:t xml:space="preserve"> </w:t>
      </w:r>
      <w:r w:rsidR="00D53E72" w:rsidRPr="00CE51FB">
        <w:rPr>
          <w:rFonts w:ascii="Times New Roman" w:hAnsi="Times New Roman" w:cs="Times New Roman"/>
          <w:sz w:val="28"/>
          <w:szCs w:val="28"/>
        </w:rPr>
        <w:t xml:space="preserve">and almost </w:t>
      </w:r>
      <w:r w:rsidR="006D231B" w:rsidRPr="00CE51FB">
        <w:rPr>
          <w:rFonts w:ascii="Times New Roman" w:hAnsi="Times New Roman" w:cs="Times New Roman"/>
          <w:sz w:val="28"/>
          <w:szCs w:val="28"/>
        </w:rPr>
        <w:t>unrestricted power</w:t>
      </w:r>
      <w:r w:rsidR="00D53E72" w:rsidRPr="00CE51FB">
        <w:rPr>
          <w:rFonts w:ascii="Times New Roman" w:hAnsi="Times New Roman" w:cs="Times New Roman"/>
          <w:sz w:val="28"/>
          <w:szCs w:val="28"/>
        </w:rPr>
        <w:t xml:space="preserve"> in relation </w:t>
      </w:r>
      <w:r w:rsidR="005909DF">
        <w:rPr>
          <w:rFonts w:ascii="Times New Roman" w:hAnsi="Times New Roman" w:cs="Times New Roman"/>
          <w:sz w:val="28"/>
          <w:szCs w:val="28"/>
        </w:rPr>
        <w:t xml:space="preserve">both </w:t>
      </w:r>
      <w:r w:rsidR="00D53E72" w:rsidRPr="00CE51FB">
        <w:rPr>
          <w:rFonts w:ascii="Times New Roman" w:hAnsi="Times New Roman" w:cs="Times New Roman"/>
          <w:sz w:val="28"/>
          <w:szCs w:val="28"/>
        </w:rPr>
        <w:t>to employees and trade unions</w:t>
      </w:r>
      <w:r w:rsidR="006D231B" w:rsidRPr="00CE51FB">
        <w:rPr>
          <w:rFonts w:ascii="Times New Roman" w:hAnsi="Times New Roman" w:cs="Times New Roman"/>
          <w:sz w:val="28"/>
          <w:szCs w:val="28"/>
        </w:rPr>
        <w:t xml:space="preserve">.  </w:t>
      </w:r>
      <w:r w:rsidR="00D53E72" w:rsidRPr="00CE51FB">
        <w:rPr>
          <w:rFonts w:ascii="Times New Roman" w:hAnsi="Times New Roman" w:cs="Times New Roman"/>
          <w:sz w:val="28"/>
          <w:szCs w:val="28"/>
        </w:rPr>
        <w:t xml:space="preserve">This is reflected in the formal </w:t>
      </w:r>
      <w:r w:rsidR="000C4F95">
        <w:rPr>
          <w:rFonts w:ascii="Times New Roman" w:hAnsi="Times New Roman" w:cs="Times New Roman"/>
          <w:sz w:val="28"/>
          <w:szCs w:val="28"/>
        </w:rPr>
        <w:t xml:space="preserve">legally-mandated </w:t>
      </w:r>
      <w:r w:rsidR="00D53E72" w:rsidRPr="00CE51FB">
        <w:rPr>
          <w:rFonts w:ascii="Times New Roman" w:hAnsi="Times New Roman" w:cs="Times New Roman"/>
          <w:sz w:val="28"/>
          <w:szCs w:val="28"/>
        </w:rPr>
        <w:t>colle</w:t>
      </w:r>
      <w:r w:rsidR="000C4F95">
        <w:rPr>
          <w:rFonts w:ascii="Times New Roman" w:hAnsi="Times New Roman" w:cs="Times New Roman"/>
          <w:sz w:val="28"/>
          <w:szCs w:val="28"/>
        </w:rPr>
        <w:t>ctive agreements that specify</w:t>
      </w:r>
      <w:r w:rsidR="00D53E72" w:rsidRPr="00CE51FB">
        <w:rPr>
          <w:rFonts w:ascii="Times New Roman" w:hAnsi="Times New Roman" w:cs="Times New Roman"/>
          <w:sz w:val="28"/>
          <w:szCs w:val="28"/>
        </w:rPr>
        <w:t xml:space="preserve"> </w:t>
      </w:r>
      <w:r w:rsidR="005909DF">
        <w:rPr>
          <w:rFonts w:ascii="Times New Roman" w:hAnsi="Times New Roman" w:cs="Times New Roman"/>
          <w:sz w:val="28"/>
          <w:szCs w:val="28"/>
        </w:rPr>
        <w:t xml:space="preserve">employees’ </w:t>
      </w:r>
      <w:r w:rsidR="00D53E72" w:rsidRPr="00CE51FB">
        <w:rPr>
          <w:rFonts w:ascii="Times New Roman" w:hAnsi="Times New Roman" w:cs="Times New Roman"/>
          <w:sz w:val="28"/>
          <w:szCs w:val="28"/>
        </w:rPr>
        <w:t xml:space="preserve">terms and conditions; few are genuinely negotiated.  </w:t>
      </w:r>
      <w:r w:rsidR="00803AF9">
        <w:rPr>
          <w:rFonts w:ascii="Times New Roman" w:hAnsi="Times New Roman" w:cs="Times New Roman"/>
          <w:sz w:val="28"/>
          <w:szCs w:val="28"/>
        </w:rPr>
        <w:t>T</w:t>
      </w:r>
      <w:r w:rsidR="006D231B" w:rsidRPr="00CE51FB">
        <w:rPr>
          <w:rFonts w:ascii="Times New Roman" w:hAnsi="Times New Roman" w:cs="Times New Roman"/>
          <w:sz w:val="28"/>
          <w:szCs w:val="28"/>
        </w:rPr>
        <w:t xml:space="preserve">his </w:t>
      </w:r>
      <w:r w:rsidR="00803AF9">
        <w:rPr>
          <w:rFonts w:ascii="Times New Roman" w:hAnsi="Times New Roman" w:cs="Times New Roman"/>
          <w:sz w:val="28"/>
          <w:szCs w:val="28"/>
        </w:rPr>
        <w:t xml:space="preserve">level of managerial power </w:t>
      </w:r>
      <w:r w:rsidR="00D05583" w:rsidRPr="00CE51FB">
        <w:rPr>
          <w:rFonts w:ascii="Times New Roman" w:hAnsi="Times New Roman" w:cs="Times New Roman"/>
          <w:sz w:val="28"/>
          <w:szCs w:val="28"/>
        </w:rPr>
        <w:t>also probably</w:t>
      </w:r>
      <w:r w:rsidR="006D231B" w:rsidRPr="00CE51FB">
        <w:rPr>
          <w:rFonts w:ascii="Times New Roman" w:hAnsi="Times New Roman" w:cs="Times New Roman"/>
          <w:sz w:val="28"/>
          <w:szCs w:val="28"/>
        </w:rPr>
        <w:t xml:space="preserve"> underlie</w:t>
      </w:r>
      <w:r w:rsidR="00803AF9">
        <w:rPr>
          <w:rFonts w:ascii="Times New Roman" w:hAnsi="Times New Roman" w:cs="Times New Roman"/>
          <w:sz w:val="28"/>
          <w:szCs w:val="28"/>
        </w:rPr>
        <w:t>s</w:t>
      </w:r>
      <w:r w:rsidR="00D05583" w:rsidRPr="00CE51FB">
        <w:rPr>
          <w:rFonts w:ascii="Times New Roman" w:hAnsi="Times New Roman" w:cs="Times New Roman"/>
          <w:sz w:val="28"/>
          <w:szCs w:val="28"/>
        </w:rPr>
        <w:t xml:space="preserve"> </w:t>
      </w:r>
      <w:r w:rsidR="006D231B" w:rsidRPr="00CE51FB">
        <w:rPr>
          <w:rFonts w:ascii="Times New Roman" w:hAnsi="Times New Roman" w:cs="Times New Roman"/>
          <w:sz w:val="28"/>
          <w:szCs w:val="28"/>
        </w:rPr>
        <w:t>declining employee wi</w:t>
      </w:r>
      <w:r w:rsidR="00D05583" w:rsidRPr="00CE51FB">
        <w:rPr>
          <w:rFonts w:ascii="Times New Roman" w:hAnsi="Times New Roman" w:cs="Times New Roman"/>
          <w:sz w:val="28"/>
          <w:szCs w:val="28"/>
        </w:rPr>
        <w:t>llingness</w:t>
      </w:r>
      <w:r w:rsidR="00803AF9">
        <w:rPr>
          <w:rFonts w:ascii="Times New Roman" w:hAnsi="Times New Roman" w:cs="Times New Roman"/>
          <w:sz w:val="28"/>
          <w:szCs w:val="28"/>
        </w:rPr>
        <w:t xml:space="preserve"> of Russian employees</w:t>
      </w:r>
      <w:r w:rsidR="00D05583" w:rsidRPr="00CE51FB">
        <w:rPr>
          <w:rFonts w:ascii="Times New Roman" w:hAnsi="Times New Roman" w:cs="Times New Roman"/>
          <w:sz w:val="28"/>
          <w:szCs w:val="28"/>
        </w:rPr>
        <w:t xml:space="preserve"> </w:t>
      </w:r>
      <w:r w:rsidR="006D231B" w:rsidRPr="00CE51FB">
        <w:rPr>
          <w:rFonts w:ascii="Times New Roman" w:hAnsi="Times New Roman" w:cs="Times New Roman"/>
          <w:sz w:val="28"/>
          <w:szCs w:val="28"/>
        </w:rPr>
        <w:t>to make extra discretionary effort</w:t>
      </w:r>
      <w:r w:rsidR="00D05583" w:rsidRPr="00CE51FB">
        <w:rPr>
          <w:rFonts w:ascii="Times New Roman" w:hAnsi="Times New Roman" w:cs="Times New Roman"/>
          <w:sz w:val="28"/>
          <w:szCs w:val="28"/>
        </w:rPr>
        <w:t xml:space="preserve"> since the mid-1990s</w:t>
      </w:r>
      <w:r w:rsidR="009B7D4C" w:rsidRPr="00CE51FB">
        <w:rPr>
          <w:rFonts w:ascii="Times New Roman" w:hAnsi="Times New Roman" w:cs="Times New Roman"/>
          <w:sz w:val="28"/>
          <w:szCs w:val="28"/>
        </w:rPr>
        <w:t xml:space="preserve"> (Croucher and Rizov, 2011)</w:t>
      </w:r>
      <w:r w:rsidR="006D231B" w:rsidRPr="00CE51FB">
        <w:rPr>
          <w:rFonts w:ascii="Times New Roman" w:hAnsi="Times New Roman" w:cs="Times New Roman"/>
          <w:sz w:val="28"/>
          <w:szCs w:val="28"/>
        </w:rPr>
        <w:t xml:space="preserve">.  </w:t>
      </w:r>
      <w:r w:rsidR="00D53E72" w:rsidRPr="00CE51FB">
        <w:rPr>
          <w:rFonts w:ascii="Times New Roman" w:hAnsi="Times New Roman" w:cs="Times New Roman"/>
          <w:sz w:val="28"/>
          <w:szCs w:val="28"/>
        </w:rPr>
        <w:t xml:space="preserve">Managers in Ukraine tend to make </w:t>
      </w:r>
      <w:r w:rsidR="00803AF9">
        <w:rPr>
          <w:rFonts w:ascii="Times New Roman" w:hAnsi="Times New Roman" w:cs="Times New Roman"/>
          <w:sz w:val="28"/>
          <w:szCs w:val="28"/>
        </w:rPr>
        <w:t xml:space="preserve">exclusive </w:t>
      </w:r>
      <w:r w:rsidR="00D53E72" w:rsidRPr="00CE51FB">
        <w:rPr>
          <w:rFonts w:ascii="Times New Roman" w:hAnsi="Times New Roman" w:cs="Times New Roman"/>
          <w:sz w:val="28"/>
          <w:szCs w:val="28"/>
        </w:rPr>
        <w:t xml:space="preserve">use </w:t>
      </w:r>
      <w:r w:rsidR="00803AF9">
        <w:rPr>
          <w:rFonts w:ascii="Times New Roman" w:hAnsi="Times New Roman" w:cs="Times New Roman"/>
          <w:sz w:val="28"/>
          <w:szCs w:val="28"/>
        </w:rPr>
        <w:t>of the soviet-legacy and legally-</w:t>
      </w:r>
      <w:r w:rsidR="00D53E72" w:rsidRPr="00CE51FB">
        <w:rPr>
          <w:rFonts w:ascii="Times New Roman" w:hAnsi="Times New Roman" w:cs="Times New Roman"/>
          <w:sz w:val="28"/>
          <w:szCs w:val="28"/>
        </w:rPr>
        <w:t>recognised general meeting of employees (‘the assembly of the working collective’) fo</w:t>
      </w:r>
      <w:r w:rsidR="00803AF9">
        <w:rPr>
          <w:rFonts w:ascii="Times New Roman" w:hAnsi="Times New Roman" w:cs="Times New Roman"/>
          <w:sz w:val="28"/>
          <w:szCs w:val="28"/>
        </w:rPr>
        <w:t>r communicating with workers,</w:t>
      </w:r>
      <w:r w:rsidR="00D53E72" w:rsidRPr="00CE51FB">
        <w:rPr>
          <w:rFonts w:ascii="Times New Roman" w:hAnsi="Times New Roman" w:cs="Times New Roman"/>
          <w:sz w:val="28"/>
          <w:szCs w:val="28"/>
        </w:rPr>
        <w:t xml:space="preserve"> in preference to using often ossified union structures</w:t>
      </w:r>
      <w:r w:rsidR="00B678A7" w:rsidRPr="00CE51FB">
        <w:rPr>
          <w:rFonts w:ascii="Times New Roman" w:hAnsi="Times New Roman" w:cs="Times New Roman"/>
          <w:sz w:val="28"/>
          <w:szCs w:val="28"/>
        </w:rPr>
        <w:t xml:space="preserve"> (Croucher, 2010)</w:t>
      </w:r>
      <w:r w:rsidR="00D53E72" w:rsidRPr="00CE51FB">
        <w:rPr>
          <w:rFonts w:ascii="Times New Roman" w:hAnsi="Times New Roman" w:cs="Times New Roman"/>
          <w:sz w:val="28"/>
          <w:szCs w:val="28"/>
        </w:rPr>
        <w:t xml:space="preserve">.  </w:t>
      </w:r>
      <w:r w:rsidR="00803AF9">
        <w:rPr>
          <w:rFonts w:ascii="Times New Roman" w:hAnsi="Times New Roman" w:cs="Times New Roman"/>
          <w:sz w:val="28"/>
          <w:szCs w:val="28"/>
        </w:rPr>
        <w:lastRenderedPageBreak/>
        <w:t>Throughout Europe</w:t>
      </w:r>
      <w:r w:rsidR="00A34443">
        <w:rPr>
          <w:rFonts w:ascii="Times New Roman" w:hAnsi="Times New Roman" w:cs="Times New Roman"/>
          <w:sz w:val="28"/>
          <w:szCs w:val="28"/>
        </w:rPr>
        <w:t>, t</w:t>
      </w:r>
      <w:r w:rsidR="00D53E72" w:rsidRPr="00CE51FB">
        <w:rPr>
          <w:rFonts w:ascii="Times New Roman" w:hAnsi="Times New Roman" w:cs="Times New Roman"/>
          <w:sz w:val="28"/>
          <w:szCs w:val="28"/>
        </w:rPr>
        <w:t>he co</w:t>
      </w:r>
      <w:r w:rsidR="00803AF9">
        <w:rPr>
          <w:rFonts w:ascii="Times New Roman" w:hAnsi="Times New Roman" w:cs="Times New Roman"/>
          <w:sz w:val="28"/>
          <w:szCs w:val="28"/>
        </w:rPr>
        <w:t>nsequences of</w:t>
      </w:r>
      <w:r w:rsidR="00D53E72" w:rsidRPr="00CE51FB">
        <w:rPr>
          <w:rFonts w:ascii="Times New Roman" w:hAnsi="Times New Roman" w:cs="Times New Roman"/>
          <w:sz w:val="28"/>
          <w:szCs w:val="28"/>
        </w:rPr>
        <w:t xml:space="preserve"> the ongoing financial crisis have </w:t>
      </w:r>
      <w:r w:rsidR="00803AF9">
        <w:rPr>
          <w:rFonts w:ascii="Times New Roman" w:hAnsi="Times New Roman" w:cs="Times New Roman"/>
          <w:sz w:val="28"/>
          <w:szCs w:val="28"/>
        </w:rPr>
        <w:t>clearly been very material</w:t>
      </w:r>
      <w:r w:rsidR="00C42F77" w:rsidRPr="00CE51FB">
        <w:rPr>
          <w:rFonts w:ascii="Times New Roman" w:hAnsi="Times New Roman" w:cs="Times New Roman"/>
          <w:sz w:val="28"/>
          <w:szCs w:val="28"/>
        </w:rPr>
        <w:t xml:space="preserve"> especially in workplaces in the Mediterranean countries most severely affected, but as </w:t>
      </w:r>
      <w:r w:rsidR="005909DF">
        <w:rPr>
          <w:rFonts w:ascii="Times New Roman" w:hAnsi="Times New Roman" w:cs="Times New Roman"/>
          <w:sz w:val="28"/>
          <w:szCs w:val="28"/>
        </w:rPr>
        <w:t>yet very little systematic research</w:t>
      </w:r>
      <w:r w:rsidR="00C42F77" w:rsidRPr="00CE51FB">
        <w:rPr>
          <w:rFonts w:ascii="Times New Roman" w:hAnsi="Times New Roman" w:cs="Times New Roman"/>
          <w:sz w:val="28"/>
          <w:szCs w:val="28"/>
        </w:rPr>
        <w:t xml:space="preserve"> has appeared on that subject (for a partial exception see Molina, 2014).  </w:t>
      </w:r>
    </w:p>
    <w:p w:rsidR="00AA2FAC" w:rsidRPr="00CE51FB" w:rsidRDefault="009D6399" w:rsidP="00352958">
      <w:pPr>
        <w:spacing w:line="480" w:lineRule="auto"/>
        <w:rPr>
          <w:rFonts w:ascii="Times New Roman" w:hAnsi="Times New Roman" w:cs="Times New Roman"/>
          <w:b/>
          <w:sz w:val="28"/>
          <w:szCs w:val="28"/>
        </w:rPr>
      </w:pPr>
      <w:r w:rsidRPr="00CE51FB">
        <w:rPr>
          <w:rFonts w:ascii="Times New Roman" w:hAnsi="Times New Roman" w:cs="Times New Roman"/>
          <w:b/>
          <w:sz w:val="28"/>
          <w:szCs w:val="28"/>
        </w:rPr>
        <w:t>Conclusion</w:t>
      </w:r>
    </w:p>
    <w:p w:rsidR="009F1EFB" w:rsidRPr="00CE51FB" w:rsidRDefault="003C45A0"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t>The gradual erosion of the c</w:t>
      </w:r>
      <w:r w:rsidR="009F1EFB" w:rsidRPr="00CE51FB">
        <w:rPr>
          <w:rFonts w:ascii="Times New Roman" w:hAnsi="Times New Roman" w:cs="Times New Roman"/>
          <w:sz w:val="28"/>
          <w:szCs w:val="28"/>
        </w:rPr>
        <w:t>ollective institutions that</w:t>
      </w:r>
      <w:r w:rsidRPr="00CE51FB">
        <w:rPr>
          <w:rFonts w:ascii="Times New Roman" w:hAnsi="Times New Roman" w:cs="Times New Roman"/>
          <w:sz w:val="28"/>
          <w:szCs w:val="28"/>
        </w:rPr>
        <w:t xml:space="preserve"> shaped managerial choices in the </w:t>
      </w:r>
      <w:r w:rsidR="00762B89">
        <w:rPr>
          <w:rFonts w:ascii="Times New Roman" w:hAnsi="Times New Roman" w:cs="Times New Roman"/>
          <w:sz w:val="28"/>
          <w:szCs w:val="28"/>
        </w:rPr>
        <w:t xml:space="preserve">second half of the </w:t>
      </w:r>
      <w:r w:rsidRPr="00CE51FB">
        <w:rPr>
          <w:rFonts w:ascii="Times New Roman" w:hAnsi="Times New Roman" w:cs="Times New Roman"/>
          <w:sz w:val="28"/>
          <w:szCs w:val="28"/>
        </w:rPr>
        <w:t>20</w:t>
      </w:r>
      <w:r w:rsidRPr="00CE51FB">
        <w:rPr>
          <w:rFonts w:ascii="Times New Roman" w:hAnsi="Times New Roman" w:cs="Times New Roman"/>
          <w:sz w:val="28"/>
          <w:szCs w:val="28"/>
          <w:vertAlign w:val="superscript"/>
        </w:rPr>
        <w:t>th</w:t>
      </w:r>
      <w:r w:rsidRPr="00CE51FB">
        <w:rPr>
          <w:rFonts w:ascii="Times New Roman" w:hAnsi="Times New Roman" w:cs="Times New Roman"/>
          <w:sz w:val="28"/>
          <w:szCs w:val="28"/>
        </w:rPr>
        <w:t xml:space="preserve"> Century has widened managerial prerogative at workplace level</w:t>
      </w:r>
      <w:r w:rsidR="009D6399" w:rsidRPr="00CE51FB">
        <w:rPr>
          <w:rFonts w:ascii="Times New Roman" w:hAnsi="Times New Roman" w:cs="Times New Roman"/>
          <w:sz w:val="28"/>
          <w:szCs w:val="28"/>
        </w:rPr>
        <w:t xml:space="preserve"> since 1995</w:t>
      </w:r>
      <w:r w:rsidR="00C83232">
        <w:rPr>
          <w:rFonts w:ascii="Times New Roman" w:hAnsi="Times New Roman" w:cs="Times New Roman"/>
          <w:sz w:val="28"/>
          <w:szCs w:val="28"/>
        </w:rPr>
        <w:t>,</w:t>
      </w:r>
      <w:r w:rsidR="009F1EFB" w:rsidRPr="00CE51FB">
        <w:rPr>
          <w:rFonts w:ascii="Times New Roman" w:hAnsi="Times New Roman" w:cs="Times New Roman"/>
          <w:sz w:val="28"/>
          <w:szCs w:val="28"/>
        </w:rPr>
        <w:t xml:space="preserve"> albeit in uneven ways. </w:t>
      </w:r>
      <w:r w:rsidRPr="00CE51FB">
        <w:rPr>
          <w:rFonts w:ascii="Times New Roman" w:hAnsi="Times New Roman" w:cs="Times New Roman"/>
          <w:sz w:val="28"/>
          <w:szCs w:val="28"/>
        </w:rPr>
        <w:t xml:space="preserve"> </w:t>
      </w:r>
      <w:r w:rsidR="009F1EFB" w:rsidRPr="00CE51FB">
        <w:rPr>
          <w:rFonts w:ascii="Times New Roman" w:hAnsi="Times New Roman" w:cs="Times New Roman"/>
          <w:sz w:val="28"/>
          <w:szCs w:val="28"/>
        </w:rPr>
        <w:t xml:space="preserve">Nevertheless, the content and processes of </w:t>
      </w:r>
      <w:r w:rsidR="009D6399" w:rsidRPr="00CE51FB">
        <w:rPr>
          <w:rFonts w:ascii="Times New Roman" w:hAnsi="Times New Roman" w:cs="Times New Roman"/>
          <w:sz w:val="28"/>
          <w:szCs w:val="28"/>
        </w:rPr>
        <w:t>e</w:t>
      </w:r>
      <w:r w:rsidR="005659E3" w:rsidRPr="00CE51FB">
        <w:rPr>
          <w:rFonts w:ascii="Times New Roman" w:hAnsi="Times New Roman" w:cs="Times New Roman"/>
          <w:sz w:val="28"/>
          <w:szCs w:val="28"/>
        </w:rPr>
        <w:t xml:space="preserve">mployment relations in many large </w:t>
      </w:r>
      <w:r w:rsidR="008B5BDD">
        <w:rPr>
          <w:rFonts w:ascii="Times New Roman" w:hAnsi="Times New Roman" w:cs="Times New Roman"/>
          <w:sz w:val="28"/>
          <w:szCs w:val="28"/>
        </w:rPr>
        <w:t xml:space="preserve">West European </w:t>
      </w:r>
      <w:r w:rsidR="005659E3" w:rsidRPr="00CE51FB">
        <w:rPr>
          <w:rFonts w:ascii="Times New Roman" w:hAnsi="Times New Roman" w:cs="Times New Roman"/>
          <w:sz w:val="28"/>
          <w:szCs w:val="28"/>
        </w:rPr>
        <w:t xml:space="preserve">companies in 2015 would be entirely recognisable to </w:t>
      </w:r>
      <w:r w:rsidR="00C83232">
        <w:rPr>
          <w:rFonts w:ascii="Times New Roman" w:hAnsi="Times New Roman" w:cs="Times New Roman"/>
          <w:sz w:val="28"/>
          <w:szCs w:val="28"/>
        </w:rPr>
        <w:t xml:space="preserve">the </w:t>
      </w:r>
      <w:r w:rsidR="005659E3" w:rsidRPr="00CE51FB">
        <w:rPr>
          <w:rFonts w:ascii="Times New Roman" w:hAnsi="Times New Roman" w:cs="Times New Roman"/>
          <w:sz w:val="28"/>
          <w:szCs w:val="28"/>
        </w:rPr>
        <w:t xml:space="preserve">practitioners </w:t>
      </w:r>
      <w:r w:rsidR="00C83232">
        <w:rPr>
          <w:rFonts w:ascii="Times New Roman" w:hAnsi="Times New Roman" w:cs="Times New Roman"/>
          <w:sz w:val="28"/>
          <w:szCs w:val="28"/>
        </w:rPr>
        <w:t xml:space="preserve">of </w:t>
      </w:r>
      <w:r w:rsidR="005659E3" w:rsidRPr="00CE51FB">
        <w:rPr>
          <w:rFonts w:ascii="Times New Roman" w:hAnsi="Times New Roman" w:cs="Times New Roman"/>
          <w:sz w:val="28"/>
          <w:szCs w:val="28"/>
        </w:rPr>
        <w:t xml:space="preserve">two decades previously.  </w:t>
      </w:r>
    </w:p>
    <w:p w:rsidR="003C45A0" w:rsidRPr="00CE51FB" w:rsidRDefault="00EC2450" w:rsidP="00352958">
      <w:pPr>
        <w:spacing w:line="480" w:lineRule="auto"/>
        <w:rPr>
          <w:rFonts w:ascii="Times New Roman" w:hAnsi="Times New Roman" w:cs="Times New Roman"/>
          <w:sz w:val="28"/>
          <w:szCs w:val="28"/>
        </w:rPr>
      </w:pPr>
      <w:r>
        <w:rPr>
          <w:rFonts w:ascii="Times New Roman" w:hAnsi="Times New Roman" w:cs="Times New Roman"/>
          <w:sz w:val="28"/>
          <w:szCs w:val="28"/>
        </w:rPr>
        <w:t>Indeed, i</w:t>
      </w:r>
      <w:r w:rsidR="00B8782F" w:rsidRPr="00CE51FB">
        <w:rPr>
          <w:rFonts w:ascii="Times New Roman" w:hAnsi="Times New Roman" w:cs="Times New Roman"/>
          <w:sz w:val="28"/>
          <w:szCs w:val="28"/>
        </w:rPr>
        <w:t>t was already being</w:t>
      </w:r>
      <w:r w:rsidR="003C45A0" w:rsidRPr="00CE51FB">
        <w:rPr>
          <w:rFonts w:ascii="Times New Roman" w:hAnsi="Times New Roman" w:cs="Times New Roman"/>
          <w:sz w:val="28"/>
          <w:szCs w:val="28"/>
        </w:rPr>
        <w:t xml:space="preserve"> argued </w:t>
      </w:r>
      <w:r w:rsidR="00B8782F" w:rsidRPr="00CE51FB">
        <w:rPr>
          <w:rFonts w:ascii="Times New Roman" w:hAnsi="Times New Roman" w:cs="Times New Roman"/>
          <w:sz w:val="28"/>
          <w:szCs w:val="28"/>
        </w:rPr>
        <w:t xml:space="preserve">in 1995 </w:t>
      </w:r>
      <w:r w:rsidR="00C83232">
        <w:rPr>
          <w:rFonts w:ascii="Times New Roman" w:hAnsi="Times New Roman" w:cs="Times New Roman"/>
          <w:sz w:val="28"/>
          <w:szCs w:val="28"/>
        </w:rPr>
        <w:t>that a</w:t>
      </w:r>
      <w:r w:rsidR="00762B89">
        <w:rPr>
          <w:rFonts w:ascii="Times New Roman" w:hAnsi="Times New Roman" w:cs="Times New Roman"/>
          <w:sz w:val="28"/>
          <w:szCs w:val="28"/>
        </w:rPr>
        <w:t xml:space="preserve"> process </w:t>
      </w:r>
      <w:r w:rsidR="003C45A0" w:rsidRPr="00CE51FB">
        <w:rPr>
          <w:rFonts w:ascii="Times New Roman" w:hAnsi="Times New Roman" w:cs="Times New Roman"/>
          <w:sz w:val="28"/>
          <w:szCs w:val="28"/>
        </w:rPr>
        <w:t>of ‘organis</w:t>
      </w:r>
      <w:r w:rsidR="00F77529" w:rsidRPr="00CE51FB">
        <w:rPr>
          <w:rFonts w:ascii="Times New Roman" w:hAnsi="Times New Roman" w:cs="Times New Roman"/>
          <w:sz w:val="28"/>
          <w:szCs w:val="28"/>
        </w:rPr>
        <w:t xml:space="preserve">ed decentralisation’ whereby </w:t>
      </w:r>
      <w:r w:rsidR="003C45A0" w:rsidRPr="00CE51FB">
        <w:rPr>
          <w:rFonts w:ascii="Times New Roman" w:hAnsi="Times New Roman" w:cs="Times New Roman"/>
          <w:sz w:val="28"/>
          <w:szCs w:val="28"/>
        </w:rPr>
        <w:t>stat</w:t>
      </w:r>
      <w:r w:rsidR="009F1EFB" w:rsidRPr="00CE51FB">
        <w:rPr>
          <w:rFonts w:ascii="Times New Roman" w:hAnsi="Times New Roman" w:cs="Times New Roman"/>
          <w:sz w:val="28"/>
          <w:szCs w:val="28"/>
        </w:rPr>
        <w:t>e</w:t>
      </w:r>
      <w:r w:rsidR="00F77529" w:rsidRPr="00CE51FB">
        <w:rPr>
          <w:rFonts w:ascii="Times New Roman" w:hAnsi="Times New Roman" w:cs="Times New Roman"/>
          <w:sz w:val="28"/>
          <w:szCs w:val="28"/>
        </w:rPr>
        <w:t>s</w:t>
      </w:r>
      <w:r w:rsidR="009D6399" w:rsidRPr="00CE51FB">
        <w:rPr>
          <w:rFonts w:ascii="Times New Roman" w:hAnsi="Times New Roman" w:cs="Times New Roman"/>
          <w:sz w:val="28"/>
          <w:szCs w:val="28"/>
        </w:rPr>
        <w:t xml:space="preserve"> ensured that</w:t>
      </w:r>
      <w:r w:rsidR="003C45A0" w:rsidRPr="00CE51FB">
        <w:rPr>
          <w:rFonts w:ascii="Times New Roman" w:hAnsi="Times New Roman" w:cs="Times New Roman"/>
          <w:sz w:val="28"/>
          <w:szCs w:val="28"/>
        </w:rPr>
        <w:t xml:space="preserve"> decentralised </w:t>
      </w:r>
      <w:r w:rsidR="00762B89">
        <w:rPr>
          <w:rFonts w:ascii="Times New Roman" w:hAnsi="Times New Roman" w:cs="Times New Roman"/>
          <w:sz w:val="28"/>
          <w:szCs w:val="28"/>
        </w:rPr>
        <w:t>co</w:t>
      </w:r>
      <w:r w:rsidR="00C83232">
        <w:rPr>
          <w:rFonts w:ascii="Times New Roman" w:hAnsi="Times New Roman" w:cs="Times New Roman"/>
          <w:sz w:val="28"/>
          <w:szCs w:val="28"/>
        </w:rPr>
        <w:t>mpany-level bargaining proceeded in an orchestrated fashion was underway</w:t>
      </w:r>
      <w:r w:rsidR="00762B89">
        <w:rPr>
          <w:rFonts w:ascii="Times New Roman" w:hAnsi="Times New Roman" w:cs="Times New Roman"/>
          <w:sz w:val="28"/>
          <w:szCs w:val="28"/>
        </w:rPr>
        <w:t>.  This increased</w:t>
      </w:r>
      <w:r w:rsidR="003C45A0" w:rsidRPr="00CE51FB">
        <w:rPr>
          <w:rFonts w:ascii="Times New Roman" w:hAnsi="Times New Roman" w:cs="Times New Roman"/>
          <w:sz w:val="28"/>
          <w:szCs w:val="28"/>
        </w:rPr>
        <w:t xml:space="preserve"> managements’ scope for action whilst leaving systemic features otherwise intact</w:t>
      </w:r>
      <w:r w:rsidR="00B8782F" w:rsidRPr="00CE51FB">
        <w:rPr>
          <w:rFonts w:ascii="Times New Roman" w:hAnsi="Times New Roman" w:cs="Times New Roman"/>
          <w:sz w:val="28"/>
          <w:szCs w:val="28"/>
        </w:rPr>
        <w:t xml:space="preserve"> (Traxler, 1995)</w:t>
      </w:r>
      <w:r w:rsidR="008B5BDD">
        <w:rPr>
          <w:rFonts w:ascii="Times New Roman" w:hAnsi="Times New Roman" w:cs="Times New Roman"/>
          <w:sz w:val="28"/>
          <w:szCs w:val="28"/>
        </w:rPr>
        <w:t>.  One</w:t>
      </w:r>
      <w:r w:rsidR="003C45A0" w:rsidRPr="00CE51FB">
        <w:rPr>
          <w:rFonts w:ascii="Times New Roman" w:hAnsi="Times New Roman" w:cs="Times New Roman"/>
          <w:sz w:val="28"/>
          <w:szCs w:val="28"/>
        </w:rPr>
        <w:t xml:space="preserve"> recent analysis of collective bargaining in </w:t>
      </w:r>
      <w:r w:rsidR="00A126E0" w:rsidRPr="00CE51FB">
        <w:rPr>
          <w:rFonts w:ascii="Times New Roman" w:hAnsi="Times New Roman" w:cs="Times New Roman"/>
          <w:sz w:val="28"/>
          <w:szCs w:val="28"/>
        </w:rPr>
        <w:t xml:space="preserve">densely-unionised </w:t>
      </w:r>
      <w:r w:rsidR="003C45A0" w:rsidRPr="00CE51FB">
        <w:rPr>
          <w:rFonts w:ascii="Times New Roman" w:hAnsi="Times New Roman" w:cs="Times New Roman"/>
          <w:sz w:val="28"/>
          <w:szCs w:val="28"/>
        </w:rPr>
        <w:t>Denmark provides a good ex</w:t>
      </w:r>
      <w:r w:rsidR="00762B89">
        <w:rPr>
          <w:rFonts w:ascii="Times New Roman" w:hAnsi="Times New Roman" w:cs="Times New Roman"/>
          <w:sz w:val="28"/>
          <w:szCs w:val="28"/>
        </w:rPr>
        <w:t xml:space="preserve">ample of this in practice.  </w:t>
      </w:r>
      <w:r w:rsidR="003C45A0" w:rsidRPr="00CE51FB">
        <w:rPr>
          <w:rFonts w:ascii="Times New Roman" w:hAnsi="Times New Roman" w:cs="Times New Roman"/>
          <w:sz w:val="28"/>
          <w:szCs w:val="28"/>
        </w:rPr>
        <w:t>Ilsøe</w:t>
      </w:r>
      <w:r w:rsidR="00A126E0" w:rsidRPr="00CE51FB">
        <w:rPr>
          <w:rFonts w:ascii="Times New Roman" w:hAnsi="Times New Roman" w:cs="Times New Roman"/>
          <w:sz w:val="28"/>
          <w:szCs w:val="28"/>
        </w:rPr>
        <w:t xml:space="preserve"> (2012)</w:t>
      </w:r>
      <w:r w:rsidR="003C45A0" w:rsidRPr="00CE51FB">
        <w:rPr>
          <w:rFonts w:ascii="Times New Roman" w:hAnsi="Times New Roman" w:cs="Times New Roman"/>
          <w:sz w:val="28"/>
          <w:szCs w:val="28"/>
        </w:rPr>
        <w:t xml:space="preserve"> found that </w:t>
      </w:r>
      <w:r w:rsidR="00A126E0" w:rsidRPr="00CE51FB">
        <w:rPr>
          <w:rFonts w:ascii="Times New Roman" w:hAnsi="Times New Roman" w:cs="Times New Roman"/>
          <w:sz w:val="28"/>
          <w:szCs w:val="28"/>
        </w:rPr>
        <w:t>bargaining at enterprise level was indeed essentially inta</w:t>
      </w:r>
      <w:r w:rsidR="009F1EFB" w:rsidRPr="00CE51FB">
        <w:rPr>
          <w:rFonts w:ascii="Times New Roman" w:hAnsi="Times New Roman" w:cs="Times New Roman"/>
          <w:sz w:val="28"/>
          <w:szCs w:val="28"/>
        </w:rPr>
        <w:t xml:space="preserve">ct.  She also speculated </w:t>
      </w:r>
      <w:r w:rsidR="00A126E0" w:rsidRPr="00CE51FB">
        <w:rPr>
          <w:rFonts w:ascii="Times New Roman" w:hAnsi="Times New Roman" w:cs="Times New Roman"/>
          <w:sz w:val="28"/>
          <w:szCs w:val="28"/>
        </w:rPr>
        <w:t>that the future might bring change because of the difficulties posed in smaller companies where managers and employees alike had less involvement than i</w:t>
      </w:r>
      <w:r w:rsidR="00B8782F" w:rsidRPr="00CE51FB">
        <w:rPr>
          <w:rFonts w:ascii="Times New Roman" w:hAnsi="Times New Roman" w:cs="Times New Roman"/>
          <w:sz w:val="28"/>
          <w:szCs w:val="28"/>
        </w:rPr>
        <w:t>n their larger counterparts.</w:t>
      </w:r>
      <w:r w:rsidR="005C698C" w:rsidRPr="00CE51FB">
        <w:rPr>
          <w:rFonts w:ascii="Times New Roman" w:hAnsi="Times New Roman" w:cs="Times New Roman"/>
          <w:sz w:val="28"/>
          <w:szCs w:val="28"/>
        </w:rPr>
        <w:t xml:space="preserve">  However, oth</w:t>
      </w:r>
      <w:r w:rsidR="009F1EFB" w:rsidRPr="00CE51FB">
        <w:rPr>
          <w:rFonts w:ascii="Times New Roman" w:hAnsi="Times New Roman" w:cs="Times New Roman"/>
          <w:sz w:val="28"/>
          <w:szCs w:val="28"/>
        </w:rPr>
        <w:t xml:space="preserve">ers have offered </w:t>
      </w:r>
      <w:r w:rsidR="009F1EFB" w:rsidRPr="00CE51FB">
        <w:rPr>
          <w:rFonts w:ascii="Times New Roman" w:hAnsi="Times New Roman" w:cs="Times New Roman"/>
          <w:sz w:val="28"/>
          <w:szCs w:val="28"/>
        </w:rPr>
        <w:lastRenderedPageBreak/>
        <w:t>quite different and in a sense contrary prognose</w:t>
      </w:r>
      <w:r w:rsidR="00762B89">
        <w:rPr>
          <w:rFonts w:ascii="Times New Roman" w:hAnsi="Times New Roman" w:cs="Times New Roman"/>
          <w:sz w:val="28"/>
          <w:szCs w:val="28"/>
        </w:rPr>
        <w:t xml:space="preserve">s. </w:t>
      </w:r>
      <w:r w:rsidR="005C698C" w:rsidRPr="00CE51FB">
        <w:rPr>
          <w:rFonts w:ascii="Times New Roman" w:hAnsi="Times New Roman" w:cs="Times New Roman"/>
          <w:sz w:val="28"/>
          <w:szCs w:val="28"/>
        </w:rPr>
        <w:t xml:space="preserve"> Haipeter (2011) argues that the changes in the German system are not simply signs of erosion but on closer examination actually offer new bargaining possibilities for both unions and employers associations albeit in novel directions.  </w:t>
      </w:r>
      <w:r w:rsidR="00B8782F" w:rsidRPr="00CE51FB">
        <w:rPr>
          <w:rFonts w:ascii="Times New Roman" w:hAnsi="Times New Roman" w:cs="Times New Roman"/>
          <w:sz w:val="28"/>
          <w:szCs w:val="28"/>
        </w:rPr>
        <w:t xml:space="preserve"> </w:t>
      </w:r>
      <w:r w:rsidR="00A32107" w:rsidRPr="00CE51FB">
        <w:rPr>
          <w:rFonts w:ascii="Times New Roman" w:hAnsi="Times New Roman" w:cs="Times New Roman"/>
          <w:sz w:val="28"/>
          <w:szCs w:val="28"/>
        </w:rPr>
        <w:t>The contrast between the two viewpoints illustrates both the unevenness of the cu</w:t>
      </w:r>
      <w:r>
        <w:rPr>
          <w:rFonts w:ascii="Times New Roman" w:hAnsi="Times New Roman" w:cs="Times New Roman"/>
          <w:sz w:val="28"/>
          <w:szCs w:val="28"/>
        </w:rPr>
        <w:t>rrent situation and the acute difficulty involved in forecas</w:t>
      </w:r>
      <w:r w:rsidR="00A32107" w:rsidRPr="00CE51FB">
        <w:rPr>
          <w:rFonts w:ascii="Times New Roman" w:hAnsi="Times New Roman" w:cs="Times New Roman"/>
          <w:sz w:val="28"/>
          <w:szCs w:val="28"/>
        </w:rPr>
        <w:t xml:space="preserve">ting future developments. </w:t>
      </w:r>
      <w:r w:rsidR="00B8782F" w:rsidRPr="00CE51FB">
        <w:rPr>
          <w:rFonts w:ascii="Times New Roman" w:hAnsi="Times New Roman" w:cs="Times New Roman"/>
          <w:sz w:val="28"/>
          <w:szCs w:val="28"/>
        </w:rPr>
        <w:t xml:space="preserve">  </w:t>
      </w:r>
    </w:p>
    <w:p w:rsidR="00907E23" w:rsidRPr="00CE51FB" w:rsidRDefault="00907E23"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t>The pres</w:t>
      </w:r>
      <w:r w:rsidR="00EC2450">
        <w:rPr>
          <w:rFonts w:ascii="Times New Roman" w:hAnsi="Times New Roman" w:cs="Times New Roman"/>
          <w:sz w:val="28"/>
          <w:szCs w:val="28"/>
        </w:rPr>
        <w:t>sures</w:t>
      </w:r>
      <w:r w:rsidR="00352958" w:rsidRPr="00CE51FB">
        <w:rPr>
          <w:rFonts w:ascii="Times New Roman" w:hAnsi="Times New Roman" w:cs="Times New Roman"/>
          <w:sz w:val="28"/>
          <w:szCs w:val="28"/>
        </w:rPr>
        <w:t xml:space="preserve"> are evident</w:t>
      </w:r>
      <w:r w:rsidR="00EC2450">
        <w:rPr>
          <w:rFonts w:ascii="Times New Roman" w:hAnsi="Times New Roman" w:cs="Times New Roman"/>
          <w:sz w:val="28"/>
          <w:szCs w:val="28"/>
        </w:rPr>
        <w:t>, but we have drawn attention to one that is often ignored</w:t>
      </w:r>
      <w:r w:rsidR="00352958" w:rsidRPr="00CE51FB">
        <w:rPr>
          <w:rFonts w:ascii="Times New Roman" w:hAnsi="Times New Roman" w:cs="Times New Roman"/>
          <w:sz w:val="28"/>
          <w:szCs w:val="28"/>
        </w:rPr>
        <w:t xml:space="preserve">. </w:t>
      </w:r>
      <w:r w:rsidR="009F1EFB" w:rsidRPr="00CE51FB">
        <w:rPr>
          <w:rFonts w:ascii="Times New Roman" w:hAnsi="Times New Roman" w:cs="Times New Roman"/>
          <w:sz w:val="28"/>
          <w:szCs w:val="28"/>
        </w:rPr>
        <w:t>We have</w:t>
      </w:r>
      <w:r w:rsidRPr="00CE51FB">
        <w:rPr>
          <w:rFonts w:ascii="Times New Roman" w:hAnsi="Times New Roman" w:cs="Times New Roman"/>
          <w:sz w:val="28"/>
          <w:szCs w:val="28"/>
        </w:rPr>
        <w:t xml:space="preserve"> argued that there is not one model of employment relations in Europe but at least two; the BRUM countries </w:t>
      </w:r>
      <w:r w:rsidR="00384449" w:rsidRPr="00CE51FB">
        <w:rPr>
          <w:rFonts w:ascii="Times New Roman" w:hAnsi="Times New Roman" w:cs="Times New Roman"/>
          <w:sz w:val="28"/>
          <w:szCs w:val="28"/>
        </w:rPr>
        <w:t xml:space="preserve">represent a completely different and much less employee-friendly model on the </w:t>
      </w:r>
      <w:r w:rsidR="00762B89">
        <w:rPr>
          <w:rFonts w:ascii="Times New Roman" w:hAnsi="Times New Roman" w:cs="Times New Roman"/>
          <w:sz w:val="28"/>
          <w:szCs w:val="28"/>
        </w:rPr>
        <w:t xml:space="preserve">EU’s borders. </w:t>
      </w:r>
      <w:r w:rsidR="00F77529" w:rsidRPr="00CE51FB">
        <w:rPr>
          <w:rFonts w:ascii="Times New Roman" w:hAnsi="Times New Roman" w:cs="Times New Roman"/>
          <w:sz w:val="28"/>
          <w:szCs w:val="28"/>
        </w:rPr>
        <w:t xml:space="preserve">The BRUM model </w:t>
      </w:r>
      <w:r w:rsidR="00352958" w:rsidRPr="00CE51FB">
        <w:rPr>
          <w:rFonts w:ascii="Times New Roman" w:hAnsi="Times New Roman" w:cs="Times New Roman"/>
          <w:sz w:val="28"/>
          <w:szCs w:val="28"/>
        </w:rPr>
        <w:t>is</w:t>
      </w:r>
      <w:r w:rsidR="00384449" w:rsidRPr="00CE51FB">
        <w:rPr>
          <w:rFonts w:ascii="Times New Roman" w:hAnsi="Times New Roman" w:cs="Times New Roman"/>
          <w:sz w:val="28"/>
          <w:szCs w:val="28"/>
        </w:rPr>
        <w:t xml:space="preserve"> well-known to many West European companies especially those in industries such </w:t>
      </w:r>
      <w:r w:rsidR="00EC2450">
        <w:rPr>
          <w:rFonts w:ascii="Times New Roman" w:hAnsi="Times New Roman" w:cs="Times New Roman"/>
          <w:sz w:val="28"/>
          <w:szCs w:val="28"/>
        </w:rPr>
        <w:t>as clothing, the automotive industries</w:t>
      </w:r>
      <w:r w:rsidR="00384449" w:rsidRPr="00CE51FB">
        <w:rPr>
          <w:rFonts w:ascii="Times New Roman" w:hAnsi="Times New Roman" w:cs="Times New Roman"/>
          <w:sz w:val="28"/>
          <w:szCs w:val="28"/>
        </w:rPr>
        <w:t xml:space="preserve"> and food where much manufacturing is conducted in the BRUM countri</w:t>
      </w:r>
      <w:r w:rsidR="00EC2450">
        <w:rPr>
          <w:rFonts w:ascii="Times New Roman" w:hAnsi="Times New Roman" w:cs="Times New Roman"/>
          <w:sz w:val="28"/>
          <w:szCs w:val="28"/>
        </w:rPr>
        <w:t>es.  This constitutes</w:t>
      </w:r>
      <w:r w:rsidR="00352958" w:rsidRPr="00CE51FB">
        <w:rPr>
          <w:rFonts w:ascii="Times New Roman" w:hAnsi="Times New Roman" w:cs="Times New Roman"/>
          <w:sz w:val="28"/>
          <w:szCs w:val="28"/>
        </w:rPr>
        <w:t xml:space="preserve"> an additional pressure on the (EU) ‘European’ model.   </w:t>
      </w:r>
      <w:r w:rsidR="00384449" w:rsidRPr="00CE51FB">
        <w:rPr>
          <w:rFonts w:ascii="Times New Roman" w:hAnsi="Times New Roman" w:cs="Times New Roman"/>
          <w:sz w:val="28"/>
          <w:szCs w:val="28"/>
        </w:rPr>
        <w:t xml:space="preserve"> </w:t>
      </w:r>
    </w:p>
    <w:p w:rsidR="00EC2450" w:rsidRDefault="00EC2450" w:rsidP="00352958">
      <w:pPr>
        <w:spacing w:line="480" w:lineRule="auto"/>
        <w:rPr>
          <w:rFonts w:ascii="Times New Roman" w:hAnsi="Times New Roman" w:cs="Times New Roman"/>
          <w:sz w:val="28"/>
          <w:szCs w:val="28"/>
        </w:rPr>
      </w:pPr>
    </w:p>
    <w:p w:rsidR="005659E3" w:rsidRPr="00CE51FB" w:rsidRDefault="00384449"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t>Nevertheless, t</w:t>
      </w:r>
      <w:r w:rsidR="005659E3" w:rsidRPr="00CE51FB">
        <w:rPr>
          <w:rFonts w:ascii="Times New Roman" w:hAnsi="Times New Roman" w:cs="Times New Roman"/>
          <w:sz w:val="28"/>
          <w:szCs w:val="28"/>
        </w:rPr>
        <w:t>he demise of the European system analysed by Brewster in 1995 has not o</w:t>
      </w:r>
      <w:r w:rsidR="00EC2450">
        <w:rPr>
          <w:rFonts w:ascii="Times New Roman" w:hAnsi="Times New Roman" w:cs="Times New Roman"/>
          <w:sz w:val="28"/>
          <w:szCs w:val="28"/>
        </w:rPr>
        <w:t>ccurred despite real</w:t>
      </w:r>
      <w:r w:rsidR="005659E3" w:rsidRPr="00CE51FB">
        <w:rPr>
          <w:rFonts w:ascii="Times New Roman" w:hAnsi="Times New Roman" w:cs="Times New Roman"/>
          <w:sz w:val="28"/>
          <w:szCs w:val="28"/>
        </w:rPr>
        <w:t xml:space="preserve"> pressures upon it</w:t>
      </w:r>
      <w:r w:rsidR="00762B89">
        <w:rPr>
          <w:rFonts w:ascii="Times New Roman" w:hAnsi="Times New Roman" w:cs="Times New Roman"/>
          <w:sz w:val="28"/>
          <w:szCs w:val="28"/>
        </w:rPr>
        <w:t xml:space="preserve"> and the minimal efforts made by the EU to defend it</w:t>
      </w:r>
      <w:r w:rsidR="005659E3" w:rsidRPr="00CE51FB">
        <w:rPr>
          <w:rFonts w:ascii="Times New Roman" w:hAnsi="Times New Roman" w:cs="Times New Roman"/>
          <w:sz w:val="28"/>
          <w:szCs w:val="28"/>
        </w:rPr>
        <w:t>.</w:t>
      </w:r>
      <w:r w:rsidR="00352958" w:rsidRPr="00CE51FB">
        <w:rPr>
          <w:rFonts w:ascii="Times New Roman" w:hAnsi="Times New Roman" w:cs="Times New Roman"/>
          <w:sz w:val="28"/>
          <w:szCs w:val="28"/>
        </w:rPr>
        <w:t xml:space="preserve">  T</w:t>
      </w:r>
      <w:r w:rsidR="009C1E65" w:rsidRPr="00CE51FB">
        <w:rPr>
          <w:rFonts w:ascii="Times New Roman" w:hAnsi="Times New Roman" w:cs="Times New Roman"/>
          <w:sz w:val="28"/>
          <w:szCs w:val="28"/>
        </w:rPr>
        <w:t>here is a considerable degree o</w:t>
      </w:r>
      <w:r w:rsidR="008B5BDD">
        <w:rPr>
          <w:rFonts w:ascii="Times New Roman" w:hAnsi="Times New Roman" w:cs="Times New Roman"/>
          <w:sz w:val="28"/>
          <w:szCs w:val="28"/>
        </w:rPr>
        <w:t xml:space="preserve">f national ‘path dependence’ in </w:t>
      </w:r>
      <w:r w:rsidR="00EC2450">
        <w:rPr>
          <w:rFonts w:ascii="Times New Roman" w:hAnsi="Times New Roman" w:cs="Times New Roman"/>
          <w:sz w:val="28"/>
          <w:szCs w:val="28"/>
        </w:rPr>
        <w:t xml:space="preserve">institutional </w:t>
      </w:r>
      <w:r w:rsidR="009C1E65" w:rsidRPr="00CE51FB">
        <w:rPr>
          <w:rFonts w:ascii="Times New Roman" w:hAnsi="Times New Roman" w:cs="Times New Roman"/>
          <w:sz w:val="28"/>
          <w:szCs w:val="28"/>
        </w:rPr>
        <w:t xml:space="preserve">employment relations in the countries of Europe. </w:t>
      </w:r>
      <w:r w:rsidR="005659E3" w:rsidRPr="00CE51FB">
        <w:rPr>
          <w:rFonts w:ascii="Times New Roman" w:hAnsi="Times New Roman" w:cs="Times New Roman"/>
          <w:sz w:val="28"/>
          <w:szCs w:val="28"/>
        </w:rPr>
        <w:t xml:space="preserve">  </w:t>
      </w:r>
      <w:r w:rsidR="009C1E65" w:rsidRPr="00CE51FB">
        <w:rPr>
          <w:rFonts w:ascii="Times New Roman" w:hAnsi="Times New Roman" w:cs="Times New Roman"/>
          <w:sz w:val="28"/>
          <w:szCs w:val="28"/>
        </w:rPr>
        <w:t xml:space="preserve">Perhaps the last word should be </w:t>
      </w:r>
      <w:r w:rsidR="00762B89">
        <w:rPr>
          <w:rFonts w:ascii="Times New Roman" w:hAnsi="Times New Roman" w:cs="Times New Roman"/>
          <w:sz w:val="28"/>
          <w:szCs w:val="28"/>
        </w:rPr>
        <w:t xml:space="preserve">given to </w:t>
      </w:r>
      <w:r w:rsidR="00EC2450">
        <w:rPr>
          <w:rFonts w:ascii="Times New Roman" w:hAnsi="Times New Roman" w:cs="Times New Roman"/>
          <w:sz w:val="28"/>
          <w:szCs w:val="28"/>
        </w:rPr>
        <w:t>the American researchers</w:t>
      </w:r>
      <w:r w:rsidR="00762B89">
        <w:rPr>
          <w:rFonts w:ascii="Times New Roman" w:hAnsi="Times New Roman" w:cs="Times New Roman"/>
          <w:sz w:val="28"/>
          <w:szCs w:val="28"/>
        </w:rPr>
        <w:t xml:space="preserve"> </w:t>
      </w:r>
      <w:r w:rsidR="005659E3" w:rsidRPr="00CE51FB">
        <w:rPr>
          <w:rFonts w:ascii="Times New Roman" w:hAnsi="Times New Roman" w:cs="Times New Roman"/>
          <w:sz w:val="28"/>
          <w:szCs w:val="28"/>
        </w:rPr>
        <w:t xml:space="preserve"> </w:t>
      </w:r>
      <w:r w:rsidR="005659E3" w:rsidRPr="00CE51FB">
        <w:rPr>
          <w:rFonts w:ascii="Times New Roman" w:hAnsi="Times New Roman" w:cs="Times New Roman"/>
          <w:sz w:val="28"/>
          <w:szCs w:val="28"/>
          <w:lang w:val="en-US"/>
        </w:rPr>
        <w:t xml:space="preserve">Crossland </w:t>
      </w:r>
      <w:r w:rsidR="005659E3" w:rsidRPr="00CE51FB">
        <w:rPr>
          <w:rFonts w:ascii="Times New Roman" w:hAnsi="Times New Roman" w:cs="Times New Roman"/>
          <w:sz w:val="28"/>
          <w:szCs w:val="28"/>
          <w:lang w:val="en-US"/>
        </w:rPr>
        <w:lastRenderedPageBreak/>
        <w:t>a</w:t>
      </w:r>
      <w:r w:rsidR="009F1EFB" w:rsidRPr="00CE51FB">
        <w:rPr>
          <w:rFonts w:ascii="Times New Roman" w:hAnsi="Times New Roman" w:cs="Times New Roman"/>
          <w:sz w:val="28"/>
          <w:szCs w:val="28"/>
          <w:lang w:val="en-US"/>
        </w:rPr>
        <w:t>nd Hambrick (2011)</w:t>
      </w:r>
      <w:r w:rsidR="00EC2450">
        <w:rPr>
          <w:rFonts w:ascii="Times New Roman" w:hAnsi="Times New Roman" w:cs="Times New Roman"/>
          <w:sz w:val="28"/>
          <w:szCs w:val="28"/>
          <w:lang w:val="en-US"/>
        </w:rPr>
        <w:t>, who</w:t>
      </w:r>
      <w:r w:rsidR="009F1EFB" w:rsidRPr="00CE51FB">
        <w:rPr>
          <w:rFonts w:ascii="Times New Roman" w:hAnsi="Times New Roman" w:cs="Times New Roman"/>
          <w:sz w:val="28"/>
          <w:szCs w:val="28"/>
          <w:lang w:val="en-US"/>
        </w:rPr>
        <w:t xml:space="preserve"> recently argu</w:t>
      </w:r>
      <w:r w:rsidR="005659E3" w:rsidRPr="00CE51FB">
        <w:rPr>
          <w:rFonts w:ascii="Times New Roman" w:hAnsi="Times New Roman" w:cs="Times New Roman"/>
          <w:sz w:val="28"/>
          <w:szCs w:val="28"/>
          <w:lang w:val="en-US"/>
        </w:rPr>
        <w:t>ed that managers of US-based firms still have more latitude than their counterparts in many Eu</w:t>
      </w:r>
      <w:r w:rsidR="009D6399" w:rsidRPr="00CE51FB">
        <w:rPr>
          <w:rFonts w:ascii="Times New Roman" w:hAnsi="Times New Roman" w:cs="Times New Roman"/>
          <w:sz w:val="28"/>
          <w:szCs w:val="28"/>
          <w:lang w:val="en-US"/>
        </w:rPr>
        <w:t>ropean countries</w:t>
      </w:r>
      <w:r w:rsidR="005659E3" w:rsidRPr="00CE51FB">
        <w:rPr>
          <w:rFonts w:ascii="Times New Roman" w:hAnsi="Times New Roman" w:cs="Times New Roman"/>
          <w:sz w:val="28"/>
          <w:szCs w:val="28"/>
          <w:lang w:val="en-US"/>
        </w:rPr>
        <w:t>.</w:t>
      </w:r>
    </w:p>
    <w:p w:rsidR="004119B6" w:rsidRPr="00CE51FB" w:rsidRDefault="005659E3"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t xml:space="preserve">  </w:t>
      </w:r>
    </w:p>
    <w:p w:rsidR="0043033E" w:rsidRPr="00CE51FB" w:rsidRDefault="0043033E" w:rsidP="00352958">
      <w:pPr>
        <w:spacing w:line="480" w:lineRule="auto"/>
        <w:rPr>
          <w:rFonts w:ascii="Times New Roman" w:hAnsi="Times New Roman" w:cs="Times New Roman"/>
          <w:b/>
          <w:sz w:val="28"/>
          <w:szCs w:val="28"/>
        </w:rPr>
      </w:pPr>
      <w:r w:rsidRPr="00CE51FB">
        <w:rPr>
          <w:rFonts w:ascii="Times New Roman" w:hAnsi="Times New Roman" w:cs="Times New Roman"/>
          <w:b/>
          <w:sz w:val="28"/>
          <w:szCs w:val="28"/>
        </w:rPr>
        <w:t>References</w:t>
      </w:r>
    </w:p>
    <w:p w:rsidR="00172DA9" w:rsidRPr="00CE51FB" w:rsidRDefault="00172DA9" w:rsidP="00352958">
      <w:pPr>
        <w:spacing w:line="480" w:lineRule="auto"/>
        <w:rPr>
          <w:rFonts w:ascii="Times New Roman" w:hAnsi="Times New Roman" w:cs="Times New Roman"/>
          <w:sz w:val="28"/>
          <w:szCs w:val="28"/>
        </w:rPr>
      </w:pPr>
    </w:p>
    <w:p w:rsidR="00737262" w:rsidRPr="00CE51FB" w:rsidRDefault="00737262" w:rsidP="00737262">
      <w:pPr>
        <w:spacing w:line="480" w:lineRule="auto"/>
        <w:rPr>
          <w:rFonts w:ascii="Times New Roman" w:hAnsi="Times New Roman" w:cs="Times New Roman"/>
          <w:sz w:val="28"/>
          <w:szCs w:val="28"/>
        </w:rPr>
      </w:pPr>
      <w:r w:rsidRPr="00CE51FB">
        <w:rPr>
          <w:rFonts w:ascii="Times New Roman" w:hAnsi="Times New Roman" w:cs="Times New Roman"/>
          <w:sz w:val="28"/>
          <w:szCs w:val="28"/>
        </w:rPr>
        <w:t>Arrowsmith, J., Marginson, P. (2006), ‘The European cross-border dimension to collective bargaining in multi-national companies</w:t>
      </w:r>
      <w:r w:rsidR="00D8578F">
        <w:rPr>
          <w:rFonts w:ascii="Times New Roman" w:hAnsi="Times New Roman" w:cs="Times New Roman"/>
          <w:sz w:val="28"/>
          <w:szCs w:val="28"/>
        </w:rPr>
        <w:t>.</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European Journal of Industrial Relations</w:t>
      </w:r>
      <w:r w:rsidR="00EE6221">
        <w:rPr>
          <w:rFonts w:ascii="Times New Roman" w:hAnsi="Times New Roman" w:cs="Times New Roman"/>
          <w:i/>
          <w:sz w:val="28"/>
          <w:szCs w:val="28"/>
        </w:rPr>
        <w:t>,</w:t>
      </w:r>
      <w:r w:rsidRPr="00CE51FB">
        <w:rPr>
          <w:rFonts w:ascii="Times New Roman" w:hAnsi="Times New Roman" w:cs="Times New Roman"/>
          <w:i/>
          <w:sz w:val="28"/>
          <w:szCs w:val="28"/>
        </w:rPr>
        <w:t xml:space="preserve"> </w:t>
      </w:r>
      <w:r w:rsidRPr="00CE51FB">
        <w:rPr>
          <w:rFonts w:ascii="Times New Roman" w:hAnsi="Times New Roman" w:cs="Times New Roman"/>
          <w:sz w:val="28"/>
          <w:szCs w:val="28"/>
        </w:rPr>
        <w:t xml:space="preserve">12 (3): 245-266.  </w:t>
      </w:r>
    </w:p>
    <w:p w:rsidR="00AB6808" w:rsidRPr="00CE51FB" w:rsidRDefault="00737262" w:rsidP="00352958">
      <w:pPr>
        <w:spacing w:after="120" w:line="480" w:lineRule="auto"/>
        <w:rPr>
          <w:rFonts w:ascii="Times New Roman" w:hAnsi="Times New Roman" w:cs="Times New Roman"/>
          <w:sz w:val="28"/>
          <w:szCs w:val="28"/>
        </w:rPr>
      </w:pPr>
      <w:r w:rsidRPr="00CE51FB">
        <w:rPr>
          <w:rFonts w:ascii="Times New Roman" w:hAnsi="Times New Roman" w:cs="Times New Roman"/>
          <w:sz w:val="28"/>
          <w:szCs w:val="28"/>
        </w:rPr>
        <w:t xml:space="preserve">Arrowsmith, J., Pulignano, V. (2013), </w:t>
      </w:r>
      <w:r w:rsidRPr="00CE51FB">
        <w:rPr>
          <w:rFonts w:ascii="Times New Roman" w:hAnsi="Times New Roman" w:cs="Times New Roman"/>
          <w:i/>
          <w:sz w:val="28"/>
          <w:szCs w:val="28"/>
        </w:rPr>
        <w:t>The transformation of employment relations in Europe</w:t>
      </w:r>
      <w:r w:rsidRPr="00CE51FB">
        <w:rPr>
          <w:rFonts w:ascii="Times New Roman" w:hAnsi="Times New Roman" w:cs="Times New Roman"/>
          <w:sz w:val="28"/>
          <w:szCs w:val="28"/>
        </w:rPr>
        <w:t>.</w:t>
      </w:r>
      <w:r w:rsidR="004119B6">
        <w:rPr>
          <w:rFonts w:ascii="Times New Roman" w:hAnsi="Times New Roman" w:cs="Times New Roman"/>
          <w:sz w:val="28"/>
          <w:szCs w:val="28"/>
        </w:rPr>
        <w:t xml:space="preserve"> London:</w:t>
      </w:r>
      <w:r w:rsidRPr="00CE51FB">
        <w:rPr>
          <w:rFonts w:ascii="Times New Roman" w:hAnsi="Times New Roman" w:cs="Times New Roman"/>
          <w:sz w:val="28"/>
          <w:szCs w:val="28"/>
        </w:rPr>
        <w:t xml:space="preserve"> Routledge. </w:t>
      </w:r>
    </w:p>
    <w:p w:rsidR="00737262" w:rsidRDefault="00AB6808" w:rsidP="00737262">
      <w:pPr>
        <w:spacing w:line="480" w:lineRule="auto"/>
        <w:rPr>
          <w:rFonts w:ascii="Times New Roman" w:hAnsi="Times New Roman" w:cs="Times New Roman"/>
          <w:sz w:val="28"/>
          <w:szCs w:val="28"/>
        </w:rPr>
      </w:pPr>
      <w:r w:rsidRPr="00CE51FB">
        <w:rPr>
          <w:rFonts w:ascii="Times New Roman" w:hAnsi="Times New Roman" w:cs="Times New Roman"/>
          <w:sz w:val="28"/>
          <w:szCs w:val="28"/>
        </w:rPr>
        <w:t>Belstat (2013)</w:t>
      </w:r>
      <w:r w:rsidR="00B83887">
        <w:rPr>
          <w:rFonts w:ascii="Times New Roman" w:hAnsi="Times New Roman" w:cs="Times New Roman"/>
          <w:sz w:val="28"/>
          <w:szCs w:val="28"/>
        </w:rPr>
        <w:t>,</w:t>
      </w:r>
      <w:r w:rsidRPr="00CE51FB">
        <w:rPr>
          <w:rFonts w:ascii="Times New Roman" w:hAnsi="Times New Roman" w:cs="Times New Roman"/>
          <w:sz w:val="28"/>
          <w:szCs w:val="28"/>
        </w:rPr>
        <w:t xml:space="preserve"> </w:t>
      </w:r>
      <w:r w:rsidRPr="00CE51FB">
        <w:rPr>
          <w:rFonts w:ascii="Times New Roman" w:hAnsi="Times New Roman" w:cs="Times New Roman"/>
          <w:i/>
          <w:iCs/>
          <w:sz w:val="28"/>
          <w:szCs w:val="28"/>
        </w:rPr>
        <w:t>Investments and construction: A statistical yearbook</w:t>
      </w:r>
      <w:r w:rsidRPr="00CE51FB">
        <w:rPr>
          <w:rFonts w:ascii="Times New Roman" w:hAnsi="Times New Roman" w:cs="Times New Roman"/>
          <w:sz w:val="28"/>
          <w:szCs w:val="28"/>
        </w:rPr>
        <w:t>. Minsk: Belarus</w:t>
      </w:r>
      <w:r w:rsidR="00C65621">
        <w:rPr>
          <w:rFonts w:ascii="Times New Roman" w:hAnsi="Times New Roman" w:cs="Times New Roman"/>
          <w:sz w:val="28"/>
          <w:szCs w:val="28"/>
        </w:rPr>
        <w:t>ian State Statistical Committee,</w:t>
      </w:r>
      <w:r w:rsidRPr="00CE51FB">
        <w:rPr>
          <w:rFonts w:ascii="Times New Roman" w:hAnsi="Times New Roman" w:cs="Times New Roman"/>
          <w:sz w:val="28"/>
          <w:szCs w:val="28"/>
        </w:rPr>
        <w:t xml:space="preserve"> (pdf)</w:t>
      </w:r>
      <w:r w:rsidR="00C65621">
        <w:rPr>
          <w:rFonts w:ascii="Times New Roman" w:hAnsi="Times New Roman" w:cs="Times New Roman"/>
          <w:sz w:val="28"/>
          <w:szCs w:val="28"/>
        </w:rPr>
        <w:t>, online,</w:t>
      </w:r>
      <w:r w:rsidRPr="00CE51FB">
        <w:rPr>
          <w:rFonts w:ascii="Times New Roman" w:hAnsi="Times New Roman" w:cs="Times New Roman"/>
          <w:sz w:val="28"/>
          <w:szCs w:val="28"/>
        </w:rPr>
        <w:t xml:space="preserve"> </w:t>
      </w:r>
      <w:r w:rsidR="00C65621">
        <w:rPr>
          <w:rFonts w:ascii="Times New Roman" w:hAnsi="Times New Roman" w:cs="Times New Roman"/>
          <w:sz w:val="28"/>
          <w:szCs w:val="28"/>
        </w:rPr>
        <w:t>a</w:t>
      </w:r>
      <w:r w:rsidRPr="00CE51FB">
        <w:rPr>
          <w:rFonts w:ascii="Times New Roman" w:hAnsi="Times New Roman" w:cs="Times New Roman"/>
          <w:sz w:val="28"/>
          <w:szCs w:val="28"/>
        </w:rPr>
        <w:t>vailable at</w:t>
      </w:r>
      <w:r w:rsidRPr="00CE51FB">
        <w:rPr>
          <w:rFonts w:ascii="Times New Roman" w:hAnsi="Times New Roman" w:cs="Times New Roman"/>
          <w:b/>
          <w:bCs/>
          <w:sz w:val="28"/>
          <w:szCs w:val="28"/>
        </w:rPr>
        <w:t xml:space="preserve"> </w:t>
      </w:r>
      <w:hyperlink r:id="rId7" w:history="1">
        <w:r w:rsidRPr="00CE51FB">
          <w:rPr>
            <w:rStyle w:val="Hyperlink"/>
            <w:rFonts w:ascii="Times New Roman" w:hAnsi="Times New Roman" w:cs="Times New Roman"/>
            <w:color w:val="auto"/>
            <w:sz w:val="28"/>
            <w:szCs w:val="28"/>
          </w:rPr>
          <w:t>http://belstat.gov.by/homep/ru/publications/archive/2013.php</w:t>
        </w:r>
      </w:hyperlink>
      <w:r w:rsidRPr="00CE51FB">
        <w:rPr>
          <w:rFonts w:ascii="Times New Roman" w:hAnsi="Times New Roman" w:cs="Times New Roman"/>
          <w:b/>
          <w:bCs/>
          <w:sz w:val="28"/>
          <w:szCs w:val="28"/>
        </w:rPr>
        <w:t>, [</w:t>
      </w:r>
      <w:r w:rsidRPr="00C65621">
        <w:rPr>
          <w:rFonts w:ascii="Times New Roman" w:hAnsi="Times New Roman" w:cs="Times New Roman"/>
          <w:bCs/>
          <w:sz w:val="28"/>
          <w:szCs w:val="28"/>
        </w:rPr>
        <w:t>Accessed 31.03.2014</w:t>
      </w:r>
      <w:r w:rsidRPr="00CE51FB">
        <w:rPr>
          <w:rFonts w:ascii="Times New Roman" w:hAnsi="Times New Roman" w:cs="Times New Roman"/>
          <w:b/>
          <w:bCs/>
          <w:sz w:val="28"/>
          <w:szCs w:val="28"/>
        </w:rPr>
        <w:t>]</w:t>
      </w:r>
      <w:r w:rsidR="00737262" w:rsidRPr="00737262">
        <w:rPr>
          <w:rFonts w:ascii="Times New Roman" w:hAnsi="Times New Roman" w:cs="Times New Roman"/>
          <w:sz w:val="28"/>
          <w:szCs w:val="28"/>
        </w:rPr>
        <w:t xml:space="preserve"> </w:t>
      </w:r>
    </w:p>
    <w:p w:rsidR="00737262" w:rsidRPr="00CE51FB" w:rsidRDefault="00737262" w:rsidP="00737262">
      <w:pPr>
        <w:spacing w:line="480" w:lineRule="auto"/>
        <w:rPr>
          <w:rFonts w:ascii="Times New Roman" w:hAnsi="Times New Roman" w:cs="Times New Roman"/>
          <w:sz w:val="28"/>
          <w:szCs w:val="28"/>
        </w:rPr>
      </w:pPr>
      <w:r w:rsidRPr="00CE51FB">
        <w:rPr>
          <w:rFonts w:ascii="Times New Roman" w:hAnsi="Times New Roman" w:cs="Times New Roman"/>
          <w:sz w:val="28"/>
          <w:szCs w:val="28"/>
        </w:rPr>
        <w:t>Botero, J.C., Djankov, S., La Porta, R., Lopez-de-Sillanes, F., Shleifer, A. (2004) ‘The regulation of labour</w:t>
      </w:r>
      <w:r w:rsidR="00D8578F">
        <w:rPr>
          <w:rFonts w:ascii="Times New Roman" w:hAnsi="Times New Roman" w:cs="Times New Roman"/>
          <w:sz w:val="28"/>
          <w:szCs w:val="28"/>
        </w:rPr>
        <w:t>.</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Quarterly Journal of Economics</w:t>
      </w:r>
      <w:r w:rsidR="00EE6221">
        <w:rPr>
          <w:rFonts w:ascii="Times New Roman" w:hAnsi="Times New Roman" w:cs="Times New Roman"/>
          <w:i/>
          <w:sz w:val="28"/>
          <w:szCs w:val="28"/>
        </w:rPr>
        <w:t>,</w:t>
      </w:r>
      <w:r w:rsidRPr="00CE51FB">
        <w:rPr>
          <w:rFonts w:ascii="Times New Roman" w:hAnsi="Times New Roman" w:cs="Times New Roman"/>
          <w:sz w:val="28"/>
          <w:szCs w:val="28"/>
        </w:rPr>
        <w:t xml:space="preserve"> 119 (4): 1339-1382. </w:t>
      </w:r>
    </w:p>
    <w:p w:rsidR="00737262" w:rsidRPr="00CE51FB" w:rsidRDefault="00737262" w:rsidP="00737262">
      <w:pPr>
        <w:spacing w:before="120" w:after="120" w:line="480" w:lineRule="auto"/>
        <w:rPr>
          <w:rFonts w:ascii="Times New Roman" w:hAnsi="Times New Roman" w:cs="Times New Roman"/>
          <w:sz w:val="28"/>
          <w:szCs w:val="28"/>
        </w:rPr>
      </w:pPr>
      <w:r w:rsidRPr="00CE51FB">
        <w:rPr>
          <w:rFonts w:ascii="Times New Roman" w:hAnsi="Times New Roman" w:cs="Times New Roman"/>
          <w:sz w:val="28"/>
          <w:szCs w:val="28"/>
        </w:rPr>
        <w:t>Brewster, C. (1995), ‘Towards a ‘European’ model of Human Resource Management</w:t>
      </w:r>
      <w:r w:rsidR="00D8578F">
        <w:rPr>
          <w:rFonts w:ascii="Times New Roman" w:hAnsi="Times New Roman" w:cs="Times New Roman"/>
          <w:sz w:val="28"/>
          <w:szCs w:val="28"/>
        </w:rPr>
        <w:t>.</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Journal of International Business Studies</w:t>
      </w:r>
      <w:r w:rsidR="00EE6221">
        <w:rPr>
          <w:rFonts w:ascii="Times New Roman" w:hAnsi="Times New Roman" w:cs="Times New Roman"/>
          <w:i/>
          <w:sz w:val="28"/>
          <w:szCs w:val="28"/>
        </w:rPr>
        <w:t>,</w:t>
      </w:r>
      <w:r w:rsidRPr="00CE51FB">
        <w:rPr>
          <w:rFonts w:ascii="Times New Roman" w:hAnsi="Times New Roman" w:cs="Times New Roman"/>
          <w:sz w:val="28"/>
          <w:szCs w:val="28"/>
        </w:rPr>
        <w:t xml:space="preserve"> 26</w:t>
      </w:r>
      <w:r w:rsidR="00F5417E">
        <w:rPr>
          <w:rFonts w:ascii="Times New Roman" w:hAnsi="Times New Roman" w:cs="Times New Roman"/>
          <w:sz w:val="28"/>
          <w:szCs w:val="28"/>
        </w:rPr>
        <w:t>(1)</w:t>
      </w:r>
      <w:r w:rsidRPr="00CE51FB">
        <w:rPr>
          <w:rFonts w:ascii="Times New Roman" w:hAnsi="Times New Roman" w:cs="Times New Roman"/>
          <w:sz w:val="28"/>
          <w:szCs w:val="28"/>
        </w:rPr>
        <w:t xml:space="preserve">: 1-21. </w:t>
      </w:r>
    </w:p>
    <w:p w:rsidR="00592CF5" w:rsidRPr="00CE51FB" w:rsidRDefault="00592CF5" w:rsidP="00592CF5">
      <w:pPr>
        <w:spacing w:line="480" w:lineRule="auto"/>
        <w:jc w:val="both"/>
        <w:rPr>
          <w:rFonts w:ascii="Times New Roman" w:hAnsi="Times New Roman" w:cs="Times New Roman"/>
          <w:sz w:val="28"/>
          <w:szCs w:val="28"/>
        </w:rPr>
      </w:pPr>
      <w:r w:rsidRPr="00CE51FB">
        <w:rPr>
          <w:rFonts w:ascii="Times New Roman" w:hAnsi="Times New Roman" w:cs="Times New Roman"/>
          <w:sz w:val="28"/>
          <w:szCs w:val="28"/>
        </w:rPr>
        <w:lastRenderedPageBreak/>
        <w:t>Brownlie, N. (2012)</w:t>
      </w:r>
      <w:r w:rsidR="00D8578F">
        <w:rPr>
          <w:rFonts w:ascii="Times New Roman" w:hAnsi="Times New Roman" w:cs="Times New Roman"/>
          <w:sz w:val="28"/>
          <w:szCs w:val="28"/>
        </w:rPr>
        <w:t>,</w:t>
      </w:r>
      <w:r w:rsidRPr="00CE51FB">
        <w:rPr>
          <w:rFonts w:ascii="Times New Roman" w:hAnsi="Times New Roman" w:cs="Times New Roman"/>
          <w:sz w:val="28"/>
          <w:szCs w:val="28"/>
        </w:rPr>
        <w:t xml:space="preserve"> Trade union Membership 2011,</w:t>
      </w:r>
      <w:r w:rsidR="00D8578F">
        <w:rPr>
          <w:rFonts w:ascii="Times New Roman" w:hAnsi="Times New Roman" w:cs="Times New Roman"/>
          <w:sz w:val="28"/>
          <w:szCs w:val="28"/>
        </w:rPr>
        <w:t xml:space="preserve"> London:</w:t>
      </w:r>
      <w:r w:rsidRPr="00CE51FB">
        <w:rPr>
          <w:rFonts w:ascii="Times New Roman" w:hAnsi="Times New Roman" w:cs="Times New Roman"/>
          <w:sz w:val="28"/>
          <w:szCs w:val="28"/>
        </w:rPr>
        <w:t xml:space="preserve"> </w:t>
      </w:r>
      <w:r w:rsidRPr="00D8578F">
        <w:rPr>
          <w:rFonts w:ascii="Times New Roman" w:hAnsi="Times New Roman" w:cs="Times New Roman"/>
          <w:sz w:val="28"/>
          <w:szCs w:val="28"/>
        </w:rPr>
        <w:t>Department for Business Innovation and Skills</w:t>
      </w:r>
      <w:r w:rsidR="00D8578F">
        <w:rPr>
          <w:rFonts w:ascii="Times New Roman" w:hAnsi="Times New Roman" w:cs="Times New Roman"/>
          <w:sz w:val="28"/>
          <w:szCs w:val="28"/>
        </w:rPr>
        <w:t>.</w:t>
      </w:r>
      <w:r w:rsidRPr="00CE51FB">
        <w:rPr>
          <w:rFonts w:ascii="Times New Roman" w:hAnsi="Times New Roman" w:cs="Times New Roman"/>
          <w:sz w:val="28"/>
          <w:szCs w:val="28"/>
        </w:rPr>
        <w:t xml:space="preserve"> </w:t>
      </w:r>
    </w:p>
    <w:p w:rsidR="00592CF5" w:rsidRPr="00CE51FB" w:rsidRDefault="00592CF5" w:rsidP="00D8578F">
      <w:pPr>
        <w:spacing w:after="0" w:line="480" w:lineRule="auto"/>
        <w:jc w:val="both"/>
        <w:rPr>
          <w:rFonts w:ascii="Times New Roman" w:eastAsia="Times New Roman" w:hAnsi="Times New Roman" w:cs="Times New Roman"/>
          <w:sz w:val="28"/>
          <w:szCs w:val="28"/>
          <w:lang w:val="en-US" w:eastAsia="en-US"/>
        </w:rPr>
      </w:pPr>
      <w:r w:rsidRPr="00CE51FB">
        <w:rPr>
          <w:rFonts w:ascii="Times New Roman" w:eastAsia="Times New Roman" w:hAnsi="Times New Roman" w:cs="Times New Roman"/>
          <w:sz w:val="28"/>
          <w:szCs w:val="28"/>
          <w:lang w:val="en-US" w:eastAsia="en-US"/>
        </w:rPr>
        <w:t xml:space="preserve">Clauwaert, S., Schömann, I. (2012), </w:t>
      </w:r>
      <w:r w:rsidRPr="00CE51FB">
        <w:rPr>
          <w:rFonts w:ascii="Times New Roman" w:eastAsia="Times New Roman" w:hAnsi="Times New Roman" w:cs="Times New Roman"/>
          <w:i/>
          <w:sz w:val="28"/>
          <w:szCs w:val="28"/>
          <w:lang w:val="en-US" w:eastAsia="en-US"/>
        </w:rPr>
        <w:t>The crisis a</w:t>
      </w:r>
      <w:r w:rsidR="00D8578F">
        <w:rPr>
          <w:rFonts w:ascii="Times New Roman" w:eastAsia="Times New Roman" w:hAnsi="Times New Roman" w:cs="Times New Roman"/>
          <w:i/>
          <w:sz w:val="28"/>
          <w:szCs w:val="28"/>
          <w:lang w:val="en-US" w:eastAsia="en-US"/>
        </w:rPr>
        <w:t xml:space="preserve">nd national labour law reforms: </w:t>
      </w:r>
      <w:r w:rsidRPr="00CE51FB">
        <w:rPr>
          <w:rFonts w:ascii="Times New Roman" w:eastAsia="Times New Roman" w:hAnsi="Times New Roman" w:cs="Times New Roman"/>
          <w:i/>
          <w:sz w:val="28"/>
          <w:szCs w:val="28"/>
          <w:lang w:val="en-US" w:eastAsia="en-US"/>
        </w:rPr>
        <w:t>a mapping exercise.</w:t>
      </w:r>
      <w:r w:rsidRPr="00CE51FB">
        <w:rPr>
          <w:rFonts w:ascii="Times New Roman" w:eastAsia="Times New Roman" w:hAnsi="Times New Roman" w:cs="Times New Roman"/>
          <w:sz w:val="28"/>
          <w:szCs w:val="28"/>
          <w:lang w:val="en-US" w:eastAsia="en-US"/>
        </w:rPr>
        <w:t xml:space="preserve">  Brussels: European Trade Union Institute. </w:t>
      </w:r>
    </w:p>
    <w:p w:rsidR="00BC7801" w:rsidRDefault="00D8578F" w:rsidP="00BC7801">
      <w:pPr>
        <w:spacing w:line="48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Crossland, C., </w:t>
      </w:r>
      <w:r w:rsidR="00592CF5" w:rsidRPr="00CE51FB">
        <w:rPr>
          <w:rFonts w:ascii="Times New Roman" w:hAnsi="Times New Roman" w:cs="Times New Roman"/>
          <w:sz w:val="28"/>
          <w:szCs w:val="28"/>
          <w:lang w:val="en-US"/>
        </w:rPr>
        <w:t>Hambrick, D.C. (2011)</w:t>
      </w:r>
      <w:r>
        <w:rPr>
          <w:rFonts w:ascii="Times New Roman" w:hAnsi="Times New Roman" w:cs="Times New Roman"/>
          <w:sz w:val="28"/>
          <w:szCs w:val="28"/>
          <w:lang w:val="en-US"/>
        </w:rPr>
        <w:t>,</w:t>
      </w:r>
      <w:r w:rsidR="00592CF5" w:rsidRPr="00CE51FB">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00592CF5" w:rsidRPr="00CE51FB">
        <w:rPr>
          <w:rFonts w:ascii="Times New Roman" w:hAnsi="Times New Roman" w:cs="Times New Roman"/>
          <w:sz w:val="28"/>
          <w:szCs w:val="28"/>
          <w:lang w:val="en-US"/>
        </w:rPr>
        <w:t>Differences in managerial discretion across countries: How national-level institutions affect the degree to which CEOs matter.</w:t>
      </w:r>
      <w:r>
        <w:rPr>
          <w:rFonts w:ascii="Times New Roman" w:hAnsi="Times New Roman" w:cs="Times New Roman"/>
          <w:sz w:val="28"/>
          <w:szCs w:val="28"/>
          <w:lang w:val="en-US"/>
        </w:rPr>
        <w:t>’</w:t>
      </w:r>
      <w:r w:rsidR="00592CF5" w:rsidRPr="00CE51FB">
        <w:rPr>
          <w:rFonts w:ascii="Times New Roman" w:hAnsi="Times New Roman" w:cs="Times New Roman"/>
          <w:sz w:val="28"/>
          <w:szCs w:val="28"/>
          <w:lang w:val="en-US"/>
        </w:rPr>
        <w:t xml:space="preserve"> </w:t>
      </w:r>
      <w:r w:rsidR="00592CF5" w:rsidRPr="00CE51FB">
        <w:rPr>
          <w:rFonts w:ascii="Times New Roman" w:hAnsi="Times New Roman" w:cs="Times New Roman"/>
          <w:i/>
          <w:sz w:val="28"/>
          <w:szCs w:val="28"/>
          <w:lang w:val="en-US"/>
        </w:rPr>
        <w:t>Strategic Management Journal</w:t>
      </w:r>
      <w:r w:rsidR="00592CF5" w:rsidRPr="00CE51FB">
        <w:rPr>
          <w:rFonts w:ascii="Times New Roman" w:hAnsi="Times New Roman" w:cs="Times New Roman"/>
          <w:sz w:val="28"/>
          <w:szCs w:val="28"/>
          <w:lang w:val="en-US"/>
        </w:rPr>
        <w:t>, 32: 797–819.</w:t>
      </w:r>
    </w:p>
    <w:p w:rsidR="00BC7801" w:rsidRPr="00CE51FB" w:rsidRDefault="00BC7801" w:rsidP="00BC7801">
      <w:pPr>
        <w:spacing w:line="480" w:lineRule="auto"/>
        <w:rPr>
          <w:rFonts w:ascii="Times New Roman" w:hAnsi="Times New Roman" w:cs="Times New Roman"/>
          <w:i/>
          <w:sz w:val="28"/>
          <w:szCs w:val="28"/>
        </w:rPr>
      </w:pPr>
      <w:r w:rsidRPr="00CE51FB">
        <w:rPr>
          <w:rFonts w:ascii="Times New Roman" w:hAnsi="Times New Roman" w:cs="Times New Roman"/>
          <w:sz w:val="28"/>
          <w:szCs w:val="28"/>
        </w:rPr>
        <w:t>C</w:t>
      </w:r>
      <w:r>
        <w:rPr>
          <w:rFonts w:ascii="Times New Roman" w:hAnsi="Times New Roman" w:cs="Times New Roman"/>
          <w:sz w:val="28"/>
          <w:szCs w:val="28"/>
        </w:rPr>
        <w:t>roucher, R. (2004),</w:t>
      </w:r>
      <w:r w:rsidRPr="00CE51FB">
        <w:rPr>
          <w:rFonts w:ascii="Times New Roman" w:hAnsi="Times New Roman" w:cs="Times New Roman"/>
          <w:sz w:val="28"/>
          <w:szCs w:val="28"/>
        </w:rPr>
        <w:t xml:space="preserve"> ‘The Impact of Trade Union Education. Experience from thre</w:t>
      </w:r>
      <w:r>
        <w:rPr>
          <w:rFonts w:ascii="Times New Roman" w:hAnsi="Times New Roman" w:cs="Times New Roman"/>
          <w:sz w:val="28"/>
          <w:szCs w:val="28"/>
        </w:rPr>
        <w:t>e countries in Eastern Europe.’</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European Journal of Industrial Relations</w:t>
      </w:r>
      <w:r>
        <w:rPr>
          <w:rFonts w:ascii="Times New Roman" w:hAnsi="Times New Roman" w:cs="Times New Roman"/>
          <w:sz w:val="28"/>
          <w:szCs w:val="28"/>
        </w:rPr>
        <w:t>,</w:t>
      </w:r>
      <w:r w:rsidRPr="00CE51FB">
        <w:rPr>
          <w:rFonts w:ascii="Times New Roman" w:hAnsi="Times New Roman" w:cs="Times New Roman"/>
          <w:i/>
          <w:sz w:val="28"/>
          <w:szCs w:val="28"/>
        </w:rPr>
        <w:t xml:space="preserve"> </w:t>
      </w:r>
      <w:r w:rsidRPr="00CE51FB">
        <w:rPr>
          <w:rFonts w:ascii="Times New Roman" w:hAnsi="Times New Roman" w:cs="Times New Roman"/>
          <w:sz w:val="28"/>
          <w:szCs w:val="28"/>
        </w:rPr>
        <w:t xml:space="preserve">10 (1): 90-109. </w:t>
      </w:r>
    </w:p>
    <w:p w:rsidR="00592CF5" w:rsidRPr="00BC7801" w:rsidRDefault="00BC7801" w:rsidP="00592CF5">
      <w:pPr>
        <w:spacing w:line="480" w:lineRule="auto"/>
        <w:rPr>
          <w:rFonts w:ascii="Times New Roman" w:hAnsi="Times New Roman" w:cs="Times New Roman"/>
          <w:sz w:val="28"/>
          <w:szCs w:val="28"/>
          <w:lang w:val="en-US" w:eastAsia="en-US"/>
        </w:rPr>
      </w:pPr>
      <w:r>
        <w:rPr>
          <w:rFonts w:ascii="Times New Roman" w:hAnsi="Times New Roman" w:cs="Times New Roman"/>
          <w:sz w:val="28"/>
          <w:szCs w:val="28"/>
        </w:rPr>
        <w:t>Croucher, R. (2010),</w:t>
      </w:r>
      <w:r w:rsidRPr="00CE51FB">
        <w:rPr>
          <w:rFonts w:ascii="Times New Roman" w:hAnsi="Times New Roman" w:cs="Times New Roman"/>
          <w:sz w:val="28"/>
          <w:szCs w:val="28"/>
        </w:rPr>
        <w:t xml:space="preserve"> ‘Employee involvement in Ukraine</w:t>
      </w:r>
      <w:r>
        <w:rPr>
          <w:rFonts w:ascii="Times New Roman" w:hAnsi="Times New Roman" w:cs="Times New Roman"/>
          <w:sz w:val="28"/>
          <w:szCs w:val="28"/>
        </w:rPr>
        <w:t>.’</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International Journ</w:t>
      </w:r>
      <w:r>
        <w:rPr>
          <w:rFonts w:ascii="Times New Roman" w:hAnsi="Times New Roman" w:cs="Times New Roman"/>
          <w:i/>
          <w:sz w:val="28"/>
          <w:szCs w:val="28"/>
        </w:rPr>
        <w:t>al of Human Resource Management,</w:t>
      </w:r>
      <w:r w:rsidRPr="00CE51FB">
        <w:rPr>
          <w:rFonts w:ascii="Times New Roman" w:hAnsi="Times New Roman" w:cs="Times New Roman"/>
          <w:sz w:val="28"/>
          <w:szCs w:val="28"/>
        </w:rPr>
        <w:t xml:space="preserve"> 21 (14): 2659-2676</w:t>
      </w:r>
      <w:r w:rsidRPr="00CE51FB">
        <w:rPr>
          <w:rFonts w:ascii="Times New Roman" w:hAnsi="Times New Roman" w:cs="Times New Roman"/>
          <w:i/>
          <w:sz w:val="28"/>
          <w:szCs w:val="28"/>
        </w:rPr>
        <w:t>.</w:t>
      </w:r>
      <w:r w:rsidRPr="00CE51FB">
        <w:rPr>
          <w:rFonts w:ascii="Times New Roman" w:hAnsi="Times New Roman" w:cs="Times New Roman"/>
          <w:sz w:val="28"/>
          <w:szCs w:val="28"/>
        </w:rPr>
        <w:t xml:space="preserve"> </w:t>
      </w:r>
    </w:p>
    <w:p w:rsidR="00CB7227" w:rsidRDefault="00592CF5" w:rsidP="00CB7227">
      <w:pPr>
        <w:spacing w:line="480" w:lineRule="auto"/>
        <w:rPr>
          <w:rFonts w:ascii="Times New Roman" w:hAnsi="Times New Roman" w:cs="Times New Roman"/>
          <w:sz w:val="28"/>
          <w:szCs w:val="28"/>
        </w:rPr>
      </w:pPr>
      <w:r w:rsidRPr="00CE51FB">
        <w:rPr>
          <w:rFonts w:ascii="Times New Roman" w:hAnsi="Times New Roman" w:cs="Times New Roman"/>
          <w:sz w:val="28"/>
          <w:szCs w:val="28"/>
        </w:rPr>
        <w:t>Croucher, R., Martens, H., Singe, I. (2007), ‘A German employee network and union renewal: the Siemenskonflikt</w:t>
      </w:r>
      <w:r w:rsidR="00F5417E">
        <w:rPr>
          <w:rFonts w:ascii="Times New Roman" w:hAnsi="Times New Roman" w:cs="Times New Roman"/>
          <w:sz w:val="28"/>
          <w:szCs w:val="28"/>
        </w:rPr>
        <w:t>.</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Relations Industrielles/Industrial Relations</w:t>
      </w:r>
      <w:r w:rsidR="00F5417E">
        <w:rPr>
          <w:rFonts w:ascii="Times New Roman" w:hAnsi="Times New Roman" w:cs="Times New Roman"/>
          <w:sz w:val="28"/>
          <w:szCs w:val="28"/>
        </w:rPr>
        <w:t xml:space="preserve">, </w:t>
      </w:r>
      <w:r w:rsidRPr="00CE51FB">
        <w:rPr>
          <w:rFonts w:ascii="Times New Roman" w:hAnsi="Times New Roman" w:cs="Times New Roman"/>
          <w:sz w:val="28"/>
          <w:szCs w:val="28"/>
        </w:rPr>
        <w:t xml:space="preserve">62(1): 143-169. </w:t>
      </w:r>
    </w:p>
    <w:p w:rsidR="00CB7227" w:rsidRDefault="00904B5A" w:rsidP="00CB7227">
      <w:pPr>
        <w:spacing w:line="480" w:lineRule="auto"/>
        <w:rPr>
          <w:rFonts w:ascii="Times New Roman" w:hAnsi="Times New Roman" w:cs="Times New Roman"/>
          <w:sz w:val="28"/>
          <w:szCs w:val="28"/>
        </w:rPr>
      </w:pPr>
      <w:hyperlink r:id="rId8" w:history="1">
        <w:r w:rsidR="00592CF5" w:rsidRPr="00F5417E">
          <w:rPr>
            <w:rFonts w:ascii="Times New Roman" w:hAnsi="Times New Roman" w:cs="Times New Roman"/>
            <w:sz w:val="28"/>
            <w:szCs w:val="28"/>
          </w:rPr>
          <w:t>Croucher, R</w:t>
        </w:r>
        <w:r w:rsidR="00F5417E">
          <w:rPr>
            <w:rFonts w:ascii="Times New Roman" w:hAnsi="Times New Roman" w:cs="Times New Roman"/>
            <w:sz w:val="28"/>
            <w:szCs w:val="28"/>
          </w:rPr>
          <w:t xml:space="preserve">., </w:t>
        </w:r>
      </w:hyperlink>
      <w:hyperlink r:id="rId9" w:history="1">
        <w:r w:rsidR="00592CF5" w:rsidRPr="00F5417E">
          <w:rPr>
            <w:rFonts w:ascii="Times New Roman" w:hAnsi="Times New Roman" w:cs="Times New Roman"/>
            <w:sz w:val="28"/>
            <w:szCs w:val="28"/>
          </w:rPr>
          <w:t>Rizov, M</w:t>
        </w:r>
        <w:r w:rsidR="00F5417E">
          <w:rPr>
            <w:rFonts w:ascii="Times New Roman" w:hAnsi="Times New Roman" w:cs="Times New Roman"/>
            <w:sz w:val="28"/>
            <w:szCs w:val="28"/>
          </w:rPr>
          <w:t>.</w:t>
        </w:r>
      </w:hyperlink>
      <w:r w:rsidR="00592CF5" w:rsidRPr="00F5417E">
        <w:rPr>
          <w:rFonts w:ascii="Times New Roman" w:hAnsi="Times New Roman" w:cs="Times New Roman"/>
          <w:sz w:val="28"/>
          <w:szCs w:val="28"/>
        </w:rPr>
        <w:t xml:space="preserve"> (2012)</w:t>
      </w:r>
      <w:r w:rsidR="00F5417E">
        <w:rPr>
          <w:rFonts w:ascii="Times New Roman" w:hAnsi="Times New Roman" w:cs="Times New Roman"/>
          <w:sz w:val="28"/>
          <w:szCs w:val="28"/>
        </w:rPr>
        <w:t>,</w:t>
      </w:r>
      <w:r w:rsidR="00592CF5" w:rsidRPr="00F5417E">
        <w:rPr>
          <w:rFonts w:ascii="Times New Roman" w:hAnsi="Times New Roman" w:cs="Times New Roman"/>
          <w:sz w:val="28"/>
          <w:szCs w:val="28"/>
        </w:rPr>
        <w:t xml:space="preserve"> </w:t>
      </w:r>
      <w:r w:rsidR="00F5417E">
        <w:rPr>
          <w:rFonts w:ascii="Times New Roman" w:hAnsi="Times New Roman" w:cs="Times New Roman"/>
          <w:sz w:val="28"/>
          <w:szCs w:val="28"/>
        </w:rPr>
        <w:t>‘</w:t>
      </w:r>
      <w:hyperlink r:id="rId10" w:history="1">
        <w:r w:rsidR="00592CF5" w:rsidRPr="00F5417E">
          <w:rPr>
            <w:rFonts w:ascii="Times New Roman" w:hAnsi="Times New Roman" w:cs="Times New Roman"/>
            <w:iCs/>
            <w:sz w:val="28"/>
            <w:szCs w:val="28"/>
          </w:rPr>
          <w:t>Union influence in post-socialist Europe.</w:t>
        </w:r>
      </w:hyperlink>
      <w:r w:rsidR="00F5417E" w:rsidRPr="00BC7801">
        <w:rPr>
          <w:rFonts w:ascii="Times New Roman" w:hAnsi="Times New Roman" w:cs="Times New Roman"/>
          <w:sz w:val="28"/>
          <w:szCs w:val="28"/>
        </w:rPr>
        <w:t>’</w:t>
      </w:r>
      <w:r w:rsidR="00592CF5" w:rsidRPr="00BC7801">
        <w:rPr>
          <w:rFonts w:ascii="Times New Roman" w:hAnsi="Times New Roman" w:cs="Times New Roman"/>
          <w:sz w:val="28"/>
          <w:szCs w:val="28"/>
        </w:rPr>
        <w:t xml:space="preserve"> </w:t>
      </w:r>
      <w:r w:rsidR="00592CF5" w:rsidRPr="00F5417E">
        <w:rPr>
          <w:rFonts w:ascii="Times New Roman" w:hAnsi="Times New Roman" w:cs="Times New Roman"/>
          <w:i/>
          <w:sz w:val="28"/>
          <w:szCs w:val="28"/>
        </w:rPr>
        <w:t>Industrial and</w:t>
      </w:r>
      <w:r w:rsidR="00F5417E" w:rsidRPr="00F5417E">
        <w:rPr>
          <w:rFonts w:ascii="Times New Roman" w:hAnsi="Times New Roman" w:cs="Times New Roman"/>
          <w:i/>
          <w:sz w:val="28"/>
          <w:szCs w:val="28"/>
        </w:rPr>
        <w:t xml:space="preserve"> Labor Relations Review</w:t>
      </w:r>
      <w:r w:rsidR="00F5417E">
        <w:rPr>
          <w:rFonts w:ascii="Times New Roman" w:hAnsi="Times New Roman" w:cs="Times New Roman"/>
          <w:sz w:val="28"/>
          <w:szCs w:val="28"/>
        </w:rPr>
        <w:t>, 65 (3):</w:t>
      </w:r>
      <w:r w:rsidR="00592CF5" w:rsidRPr="00CE51FB">
        <w:rPr>
          <w:rFonts w:ascii="Times New Roman" w:hAnsi="Times New Roman" w:cs="Times New Roman"/>
          <w:sz w:val="28"/>
          <w:szCs w:val="28"/>
        </w:rPr>
        <w:t xml:space="preserve"> 630-650.</w:t>
      </w:r>
      <w:r w:rsidR="00CB7227" w:rsidRPr="00CB7227">
        <w:rPr>
          <w:rFonts w:ascii="Times New Roman" w:hAnsi="Times New Roman" w:cs="Times New Roman"/>
          <w:sz w:val="28"/>
          <w:szCs w:val="28"/>
        </w:rPr>
        <w:t xml:space="preserve"> </w:t>
      </w:r>
    </w:p>
    <w:p w:rsidR="00CB7227" w:rsidRPr="00F5417E" w:rsidRDefault="00F5417E" w:rsidP="00CB7227">
      <w:pPr>
        <w:spacing w:line="480" w:lineRule="auto"/>
        <w:rPr>
          <w:rFonts w:ascii="Times New Roman" w:hAnsi="Times New Roman" w:cs="Times New Roman"/>
          <w:sz w:val="28"/>
          <w:szCs w:val="28"/>
        </w:rPr>
      </w:pPr>
      <w:r w:rsidRPr="00F5417E">
        <w:rPr>
          <w:rFonts w:ascii="Times New Roman" w:hAnsi="Times New Roman" w:cs="Times New Roman"/>
          <w:sz w:val="28"/>
          <w:szCs w:val="28"/>
        </w:rPr>
        <w:t xml:space="preserve">Croucher, R. </w:t>
      </w:r>
      <w:r w:rsidR="00CB7227" w:rsidRPr="00F5417E">
        <w:rPr>
          <w:rFonts w:ascii="Times New Roman" w:hAnsi="Times New Roman" w:cs="Times New Roman"/>
          <w:sz w:val="28"/>
          <w:szCs w:val="28"/>
        </w:rPr>
        <w:t>an</w:t>
      </w:r>
      <w:r w:rsidRPr="00F5417E">
        <w:rPr>
          <w:rFonts w:ascii="Times New Roman" w:hAnsi="Times New Roman" w:cs="Times New Roman"/>
          <w:sz w:val="28"/>
          <w:szCs w:val="28"/>
        </w:rPr>
        <w:t xml:space="preserve">d Rizov, M. </w:t>
      </w:r>
      <w:r w:rsidR="00CB7227" w:rsidRPr="00F5417E">
        <w:rPr>
          <w:rFonts w:ascii="Times New Roman" w:hAnsi="Times New Roman" w:cs="Times New Roman"/>
          <w:sz w:val="28"/>
          <w:szCs w:val="28"/>
        </w:rPr>
        <w:t>(2011)</w:t>
      </w:r>
      <w:r w:rsidRPr="00F5417E">
        <w:rPr>
          <w:rFonts w:ascii="Times New Roman" w:hAnsi="Times New Roman" w:cs="Times New Roman"/>
          <w:sz w:val="28"/>
          <w:szCs w:val="28"/>
        </w:rPr>
        <w:t>,</w:t>
      </w:r>
      <w:r w:rsidR="00CB7227" w:rsidRPr="00F5417E">
        <w:rPr>
          <w:rFonts w:ascii="Times New Roman" w:hAnsi="Times New Roman" w:cs="Times New Roman"/>
          <w:sz w:val="28"/>
          <w:szCs w:val="28"/>
        </w:rPr>
        <w:t xml:space="preserve"> </w:t>
      </w:r>
      <w:r w:rsidRPr="00F5417E">
        <w:rPr>
          <w:rFonts w:ascii="Times New Roman" w:hAnsi="Times New Roman" w:cs="Times New Roman"/>
          <w:sz w:val="28"/>
          <w:szCs w:val="28"/>
        </w:rPr>
        <w:t>‘</w:t>
      </w:r>
      <w:hyperlink r:id="rId11" w:history="1">
        <w:r w:rsidR="00CB7227" w:rsidRPr="00F5417E">
          <w:rPr>
            <w:rFonts w:ascii="Times New Roman" w:hAnsi="Times New Roman" w:cs="Times New Roman"/>
            <w:iCs/>
            <w:sz w:val="28"/>
            <w:szCs w:val="28"/>
          </w:rPr>
          <w:t>Employees' entrepreneurial contributions to firms in Russia, 1995–2004</w:t>
        </w:r>
        <w:r w:rsidRPr="00F5417E">
          <w:rPr>
            <w:rFonts w:ascii="Times New Roman" w:hAnsi="Times New Roman" w:cs="Times New Roman"/>
            <w:iCs/>
            <w:sz w:val="28"/>
            <w:szCs w:val="28"/>
          </w:rPr>
          <w:t>’</w:t>
        </w:r>
        <w:r w:rsidR="00CB7227" w:rsidRPr="00F5417E">
          <w:rPr>
            <w:rFonts w:ascii="Times New Roman" w:hAnsi="Times New Roman" w:cs="Times New Roman"/>
            <w:i/>
            <w:iCs/>
            <w:sz w:val="28"/>
            <w:szCs w:val="28"/>
          </w:rPr>
          <w:t>.</w:t>
        </w:r>
      </w:hyperlink>
      <w:r w:rsidRPr="00F5417E">
        <w:rPr>
          <w:rFonts w:ascii="Times New Roman" w:hAnsi="Times New Roman" w:cs="Times New Roman"/>
          <w:sz w:val="28"/>
          <w:szCs w:val="28"/>
        </w:rPr>
        <w:t xml:space="preserve"> </w:t>
      </w:r>
      <w:r w:rsidRPr="00F5417E">
        <w:rPr>
          <w:rFonts w:ascii="Times New Roman" w:hAnsi="Times New Roman" w:cs="Times New Roman"/>
          <w:i/>
          <w:sz w:val="28"/>
          <w:szCs w:val="28"/>
        </w:rPr>
        <w:t>H</w:t>
      </w:r>
      <w:r w:rsidR="00CB7227" w:rsidRPr="00F5417E">
        <w:rPr>
          <w:rFonts w:ascii="Times New Roman" w:hAnsi="Times New Roman" w:cs="Times New Roman"/>
          <w:i/>
          <w:sz w:val="28"/>
          <w:szCs w:val="28"/>
        </w:rPr>
        <w:t>uman Resource Management Journal</w:t>
      </w:r>
      <w:r w:rsidR="00CB7227" w:rsidRPr="00F5417E">
        <w:rPr>
          <w:rFonts w:ascii="Times New Roman" w:hAnsi="Times New Roman" w:cs="Times New Roman"/>
          <w:sz w:val="28"/>
          <w:szCs w:val="28"/>
        </w:rPr>
        <w:t>, 21 (4)</w:t>
      </w:r>
      <w:r w:rsidR="00EE6221">
        <w:rPr>
          <w:rFonts w:ascii="Times New Roman" w:hAnsi="Times New Roman" w:cs="Times New Roman"/>
          <w:sz w:val="28"/>
          <w:szCs w:val="28"/>
        </w:rPr>
        <w:t>:</w:t>
      </w:r>
      <w:r w:rsidR="00CB7227" w:rsidRPr="00F5417E">
        <w:rPr>
          <w:rFonts w:ascii="Times New Roman" w:hAnsi="Times New Roman" w:cs="Times New Roman"/>
          <w:sz w:val="28"/>
          <w:szCs w:val="28"/>
        </w:rPr>
        <w:t xml:space="preserve"> 415-431. </w:t>
      </w:r>
    </w:p>
    <w:p w:rsidR="00CB7227" w:rsidRDefault="00CB7227" w:rsidP="00CB7227">
      <w:pPr>
        <w:spacing w:line="480" w:lineRule="auto"/>
        <w:rPr>
          <w:rFonts w:ascii="Times New Roman" w:hAnsi="Times New Roman" w:cs="Times New Roman"/>
          <w:sz w:val="28"/>
          <w:szCs w:val="28"/>
        </w:rPr>
      </w:pPr>
      <w:r w:rsidRPr="00CE51FB">
        <w:rPr>
          <w:rFonts w:ascii="Times New Roman" w:hAnsi="Times New Roman" w:cs="Times New Roman"/>
          <w:sz w:val="28"/>
          <w:szCs w:val="28"/>
        </w:rPr>
        <w:lastRenderedPageBreak/>
        <w:t>Danilovich</w:t>
      </w:r>
      <w:r w:rsidR="00F5417E">
        <w:rPr>
          <w:rFonts w:ascii="Times New Roman" w:hAnsi="Times New Roman" w:cs="Times New Roman"/>
          <w:sz w:val="28"/>
          <w:szCs w:val="28"/>
        </w:rPr>
        <w:t xml:space="preserve">, H. and Croucher, R. (2001), </w:t>
      </w:r>
      <w:r w:rsidRPr="00CE51FB">
        <w:rPr>
          <w:rFonts w:ascii="Times New Roman" w:hAnsi="Times New Roman" w:cs="Times New Roman"/>
          <w:sz w:val="28"/>
          <w:szCs w:val="28"/>
        </w:rPr>
        <w:t>‘Labour Management in Belarus: Transcendent Retrogression</w:t>
      </w:r>
      <w:r w:rsidR="00EE6221">
        <w:rPr>
          <w:rFonts w:ascii="Times New Roman" w:hAnsi="Times New Roman" w:cs="Times New Roman"/>
          <w:sz w:val="28"/>
          <w:szCs w:val="28"/>
        </w:rPr>
        <w:t>.</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 xml:space="preserve"> Journal of Commu</w:t>
      </w:r>
      <w:r>
        <w:rPr>
          <w:rFonts w:ascii="Times New Roman" w:hAnsi="Times New Roman" w:cs="Times New Roman"/>
          <w:i/>
          <w:sz w:val="28"/>
          <w:szCs w:val="28"/>
        </w:rPr>
        <w:t>nist Studies and Transition Poli</w:t>
      </w:r>
      <w:r w:rsidRPr="00CE51FB">
        <w:rPr>
          <w:rFonts w:ascii="Times New Roman" w:hAnsi="Times New Roman" w:cs="Times New Roman"/>
          <w:i/>
          <w:sz w:val="28"/>
          <w:szCs w:val="28"/>
        </w:rPr>
        <w:t>tics</w:t>
      </w:r>
      <w:r w:rsidR="00EE6221">
        <w:rPr>
          <w:rFonts w:ascii="Times New Roman" w:hAnsi="Times New Roman" w:cs="Times New Roman"/>
          <w:i/>
          <w:sz w:val="28"/>
          <w:szCs w:val="28"/>
        </w:rPr>
        <w:t>,</w:t>
      </w:r>
      <w:r w:rsidRPr="00CE51FB">
        <w:rPr>
          <w:rFonts w:ascii="Times New Roman" w:hAnsi="Times New Roman" w:cs="Times New Roman"/>
          <w:i/>
          <w:sz w:val="28"/>
          <w:szCs w:val="28"/>
        </w:rPr>
        <w:t xml:space="preserve"> </w:t>
      </w:r>
      <w:r w:rsidRPr="00CE51FB">
        <w:rPr>
          <w:rFonts w:ascii="Times New Roman" w:hAnsi="Times New Roman" w:cs="Times New Roman"/>
          <w:sz w:val="28"/>
          <w:szCs w:val="28"/>
        </w:rPr>
        <w:t>27 (2): 241-262.</w:t>
      </w:r>
    </w:p>
    <w:p w:rsidR="00CB7227" w:rsidRDefault="002A3421" w:rsidP="00592CF5">
      <w:pPr>
        <w:spacing w:line="480" w:lineRule="auto"/>
        <w:rPr>
          <w:rFonts w:ascii="Times New Roman" w:hAnsi="Times New Roman" w:cs="Times New Roman"/>
          <w:sz w:val="28"/>
          <w:szCs w:val="28"/>
        </w:rPr>
      </w:pPr>
      <w:r w:rsidRPr="00CE51FB">
        <w:rPr>
          <w:rFonts w:ascii="Times New Roman" w:hAnsi="Times New Roman" w:cs="Times New Roman"/>
          <w:sz w:val="28"/>
          <w:szCs w:val="28"/>
        </w:rPr>
        <w:t>Edwards, T., Coller, X., Ortiz, L., Rees, C., Wortmann, M. (2006), ‘National industrial relations sytems and cross-border re-structuring: evidence from a merger in the pharmaceuticals sector</w:t>
      </w:r>
      <w:r w:rsidR="00EE6221">
        <w:rPr>
          <w:rFonts w:ascii="Times New Roman" w:hAnsi="Times New Roman" w:cs="Times New Roman"/>
          <w:sz w:val="28"/>
          <w:szCs w:val="28"/>
        </w:rPr>
        <w:t>.</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European Journal of Industrial Relations</w:t>
      </w:r>
      <w:r w:rsidR="00EE6221">
        <w:rPr>
          <w:rFonts w:ascii="Times New Roman" w:hAnsi="Times New Roman" w:cs="Times New Roman"/>
          <w:i/>
          <w:sz w:val="28"/>
          <w:szCs w:val="28"/>
        </w:rPr>
        <w:t>,</w:t>
      </w:r>
      <w:r w:rsidRPr="00CE51FB">
        <w:rPr>
          <w:rFonts w:ascii="Times New Roman" w:hAnsi="Times New Roman" w:cs="Times New Roman"/>
          <w:sz w:val="28"/>
          <w:szCs w:val="28"/>
        </w:rPr>
        <w:t xml:space="preserve"> 12 (1): 69-88. </w:t>
      </w:r>
    </w:p>
    <w:p w:rsidR="002A3421" w:rsidRDefault="002A3421" w:rsidP="00EE6221">
      <w:pPr>
        <w:spacing w:after="120" w:line="480" w:lineRule="auto"/>
        <w:rPr>
          <w:rFonts w:ascii="Times New Roman" w:hAnsi="Times New Roman" w:cs="Times New Roman"/>
          <w:sz w:val="28"/>
          <w:szCs w:val="28"/>
        </w:rPr>
      </w:pPr>
      <w:r w:rsidRPr="00CE51FB">
        <w:rPr>
          <w:rFonts w:ascii="Times New Roman" w:hAnsi="Times New Roman" w:cs="Times New Roman"/>
          <w:sz w:val="28"/>
          <w:szCs w:val="28"/>
        </w:rPr>
        <w:t xml:space="preserve">Erne, R. (2008), </w:t>
      </w:r>
      <w:r w:rsidRPr="00CE51FB">
        <w:rPr>
          <w:rFonts w:ascii="Times New Roman" w:hAnsi="Times New Roman" w:cs="Times New Roman"/>
          <w:i/>
          <w:sz w:val="28"/>
          <w:szCs w:val="28"/>
        </w:rPr>
        <w:t>European Unions.  Labor’s quest for a transnational democracy</w:t>
      </w:r>
      <w:r w:rsidRPr="00CE51FB">
        <w:rPr>
          <w:rFonts w:ascii="Times New Roman" w:hAnsi="Times New Roman" w:cs="Times New Roman"/>
          <w:sz w:val="28"/>
          <w:szCs w:val="28"/>
        </w:rPr>
        <w:t xml:space="preserve">. Ithaca: ILRR Press. </w:t>
      </w:r>
    </w:p>
    <w:p w:rsidR="00EE6221" w:rsidRPr="00CE51FB" w:rsidRDefault="00592CF5" w:rsidP="00EE6221">
      <w:pPr>
        <w:spacing w:after="0" w:line="480" w:lineRule="auto"/>
        <w:jc w:val="both"/>
        <w:rPr>
          <w:rFonts w:ascii="Times New Roman" w:hAnsi="Times New Roman" w:cs="Times New Roman"/>
          <w:sz w:val="28"/>
          <w:szCs w:val="28"/>
        </w:rPr>
      </w:pPr>
      <w:r w:rsidRPr="00CE51FB">
        <w:rPr>
          <w:rFonts w:ascii="Times New Roman" w:hAnsi="Times New Roman" w:cs="Times New Roman"/>
          <w:sz w:val="28"/>
          <w:szCs w:val="28"/>
        </w:rPr>
        <w:t xml:space="preserve">Ewing, K.D. (2010), </w:t>
      </w:r>
      <w:r w:rsidRPr="00EE6221">
        <w:rPr>
          <w:rFonts w:ascii="Times New Roman" w:hAnsi="Times New Roman" w:cs="Times New Roman"/>
          <w:i/>
          <w:sz w:val="28"/>
          <w:szCs w:val="28"/>
        </w:rPr>
        <w:t>Bonfire of the liberties</w:t>
      </w:r>
      <w:r w:rsidR="00EE6221">
        <w:rPr>
          <w:rFonts w:ascii="Times New Roman" w:hAnsi="Times New Roman" w:cs="Times New Roman"/>
          <w:i/>
          <w:sz w:val="28"/>
          <w:szCs w:val="28"/>
        </w:rPr>
        <w:t>:</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New Labour, human rights and the rule of law.</w:t>
      </w:r>
      <w:r w:rsidRPr="00CE51FB">
        <w:rPr>
          <w:rFonts w:ascii="Times New Roman" w:hAnsi="Times New Roman" w:cs="Times New Roman"/>
          <w:sz w:val="28"/>
          <w:szCs w:val="28"/>
        </w:rPr>
        <w:t xml:space="preserve"> Oxford: Oxford University Press. </w:t>
      </w:r>
    </w:p>
    <w:p w:rsidR="00EE6221" w:rsidRDefault="00592CF5" w:rsidP="007529A6">
      <w:pPr>
        <w:spacing w:line="480" w:lineRule="auto"/>
        <w:rPr>
          <w:rFonts w:ascii="Times New Roman" w:hAnsi="Times New Roman" w:cs="Times New Roman"/>
          <w:sz w:val="28"/>
          <w:szCs w:val="28"/>
        </w:rPr>
      </w:pPr>
      <w:r w:rsidRPr="00CE51FB">
        <w:rPr>
          <w:rFonts w:ascii="Times New Roman" w:hAnsi="Times New Roman" w:cs="Times New Roman"/>
          <w:sz w:val="28"/>
          <w:szCs w:val="28"/>
        </w:rPr>
        <w:t xml:space="preserve">European Industrial Relations Observatory (EIRO), </w:t>
      </w:r>
      <w:r w:rsidRPr="00CE51FB">
        <w:rPr>
          <w:rFonts w:ascii="Times New Roman" w:hAnsi="Times New Roman" w:cs="Times New Roman"/>
          <w:i/>
          <w:sz w:val="28"/>
          <w:szCs w:val="28"/>
        </w:rPr>
        <w:t>Industrial relations and working conditions developments in Europe 2012.</w:t>
      </w:r>
      <w:r w:rsidRPr="00CE51FB">
        <w:rPr>
          <w:rFonts w:ascii="Times New Roman" w:hAnsi="Times New Roman" w:cs="Times New Roman"/>
          <w:sz w:val="28"/>
          <w:szCs w:val="28"/>
        </w:rPr>
        <w:t xml:space="preserve">  Dublin: European Foundation. </w:t>
      </w:r>
    </w:p>
    <w:p w:rsidR="002A3421" w:rsidRDefault="002A3421" w:rsidP="007529A6">
      <w:pPr>
        <w:spacing w:line="480" w:lineRule="auto"/>
        <w:rPr>
          <w:rFonts w:ascii="Times New Roman" w:hAnsi="Times New Roman" w:cs="Times New Roman"/>
          <w:sz w:val="28"/>
          <w:szCs w:val="28"/>
        </w:rPr>
      </w:pPr>
      <w:r w:rsidRPr="00CE51FB">
        <w:rPr>
          <w:rFonts w:ascii="Times New Roman" w:hAnsi="Times New Roman" w:cs="Times New Roman"/>
          <w:sz w:val="28"/>
          <w:szCs w:val="28"/>
        </w:rPr>
        <w:t>Falkner, G., Treib, O. (2008), ‘Three worlds of compliance or four?  The EU 15</w:t>
      </w:r>
      <w:r w:rsidR="00EE6221">
        <w:rPr>
          <w:rFonts w:ascii="Times New Roman" w:hAnsi="Times New Roman" w:cs="Times New Roman"/>
          <w:sz w:val="28"/>
          <w:szCs w:val="28"/>
        </w:rPr>
        <w:t xml:space="preserve"> compared to new member states.’</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Journal of Common Market Studies</w:t>
      </w:r>
      <w:r w:rsidR="00EE6221">
        <w:rPr>
          <w:rFonts w:ascii="Times New Roman" w:hAnsi="Times New Roman" w:cs="Times New Roman"/>
          <w:i/>
          <w:sz w:val="28"/>
          <w:szCs w:val="28"/>
        </w:rPr>
        <w:t>,</w:t>
      </w:r>
      <w:r w:rsidRPr="00CE51FB">
        <w:rPr>
          <w:rFonts w:ascii="Times New Roman" w:hAnsi="Times New Roman" w:cs="Times New Roman"/>
          <w:sz w:val="28"/>
          <w:szCs w:val="28"/>
        </w:rPr>
        <w:t xml:space="preserve"> 46 (2): 293-313. </w:t>
      </w:r>
    </w:p>
    <w:p w:rsidR="007529A6" w:rsidRDefault="007529A6" w:rsidP="007529A6">
      <w:pPr>
        <w:spacing w:line="480" w:lineRule="auto"/>
        <w:rPr>
          <w:rFonts w:ascii="Times New Roman" w:hAnsi="Times New Roman" w:cs="Times New Roman"/>
          <w:sz w:val="28"/>
          <w:szCs w:val="28"/>
        </w:rPr>
      </w:pPr>
      <w:r w:rsidRPr="00CE51FB">
        <w:rPr>
          <w:rFonts w:ascii="Times New Roman" w:hAnsi="Times New Roman" w:cs="Times New Roman"/>
          <w:sz w:val="28"/>
          <w:szCs w:val="28"/>
        </w:rPr>
        <w:t>Gollan, P.J., Perkins, S.J. (2009)</w:t>
      </w:r>
      <w:r w:rsidR="00EE6221">
        <w:rPr>
          <w:rFonts w:ascii="Times New Roman" w:hAnsi="Times New Roman" w:cs="Times New Roman"/>
          <w:sz w:val="28"/>
          <w:szCs w:val="28"/>
        </w:rPr>
        <w:t>,</w:t>
      </w:r>
      <w:r w:rsidRPr="00CE51FB">
        <w:rPr>
          <w:rFonts w:ascii="Times New Roman" w:hAnsi="Times New Roman" w:cs="Times New Roman"/>
          <w:sz w:val="28"/>
          <w:szCs w:val="28"/>
        </w:rPr>
        <w:t xml:space="preserve"> </w:t>
      </w:r>
      <w:r w:rsidR="00EE6221">
        <w:rPr>
          <w:rFonts w:ascii="Times New Roman" w:hAnsi="Times New Roman" w:cs="Times New Roman"/>
          <w:sz w:val="28"/>
          <w:szCs w:val="28"/>
        </w:rPr>
        <w:t>‘</w:t>
      </w:r>
      <w:r w:rsidRPr="00CE51FB">
        <w:rPr>
          <w:rFonts w:ascii="Times New Roman" w:hAnsi="Times New Roman" w:cs="Times New Roman"/>
          <w:sz w:val="28"/>
          <w:szCs w:val="28"/>
        </w:rPr>
        <w:t>Voice and value: Pandora’s ICE box and big ideas around employer branding</w:t>
      </w:r>
      <w:r w:rsidR="00EE6221">
        <w:rPr>
          <w:rFonts w:ascii="Times New Roman" w:hAnsi="Times New Roman" w:cs="Times New Roman"/>
          <w:sz w:val="28"/>
          <w:szCs w:val="28"/>
        </w:rPr>
        <w:t>.’</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Human Resource Management Journal</w:t>
      </w:r>
      <w:r w:rsidR="00EE6221">
        <w:rPr>
          <w:rFonts w:ascii="Times New Roman" w:hAnsi="Times New Roman" w:cs="Times New Roman"/>
          <w:i/>
          <w:sz w:val="28"/>
          <w:szCs w:val="28"/>
        </w:rPr>
        <w:t>,</w:t>
      </w:r>
      <w:r w:rsidRPr="00CE51FB">
        <w:rPr>
          <w:rFonts w:ascii="Times New Roman" w:hAnsi="Times New Roman" w:cs="Times New Roman"/>
          <w:sz w:val="28"/>
          <w:szCs w:val="28"/>
        </w:rPr>
        <w:t xml:space="preserve"> 19 (2): 211-215. </w:t>
      </w:r>
    </w:p>
    <w:p w:rsidR="00BC7801" w:rsidRDefault="002A3421" w:rsidP="00BC7801">
      <w:pPr>
        <w:spacing w:line="480" w:lineRule="auto"/>
        <w:rPr>
          <w:rFonts w:ascii="Times New Roman" w:hAnsi="Times New Roman" w:cs="Times New Roman"/>
          <w:sz w:val="28"/>
          <w:szCs w:val="28"/>
        </w:rPr>
      </w:pPr>
      <w:r w:rsidRPr="00CE51FB">
        <w:rPr>
          <w:rFonts w:ascii="Times New Roman" w:hAnsi="Times New Roman" w:cs="Times New Roman"/>
          <w:sz w:val="28"/>
          <w:szCs w:val="28"/>
        </w:rPr>
        <w:lastRenderedPageBreak/>
        <w:t xml:space="preserve">Gumbrell-McCormick, R., Hyman, R. (2013), </w:t>
      </w:r>
      <w:r w:rsidRPr="00CE51FB">
        <w:rPr>
          <w:rFonts w:ascii="Times New Roman" w:hAnsi="Times New Roman" w:cs="Times New Roman"/>
          <w:i/>
          <w:sz w:val="28"/>
          <w:szCs w:val="28"/>
        </w:rPr>
        <w:t xml:space="preserve">Trade Unions in Western Europe: hard times, hard choices. </w:t>
      </w:r>
      <w:r w:rsidR="00EE6221">
        <w:rPr>
          <w:rFonts w:ascii="Times New Roman" w:hAnsi="Times New Roman" w:cs="Times New Roman"/>
          <w:sz w:val="28"/>
          <w:szCs w:val="28"/>
        </w:rPr>
        <w:t>Oxford:</w:t>
      </w:r>
      <w:r w:rsidRPr="00CE51FB">
        <w:rPr>
          <w:rFonts w:ascii="Times New Roman" w:hAnsi="Times New Roman" w:cs="Times New Roman"/>
          <w:i/>
          <w:sz w:val="28"/>
          <w:szCs w:val="28"/>
        </w:rPr>
        <w:t xml:space="preserve"> </w:t>
      </w:r>
      <w:r w:rsidRPr="00CE51FB">
        <w:rPr>
          <w:rFonts w:ascii="Times New Roman" w:hAnsi="Times New Roman" w:cs="Times New Roman"/>
          <w:sz w:val="28"/>
          <w:szCs w:val="28"/>
        </w:rPr>
        <w:t xml:space="preserve">Oxford University Press. </w:t>
      </w:r>
    </w:p>
    <w:p w:rsidR="002A3421" w:rsidRPr="00CE51FB" w:rsidRDefault="00EE6221" w:rsidP="00BC7801">
      <w:pPr>
        <w:spacing w:line="480" w:lineRule="auto"/>
        <w:rPr>
          <w:rFonts w:ascii="Times New Roman" w:hAnsi="Times New Roman" w:cs="Times New Roman"/>
          <w:sz w:val="28"/>
          <w:szCs w:val="28"/>
        </w:rPr>
      </w:pPr>
      <w:r>
        <w:rPr>
          <w:rFonts w:ascii="Times New Roman" w:hAnsi="Times New Roman" w:cs="Times New Roman"/>
          <w:sz w:val="28"/>
          <w:szCs w:val="28"/>
        </w:rPr>
        <w:t>Haipeter, T. (2011), ‘</w:t>
      </w:r>
      <w:r w:rsidR="002A3421" w:rsidRPr="00CE51FB">
        <w:rPr>
          <w:rFonts w:ascii="Times New Roman" w:hAnsi="Times New Roman" w:cs="Times New Roman"/>
          <w:sz w:val="28"/>
          <w:szCs w:val="28"/>
        </w:rPr>
        <w:t>‘Unbound’ employers’ associations and derogations: erosion and renewal of collective bargaining in th</w:t>
      </w:r>
      <w:r>
        <w:rPr>
          <w:rFonts w:ascii="Times New Roman" w:hAnsi="Times New Roman" w:cs="Times New Roman"/>
          <w:sz w:val="28"/>
          <w:szCs w:val="28"/>
        </w:rPr>
        <w:t>e German metalworking industry.’</w:t>
      </w:r>
      <w:r w:rsidR="002A3421" w:rsidRPr="00CE51FB">
        <w:rPr>
          <w:rFonts w:ascii="Times New Roman" w:hAnsi="Times New Roman" w:cs="Times New Roman"/>
          <w:sz w:val="28"/>
          <w:szCs w:val="28"/>
        </w:rPr>
        <w:t xml:space="preserve"> </w:t>
      </w:r>
      <w:r w:rsidR="002A3421" w:rsidRPr="00CE51FB">
        <w:rPr>
          <w:rFonts w:ascii="Times New Roman" w:hAnsi="Times New Roman" w:cs="Times New Roman"/>
          <w:i/>
          <w:sz w:val="28"/>
          <w:szCs w:val="28"/>
        </w:rPr>
        <w:t>Industrial Relations Journal</w:t>
      </w:r>
      <w:r w:rsidR="002A3421" w:rsidRPr="00CE51FB">
        <w:rPr>
          <w:rFonts w:ascii="Times New Roman" w:hAnsi="Times New Roman" w:cs="Times New Roman"/>
          <w:sz w:val="28"/>
          <w:szCs w:val="28"/>
        </w:rPr>
        <w:t>,</w:t>
      </w:r>
      <w:r>
        <w:rPr>
          <w:rFonts w:ascii="Times New Roman" w:hAnsi="Times New Roman" w:cs="Times New Roman"/>
          <w:sz w:val="28"/>
          <w:szCs w:val="28"/>
        </w:rPr>
        <w:t xml:space="preserve"> 42 (2): 174-194.</w:t>
      </w:r>
      <w:r w:rsidR="002A3421" w:rsidRPr="00CE51FB">
        <w:rPr>
          <w:rFonts w:ascii="Times New Roman" w:hAnsi="Times New Roman" w:cs="Times New Roman"/>
          <w:sz w:val="28"/>
          <w:szCs w:val="28"/>
        </w:rPr>
        <w:t xml:space="preserve"> </w:t>
      </w:r>
    </w:p>
    <w:p w:rsidR="002A3421" w:rsidRPr="00CE51FB" w:rsidRDefault="002A3421" w:rsidP="002A3421">
      <w:pPr>
        <w:spacing w:line="480" w:lineRule="auto"/>
        <w:rPr>
          <w:rFonts w:ascii="Times New Roman" w:hAnsi="Times New Roman" w:cs="Times New Roman"/>
          <w:sz w:val="28"/>
          <w:szCs w:val="28"/>
        </w:rPr>
      </w:pPr>
      <w:r w:rsidRPr="00CE51FB">
        <w:rPr>
          <w:rFonts w:ascii="Times New Roman" w:hAnsi="Times New Roman" w:cs="Times New Roman"/>
          <w:sz w:val="28"/>
          <w:szCs w:val="28"/>
        </w:rPr>
        <w:t>Hall, M., Hutchinson, S., Purcell, J., Terry, M., Parker, J. (2013), ‘Promoting effective consultation? Assessing the impact of the ICE regulations</w:t>
      </w:r>
      <w:r w:rsidR="00EE6221">
        <w:rPr>
          <w:rFonts w:ascii="Times New Roman" w:hAnsi="Times New Roman" w:cs="Times New Roman"/>
          <w:sz w:val="28"/>
          <w:szCs w:val="28"/>
        </w:rPr>
        <w:t>.</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British Journal of Industrial Relations</w:t>
      </w:r>
      <w:r w:rsidR="00EE6221">
        <w:rPr>
          <w:rFonts w:ascii="Times New Roman" w:hAnsi="Times New Roman" w:cs="Times New Roman"/>
          <w:i/>
          <w:sz w:val="28"/>
          <w:szCs w:val="28"/>
        </w:rPr>
        <w:t>,</w:t>
      </w:r>
      <w:r w:rsidRPr="00CE51FB">
        <w:rPr>
          <w:rFonts w:ascii="Times New Roman" w:hAnsi="Times New Roman" w:cs="Times New Roman"/>
          <w:sz w:val="28"/>
          <w:szCs w:val="28"/>
        </w:rPr>
        <w:t xml:space="preserve"> 51(2): 355-381. </w:t>
      </w:r>
    </w:p>
    <w:p w:rsidR="002A3421" w:rsidRPr="00EE6221" w:rsidRDefault="002A3421" w:rsidP="00EE6221">
      <w:pPr>
        <w:spacing w:line="480" w:lineRule="auto"/>
        <w:rPr>
          <w:rFonts w:ascii="Times New Roman" w:hAnsi="Times New Roman" w:cs="Times New Roman"/>
          <w:sz w:val="28"/>
          <w:szCs w:val="28"/>
        </w:rPr>
      </w:pPr>
      <w:r w:rsidRPr="00CE51FB">
        <w:rPr>
          <w:rFonts w:ascii="Times New Roman" w:hAnsi="Times New Roman" w:cs="Times New Roman"/>
          <w:sz w:val="28"/>
          <w:szCs w:val="28"/>
        </w:rPr>
        <w:t>Harcourt, M., Wood, G., Harcourt, S. (2004), ‘Do unions affect employer compliance with the law?  New Zealand evidence on age discrimination</w:t>
      </w:r>
      <w:r w:rsidR="00EE6221">
        <w:rPr>
          <w:rFonts w:ascii="Times New Roman" w:hAnsi="Times New Roman" w:cs="Times New Roman"/>
          <w:sz w:val="28"/>
          <w:szCs w:val="28"/>
        </w:rPr>
        <w:t>.</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British Journal of Industrial Relations</w:t>
      </w:r>
      <w:r w:rsidR="00EE6221">
        <w:rPr>
          <w:rFonts w:ascii="Times New Roman" w:hAnsi="Times New Roman" w:cs="Times New Roman"/>
          <w:i/>
          <w:sz w:val="28"/>
          <w:szCs w:val="28"/>
        </w:rPr>
        <w:t>,</w:t>
      </w:r>
      <w:r w:rsidRPr="00CE51FB">
        <w:rPr>
          <w:rFonts w:ascii="Times New Roman" w:hAnsi="Times New Roman" w:cs="Times New Roman"/>
          <w:i/>
          <w:sz w:val="28"/>
          <w:szCs w:val="28"/>
        </w:rPr>
        <w:t xml:space="preserve"> </w:t>
      </w:r>
      <w:r w:rsidRPr="00CE51FB">
        <w:rPr>
          <w:rFonts w:ascii="Times New Roman" w:hAnsi="Times New Roman" w:cs="Times New Roman"/>
          <w:sz w:val="28"/>
          <w:szCs w:val="28"/>
        </w:rPr>
        <w:t xml:space="preserve">42 (3): 527-541. </w:t>
      </w:r>
    </w:p>
    <w:p w:rsidR="002A3421" w:rsidRDefault="002A3421" w:rsidP="00EE6221">
      <w:pPr>
        <w:pStyle w:val="NormalWeb"/>
        <w:spacing w:before="0" w:beforeAutospacing="0" w:after="0" w:afterAutospacing="0" w:line="480" w:lineRule="auto"/>
        <w:jc w:val="both"/>
        <w:rPr>
          <w:sz w:val="28"/>
          <w:szCs w:val="28"/>
        </w:rPr>
      </w:pPr>
      <w:r w:rsidRPr="00CE51FB">
        <w:rPr>
          <w:sz w:val="28"/>
          <w:szCs w:val="28"/>
        </w:rPr>
        <w:t>Hassel, A. (1999), ‘The Erosion of the German System of Industrial Relations</w:t>
      </w:r>
      <w:r w:rsidR="00EE6221">
        <w:rPr>
          <w:sz w:val="28"/>
          <w:szCs w:val="28"/>
        </w:rPr>
        <w:t>.</w:t>
      </w:r>
      <w:r w:rsidRPr="00CE51FB">
        <w:rPr>
          <w:sz w:val="28"/>
          <w:szCs w:val="28"/>
        </w:rPr>
        <w:t>’</w:t>
      </w:r>
      <w:r w:rsidR="00EE6221">
        <w:rPr>
          <w:sz w:val="28"/>
          <w:szCs w:val="28"/>
        </w:rPr>
        <w:t xml:space="preserve"> </w:t>
      </w:r>
      <w:r w:rsidRPr="00CE51FB">
        <w:rPr>
          <w:i/>
          <w:sz w:val="28"/>
          <w:szCs w:val="28"/>
        </w:rPr>
        <w:t xml:space="preserve">British </w:t>
      </w:r>
      <w:r w:rsidR="00EE6221">
        <w:rPr>
          <w:i/>
          <w:sz w:val="28"/>
          <w:szCs w:val="28"/>
        </w:rPr>
        <w:t xml:space="preserve">Journal of Industrial Relations, </w:t>
      </w:r>
      <w:r w:rsidRPr="00CE51FB">
        <w:rPr>
          <w:sz w:val="28"/>
          <w:szCs w:val="28"/>
        </w:rPr>
        <w:t>37 (3): 483-505.</w:t>
      </w:r>
    </w:p>
    <w:p w:rsidR="002A3421" w:rsidRPr="00CE51FB" w:rsidRDefault="002A3421" w:rsidP="002A3421">
      <w:pPr>
        <w:spacing w:line="480" w:lineRule="auto"/>
        <w:rPr>
          <w:rFonts w:ascii="Times New Roman" w:hAnsi="Times New Roman" w:cs="Times New Roman"/>
          <w:sz w:val="28"/>
          <w:szCs w:val="28"/>
        </w:rPr>
      </w:pPr>
      <w:r w:rsidRPr="00CE51FB">
        <w:rPr>
          <w:rFonts w:ascii="Times New Roman" w:hAnsi="Times New Roman" w:cs="Times New Roman"/>
          <w:sz w:val="28"/>
          <w:szCs w:val="28"/>
        </w:rPr>
        <w:t>Havlovic</w:t>
      </w:r>
      <w:r w:rsidR="00EE6221">
        <w:rPr>
          <w:rFonts w:ascii="Times New Roman" w:hAnsi="Times New Roman" w:cs="Times New Roman"/>
          <w:sz w:val="28"/>
          <w:szCs w:val="28"/>
        </w:rPr>
        <w:t>, S. J.</w:t>
      </w:r>
      <w:r w:rsidRPr="00CE51FB">
        <w:rPr>
          <w:rFonts w:ascii="Times New Roman" w:hAnsi="Times New Roman" w:cs="Times New Roman"/>
          <w:sz w:val="28"/>
          <w:szCs w:val="28"/>
        </w:rPr>
        <w:t xml:space="preserve"> </w:t>
      </w:r>
      <w:r w:rsidR="00EE6221">
        <w:rPr>
          <w:rFonts w:ascii="Times New Roman" w:hAnsi="Times New Roman" w:cs="Times New Roman"/>
          <w:sz w:val="28"/>
          <w:szCs w:val="28"/>
        </w:rPr>
        <w:t>(</w:t>
      </w:r>
      <w:r w:rsidRPr="00CE51FB">
        <w:rPr>
          <w:rFonts w:ascii="Times New Roman" w:hAnsi="Times New Roman" w:cs="Times New Roman"/>
          <w:sz w:val="28"/>
          <w:szCs w:val="28"/>
        </w:rPr>
        <w:t>1990</w:t>
      </w:r>
      <w:r w:rsidR="00EE6221">
        <w:rPr>
          <w:rFonts w:ascii="Times New Roman" w:hAnsi="Times New Roman" w:cs="Times New Roman"/>
          <w:sz w:val="28"/>
          <w:szCs w:val="28"/>
        </w:rPr>
        <w:t>)</w:t>
      </w:r>
      <w:r w:rsidRPr="00CE51FB">
        <w:rPr>
          <w:rFonts w:ascii="Times New Roman" w:hAnsi="Times New Roman" w:cs="Times New Roman"/>
          <w:sz w:val="28"/>
          <w:szCs w:val="28"/>
        </w:rPr>
        <w:t xml:space="preserve">, </w:t>
      </w:r>
      <w:r w:rsidR="00EE6221">
        <w:rPr>
          <w:rFonts w:ascii="Times New Roman" w:hAnsi="Times New Roman" w:cs="Times New Roman"/>
          <w:sz w:val="28"/>
          <w:szCs w:val="28"/>
        </w:rPr>
        <w:t>‘</w:t>
      </w:r>
      <w:r w:rsidRPr="00CE51FB">
        <w:rPr>
          <w:rFonts w:ascii="Times New Roman" w:hAnsi="Times New Roman" w:cs="Times New Roman"/>
          <w:sz w:val="28"/>
          <w:szCs w:val="28"/>
        </w:rPr>
        <w:t>German Works’ Councils: A Highly Evolved Institution of Industrial Democracy.</w:t>
      </w:r>
      <w:r w:rsidR="00EE6221">
        <w:rPr>
          <w:rFonts w:ascii="Times New Roman" w:hAnsi="Times New Roman" w:cs="Times New Roman"/>
          <w:sz w:val="28"/>
          <w:szCs w:val="28"/>
        </w:rPr>
        <w:t>’</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Labor Studies Journal,</w:t>
      </w:r>
      <w:r w:rsidRPr="00CE51FB">
        <w:rPr>
          <w:rFonts w:ascii="Times New Roman" w:hAnsi="Times New Roman" w:cs="Times New Roman"/>
          <w:sz w:val="28"/>
          <w:szCs w:val="28"/>
        </w:rPr>
        <w:t xml:space="preserve"> 15 (2)</w:t>
      </w:r>
      <w:r w:rsidR="00EE6221">
        <w:rPr>
          <w:rFonts w:ascii="Times New Roman" w:hAnsi="Times New Roman" w:cs="Times New Roman"/>
          <w:sz w:val="28"/>
          <w:szCs w:val="28"/>
        </w:rPr>
        <w:t>:</w:t>
      </w:r>
      <w:r w:rsidRPr="00CE51FB">
        <w:rPr>
          <w:rFonts w:ascii="Times New Roman" w:hAnsi="Times New Roman" w:cs="Times New Roman"/>
          <w:sz w:val="28"/>
          <w:szCs w:val="28"/>
        </w:rPr>
        <w:t xml:space="preserve"> 62-73.</w:t>
      </w:r>
    </w:p>
    <w:p w:rsidR="002A3421" w:rsidRDefault="002A3421" w:rsidP="002A3421">
      <w:pPr>
        <w:spacing w:line="480" w:lineRule="auto"/>
        <w:rPr>
          <w:rFonts w:ascii="Times New Roman" w:hAnsi="Times New Roman" w:cs="Times New Roman"/>
          <w:sz w:val="28"/>
          <w:szCs w:val="28"/>
        </w:rPr>
      </w:pPr>
      <w:r w:rsidRPr="00CE51FB">
        <w:rPr>
          <w:rFonts w:ascii="Times New Roman" w:hAnsi="Times New Roman" w:cs="Times New Roman"/>
          <w:sz w:val="28"/>
          <w:szCs w:val="28"/>
        </w:rPr>
        <w:t xml:space="preserve">Helfen, M. (2011), ‘Institutional continuity in German collective bargaining: Do employer associations contribute to stability?” </w:t>
      </w:r>
      <w:r w:rsidRPr="00CE51FB">
        <w:rPr>
          <w:rFonts w:ascii="Times New Roman" w:hAnsi="Times New Roman" w:cs="Times New Roman"/>
          <w:i/>
          <w:sz w:val="28"/>
          <w:szCs w:val="28"/>
        </w:rPr>
        <w:t>Economic and Industrial Democracy</w:t>
      </w:r>
      <w:r w:rsidRPr="00CE51FB">
        <w:rPr>
          <w:rFonts w:ascii="Times New Roman" w:hAnsi="Times New Roman" w:cs="Times New Roman"/>
          <w:sz w:val="28"/>
          <w:szCs w:val="28"/>
        </w:rPr>
        <w:t xml:space="preserve">, 33, </w:t>
      </w:r>
      <w:r w:rsidR="00FD5AF4">
        <w:rPr>
          <w:rFonts w:ascii="Times New Roman" w:hAnsi="Times New Roman" w:cs="Times New Roman"/>
          <w:sz w:val="28"/>
          <w:szCs w:val="28"/>
        </w:rPr>
        <w:t>(3):</w:t>
      </w:r>
      <w:r w:rsidRPr="00CE51FB">
        <w:rPr>
          <w:rFonts w:ascii="Times New Roman" w:hAnsi="Times New Roman" w:cs="Times New Roman"/>
          <w:sz w:val="28"/>
          <w:szCs w:val="28"/>
        </w:rPr>
        <w:t xml:space="preserve"> 485-503.</w:t>
      </w:r>
    </w:p>
    <w:p w:rsidR="00291888" w:rsidRDefault="002A3421" w:rsidP="00CB7227">
      <w:pPr>
        <w:spacing w:line="480" w:lineRule="auto"/>
        <w:rPr>
          <w:rFonts w:ascii="Times New Roman" w:hAnsi="Times New Roman" w:cs="Times New Roman"/>
          <w:sz w:val="28"/>
          <w:szCs w:val="28"/>
        </w:rPr>
      </w:pPr>
      <w:r w:rsidRPr="00CE51FB">
        <w:rPr>
          <w:rFonts w:ascii="Times New Roman" w:hAnsi="Times New Roman" w:cs="Times New Roman"/>
          <w:sz w:val="28"/>
          <w:szCs w:val="28"/>
        </w:rPr>
        <w:t>Ilsøe, A. (2012), ‘The flip side of organised decentralisation: compa</w:t>
      </w:r>
      <w:r w:rsidR="00FD5AF4">
        <w:rPr>
          <w:rFonts w:ascii="Times New Roman" w:hAnsi="Times New Roman" w:cs="Times New Roman"/>
          <w:sz w:val="28"/>
          <w:szCs w:val="28"/>
        </w:rPr>
        <w:t>ny-level bargaining in Denmark.’</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British Journal of Industrial Relations</w:t>
      </w:r>
      <w:r w:rsidR="00FD5AF4">
        <w:rPr>
          <w:rFonts w:ascii="Times New Roman" w:hAnsi="Times New Roman" w:cs="Times New Roman"/>
          <w:i/>
          <w:sz w:val="28"/>
          <w:szCs w:val="28"/>
        </w:rPr>
        <w:t>,</w:t>
      </w:r>
      <w:r w:rsidRPr="00CE51FB">
        <w:rPr>
          <w:rFonts w:ascii="Times New Roman" w:hAnsi="Times New Roman" w:cs="Times New Roman"/>
          <w:sz w:val="28"/>
          <w:szCs w:val="28"/>
        </w:rPr>
        <w:t xml:space="preserve"> 50(4): 760-781.</w:t>
      </w:r>
    </w:p>
    <w:p w:rsidR="002A3421" w:rsidRPr="00C65621" w:rsidRDefault="00291888" w:rsidP="00C65621">
      <w:pPr>
        <w:spacing w:after="0" w:line="480" w:lineRule="auto"/>
        <w:rPr>
          <w:rFonts w:ascii="Times New Roman" w:eastAsia="Times New Roman" w:hAnsi="Times New Roman" w:cs="Times New Roman"/>
          <w:sz w:val="28"/>
          <w:szCs w:val="28"/>
        </w:rPr>
      </w:pPr>
      <w:r w:rsidRPr="00CE51FB">
        <w:rPr>
          <w:rFonts w:ascii="Times New Roman" w:eastAsia="Times New Roman" w:hAnsi="Times New Roman" w:cs="Times New Roman"/>
          <w:sz w:val="28"/>
          <w:szCs w:val="28"/>
        </w:rPr>
        <w:lastRenderedPageBreak/>
        <w:t xml:space="preserve">Lee, A.S., Trappmann, V. (2014), </w:t>
      </w:r>
      <w:r w:rsidR="00FD5AF4">
        <w:rPr>
          <w:rFonts w:ascii="Times New Roman" w:eastAsia="Times New Roman" w:hAnsi="Times New Roman" w:cs="Times New Roman"/>
          <w:sz w:val="28"/>
          <w:szCs w:val="28"/>
        </w:rPr>
        <w:t>‘</w:t>
      </w:r>
      <w:r w:rsidRPr="00CE51FB">
        <w:rPr>
          <w:rFonts w:ascii="Times New Roman" w:eastAsia="Times New Roman" w:hAnsi="Times New Roman" w:cs="Times New Roman"/>
          <w:sz w:val="28"/>
          <w:szCs w:val="28"/>
        </w:rPr>
        <w:t>Overcoming post-communist labour weakness: Attritional and enabling effects of multinationals in Central and Eastern Europe</w:t>
      </w:r>
      <w:r w:rsidR="00FD5AF4">
        <w:rPr>
          <w:rFonts w:ascii="Times New Roman" w:eastAsia="Times New Roman" w:hAnsi="Times New Roman" w:cs="Times New Roman"/>
          <w:sz w:val="28"/>
          <w:szCs w:val="28"/>
        </w:rPr>
        <w:t>.’</w:t>
      </w:r>
      <w:r w:rsidRPr="00CE51FB">
        <w:rPr>
          <w:rFonts w:ascii="Times New Roman" w:eastAsia="Times New Roman" w:hAnsi="Times New Roman" w:cs="Times New Roman"/>
          <w:sz w:val="28"/>
          <w:szCs w:val="28"/>
        </w:rPr>
        <w:t xml:space="preserve"> </w:t>
      </w:r>
      <w:r w:rsidRPr="00CE51FB">
        <w:rPr>
          <w:rFonts w:ascii="Times New Roman" w:eastAsia="Times New Roman" w:hAnsi="Times New Roman" w:cs="Times New Roman"/>
          <w:i/>
          <w:iCs/>
          <w:sz w:val="28"/>
          <w:szCs w:val="28"/>
        </w:rPr>
        <w:t>European Journal of Industrial Relations</w:t>
      </w:r>
      <w:r w:rsidR="00BC7801">
        <w:rPr>
          <w:rFonts w:ascii="Times New Roman" w:eastAsia="Times New Roman" w:hAnsi="Times New Roman" w:cs="Times New Roman"/>
          <w:i/>
          <w:iCs/>
          <w:sz w:val="28"/>
          <w:szCs w:val="28"/>
        </w:rPr>
        <w:t>,</w:t>
      </w:r>
      <w:r w:rsidR="00FD5AF4">
        <w:rPr>
          <w:rFonts w:ascii="Times New Roman" w:eastAsia="Times New Roman" w:hAnsi="Times New Roman" w:cs="Times New Roman"/>
          <w:iCs/>
          <w:sz w:val="28"/>
          <w:szCs w:val="28"/>
        </w:rPr>
        <w:t xml:space="preserve"> </w:t>
      </w:r>
      <w:r w:rsidR="00BC7801">
        <w:rPr>
          <w:rFonts w:ascii="Times New Roman" w:eastAsia="Times New Roman" w:hAnsi="Times New Roman" w:cs="Times New Roman"/>
          <w:iCs/>
          <w:sz w:val="28"/>
          <w:szCs w:val="28"/>
        </w:rPr>
        <w:t>o</w:t>
      </w:r>
      <w:r w:rsidR="000B4C55">
        <w:rPr>
          <w:rFonts w:ascii="Times New Roman" w:eastAsia="Times New Roman" w:hAnsi="Times New Roman" w:cs="Times New Roman"/>
          <w:iCs/>
          <w:sz w:val="28"/>
          <w:szCs w:val="28"/>
        </w:rPr>
        <w:t xml:space="preserve">nline, available at </w:t>
      </w:r>
      <w:hyperlink r:id="rId12" w:history="1">
        <w:r w:rsidR="000B4C55" w:rsidRPr="00E66646">
          <w:rPr>
            <w:rStyle w:val="Hyperlink"/>
            <w:rFonts w:ascii="Times New Roman" w:eastAsia="Times New Roman" w:hAnsi="Times New Roman" w:cs="Times New Roman"/>
            <w:iCs/>
            <w:sz w:val="28"/>
            <w:szCs w:val="28"/>
          </w:rPr>
          <w:t>http://ejd.sagepub.com/content/early/2014/02/20/0959680114524204.abstract</w:t>
        </w:r>
      </w:hyperlink>
      <w:r w:rsidR="000B4C55">
        <w:rPr>
          <w:rFonts w:ascii="Times New Roman" w:eastAsia="Times New Roman" w:hAnsi="Times New Roman" w:cs="Times New Roman"/>
          <w:iCs/>
          <w:sz w:val="28"/>
          <w:szCs w:val="28"/>
        </w:rPr>
        <w:t>,  [</w:t>
      </w:r>
      <w:r w:rsidR="00C65621">
        <w:rPr>
          <w:rFonts w:ascii="Times New Roman" w:eastAsia="Times New Roman" w:hAnsi="Times New Roman" w:cs="Times New Roman"/>
          <w:iCs/>
          <w:sz w:val="28"/>
          <w:szCs w:val="28"/>
        </w:rPr>
        <w:t>A</w:t>
      </w:r>
      <w:r w:rsidR="000B4C55">
        <w:rPr>
          <w:rFonts w:ascii="Times New Roman" w:eastAsia="Times New Roman" w:hAnsi="Times New Roman" w:cs="Times New Roman"/>
          <w:iCs/>
          <w:sz w:val="28"/>
          <w:szCs w:val="28"/>
        </w:rPr>
        <w:t>ccessed 10.05.2014]</w:t>
      </w:r>
    </w:p>
    <w:p w:rsidR="002A3421" w:rsidRPr="00CE51FB" w:rsidRDefault="002A3421" w:rsidP="00CB7227">
      <w:pPr>
        <w:spacing w:line="480" w:lineRule="auto"/>
        <w:rPr>
          <w:rFonts w:ascii="Times New Roman" w:hAnsi="Times New Roman" w:cs="Times New Roman"/>
          <w:sz w:val="28"/>
          <w:szCs w:val="28"/>
        </w:rPr>
      </w:pPr>
      <w:r w:rsidRPr="00CE51FB">
        <w:rPr>
          <w:rFonts w:ascii="Times New Roman" w:hAnsi="Times New Roman" w:cs="Times New Roman"/>
          <w:sz w:val="28"/>
          <w:szCs w:val="28"/>
        </w:rPr>
        <w:t>Léonard, E. (2008), ‘European sectoral social dia</w:t>
      </w:r>
      <w:r w:rsidR="000B4C55">
        <w:rPr>
          <w:rFonts w:ascii="Times New Roman" w:hAnsi="Times New Roman" w:cs="Times New Roman"/>
          <w:sz w:val="28"/>
          <w:szCs w:val="28"/>
        </w:rPr>
        <w:t>logue: an analytical framework,’</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European Journal of Industrial Relations</w:t>
      </w:r>
      <w:r w:rsidR="000B4C55">
        <w:rPr>
          <w:rFonts w:ascii="Times New Roman" w:hAnsi="Times New Roman" w:cs="Times New Roman"/>
          <w:i/>
          <w:sz w:val="28"/>
          <w:szCs w:val="28"/>
        </w:rPr>
        <w:t>,</w:t>
      </w:r>
      <w:r w:rsidRPr="00CE51FB">
        <w:rPr>
          <w:rFonts w:ascii="Times New Roman" w:hAnsi="Times New Roman" w:cs="Times New Roman"/>
          <w:sz w:val="28"/>
          <w:szCs w:val="28"/>
        </w:rPr>
        <w:t xml:space="preserve"> 14 (4): 401-420. </w:t>
      </w:r>
    </w:p>
    <w:p w:rsidR="00AB6808" w:rsidRDefault="00AB6808" w:rsidP="00352958">
      <w:pPr>
        <w:spacing w:after="120" w:line="480" w:lineRule="auto"/>
        <w:jc w:val="both"/>
        <w:rPr>
          <w:rFonts w:ascii="Times New Roman" w:hAnsi="Times New Roman" w:cs="Times New Roman"/>
          <w:sz w:val="28"/>
          <w:szCs w:val="28"/>
        </w:rPr>
      </w:pPr>
      <w:r w:rsidRPr="00CE51FB">
        <w:rPr>
          <w:rFonts w:ascii="Times New Roman" w:hAnsi="Times New Roman" w:cs="Times New Roman"/>
          <w:sz w:val="28"/>
          <w:szCs w:val="28"/>
        </w:rPr>
        <w:t xml:space="preserve">Manenok, T. (2014) ‘ Investors were sent to the open field’, </w:t>
      </w:r>
      <w:r w:rsidRPr="00CE51FB">
        <w:rPr>
          <w:rFonts w:ascii="Times New Roman" w:hAnsi="Times New Roman" w:cs="Times New Roman"/>
          <w:i/>
          <w:iCs/>
          <w:sz w:val="28"/>
          <w:szCs w:val="28"/>
        </w:rPr>
        <w:t>Belorusy i rynok</w:t>
      </w:r>
      <w:r w:rsidR="000B4C55">
        <w:rPr>
          <w:rFonts w:ascii="Times New Roman" w:hAnsi="Times New Roman" w:cs="Times New Roman"/>
          <w:sz w:val="28"/>
          <w:szCs w:val="28"/>
        </w:rPr>
        <w:t xml:space="preserve">, online, </w:t>
      </w:r>
      <w:r w:rsidRPr="00CE51FB">
        <w:rPr>
          <w:rFonts w:ascii="Times New Roman" w:hAnsi="Times New Roman" w:cs="Times New Roman"/>
          <w:sz w:val="28"/>
          <w:szCs w:val="28"/>
        </w:rPr>
        <w:t xml:space="preserve">Available at </w:t>
      </w:r>
      <w:hyperlink r:id="rId13" w:history="1">
        <w:r w:rsidRPr="00CE51FB">
          <w:rPr>
            <w:rStyle w:val="Hyperlink"/>
            <w:rFonts w:ascii="Times New Roman" w:hAnsi="Times New Roman" w:cs="Times New Roman"/>
            <w:color w:val="auto"/>
            <w:sz w:val="28"/>
            <w:szCs w:val="28"/>
          </w:rPr>
          <w:t>http://www.belmarket.by/ru/259/200/20622/%D0%98%D0%BD%D0%B2%D0%B5%D1%81%D1%82%D0%BE%D1%80%D0%BE%D0%B2-%D0%BE%D1%82%D0%BF%D1%80%D0%B0%D0%B2%D0%B8%D0%BB%D0%B8-%D0%B2-%D1%87%D0%B8%D1%81%D1%82%D0%BE%D0%B5-%D0%BF%D0%BE%D0%BB%D0%B5.htm</w:t>
        </w:r>
      </w:hyperlink>
      <w:r w:rsidRPr="00CE51FB">
        <w:rPr>
          <w:rFonts w:ascii="Times New Roman" w:hAnsi="Times New Roman" w:cs="Times New Roman"/>
          <w:sz w:val="28"/>
          <w:szCs w:val="28"/>
        </w:rPr>
        <w:t>, [Accessed 31.03.2014]</w:t>
      </w:r>
    </w:p>
    <w:p w:rsidR="002A3421" w:rsidRDefault="002A3421" w:rsidP="002A3421">
      <w:pPr>
        <w:spacing w:line="480" w:lineRule="auto"/>
        <w:rPr>
          <w:rFonts w:ascii="Times New Roman" w:hAnsi="Times New Roman" w:cs="Times New Roman"/>
          <w:sz w:val="28"/>
          <w:szCs w:val="28"/>
        </w:rPr>
      </w:pPr>
      <w:r w:rsidRPr="00CE51FB">
        <w:rPr>
          <w:rFonts w:ascii="Times New Roman" w:hAnsi="Times New Roman" w:cs="Times New Roman"/>
          <w:sz w:val="28"/>
          <w:szCs w:val="28"/>
        </w:rPr>
        <w:t>Marginson, P., Hall, M., Hoffmann, A., Müller, T. (2004), ‘Th</w:t>
      </w:r>
      <w:r w:rsidR="0040157A">
        <w:rPr>
          <w:rFonts w:ascii="Times New Roman" w:hAnsi="Times New Roman" w:cs="Times New Roman"/>
          <w:sz w:val="28"/>
          <w:szCs w:val="28"/>
        </w:rPr>
        <w:t>e impact of European Works Counc</w:t>
      </w:r>
      <w:r w:rsidRPr="00CE51FB">
        <w:rPr>
          <w:rFonts w:ascii="Times New Roman" w:hAnsi="Times New Roman" w:cs="Times New Roman"/>
          <w:sz w:val="28"/>
          <w:szCs w:val="28"/>
        </w:rPr>
        <w:t>ils on management decision-making in UK- and US-based multinationals: a case-study comparison</w:t>
      </w:r>
      <w:r w:rsidR="000B4C55">
        <w:rPr>
          <w:rFonts w:ascii="Times New Roman" w:hAnsi="Times New Roman" w:cs="Times New Roman"/>
          <w:sz w:val="28"/>
          <w:szCs w:val="28"/>
        </w:rPr>
        <w:t>.’</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British Journal of Industrial Relations</w:t>
      </w:r>
      <w:r w:rsidR="000B4C55">
        <w:rPr>
          <w:rFonts w:ascii="Times New Roman" w:hAnsi="Times New Roman" w:cs="Times New Roman"/>
          <w:i/>
          <w:sz w:val="28"/>
          <w:szCs w:val="28"/>
        </w:rPr>
        <w:t>,</w:t>
      </w:r>
      <w:r w:rsidRPr="00CE51FB">
        <w:rPr>
          <w:rFonts w:ascii="Times New Roman" w:hAnsi="Times New Roman" w:cs="Times New Roman"/>
          <w:i/>
          <w:sz w:val="28"/>
          <w:szCs w:val="28"/>
        </w:rPr>
        <w:t xml:space="preserve"> </w:t>
      </w:r>
      <w:r w:rsidRPr="00CE51FB">
        <w:rPr>
          <w:rFonts w:ascii="Times New Roman" w:hAnsi="Times New Roman" w:cs="Times New Roman"/>
          <w:sz w:val="28"/>
          <w:szCs w:val="28"/>
        </w:rPr>
        <w:t xml:space="preserve">42 (2): 209-233. </w:t>
      </w:r>
    </w:p>
    <w:p w:rsidR="002A3421" w:rsidRPr="00CE51FB" w:rsidRDefault="002A3421" w:rsidP="002A3421">
      <w:pPr>
        <w:spacing w:line="480" w:lineRule="auto"/>
        <w:rPr>
          <w:rFonts w:ascii="Times New Roman" w:hAnsi="Times New Roman" w:cs="Times New Roman"/>
          <w:sz w:val="28"/>
          <w:szCs w:val="28"/>
        </w:rPr>
      </w:pPr>
      <w:r w:rsidRPr="00CE51FB">
        <w:rPr>
          <w:rFonts w:ascii="Times New Roman" w:hAnsi="Times New Roman" w:cs="Times New Roman"/>
          <w:sz w:val="28"/>
          <w:szCs w:val="28"/>
        </w:rPr>
        <w:lastRenderedPageBreak/>
        <w:t xml:space="preserve">Meardi, G. (2004), </w:t>
      </w:r>
      <w:r w:rsidR="00C65621">
        <w:rPr>
          <w:rFonts w:ascii="Times New Roman" w:hAnsi="Times New Roman" w:cs="Times New Roman"/>
          <w:sz w:val="28"/>
          <w:szCs w:val="28"/>
        </w:rPr>
        <w:t>‘</w:t>
      </w:r>
      <w:r w:rsidRPr="00CE51FB">
        <w:rPr>
          <w:rFonts w:ascii="Times New Roman" w:hAnsi="Times New Roman" w:cs="Times New Roman"/>
          <w:sz w:val="28"/>
          <w:szCs w:val="28"/>
        </w:rPr>
        <w:t>Short circuits in multi-national companies: the extension of European Works Councils to Poland.</w:t>
      </w:r>
      <w:r w:rsidR="00C65621">
        <w:rPr>
          <w:rFonts w:ascii="Times New Roman" w:hAnsi="Times New Roman" w:cs="Times New Roman"/>
          <w:sz w:val="28"/>
          <w:szCs w:val="28"/>
        </w:rPr>
        <w:t>’</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European Journal of Industrial Relations</w:t>
      </w:r>
      <w:r w:rsidRPr="00CE51FB">
        <w:rPr>
          <w:rFonts w:ascii="Times New Roman" w:hAnsi="Times New Roman" w:cs="Times New Roman"/>
          <w:sz w:val="28"/>
          <w:szCs w:val="28"/>
        </w:rPr>
        <w:t xml:space="preserve"> 10(2): 161-178.  </w:t>
      </w:r>
    </w:p>
    <w:p w:rsidR="002A3421" w:rsidRDefault="00AB6808" w:rsidP="00CB7227">
      <w:pPr>
        <w:spacing w:line="480" w:lineRule="auto"/>
        <w:rPr>
          <w:rFonts w:ascii="Times New Roman" w:hAnsi="Times New Roman" w:cs="Times New Roman"/>
          <w:sz w:val="28"/>
          <w:szCs w:val="28"/>
        </w:rPr>
      </w:pPr>
      <w:r w:rsidRPr="00CE51FB">
        <w:rPr>
          <w:rFonts w:ascii="Times New Roman" w:hAnsi="Times New Roman" w:cs="Times New Roman"/>
          <w:sz w:val="28"/>
          <w:szCs w:val="28"/>
        </w:rPr>
        <w:t>Mihalev, A. (2012)</w:t>
      </w:r>
      <w:r w:rsidR="000B4C55">
        <w:rPr>
          <w:rFonts w:ascii="Times New Roman" w:hAnsi="Times New Roman" w:cs="Times New Roman"/>
          <w:sz w:val="28"/>
          <w:szCs w:val="28"/>
        </w:rPr>
        <w:t>,</w:t>
      </w:r>
      <w:r w:rsidRPr="00CE51FB">
        <w:rPr>
          <w:rFonts w:ascii="Times New Roman" w:hAnsi="Times New Roman" w:cs="Times New Roman"/>
          <w:sz w:val="28"/>
          <w:szCs w:val="28"/>
        </w:rPr>
        <w:t xml:space="preserve"> ‘Made in Russia: AutoVAZ competitors will increase the production of vehicles in Russia</w:t>
      </w:r>
      <w:r w:rsidR="000B4C55">
        <w:rPr>
          <w:rFonts w:ascii="Times New Roman" w:hAnsi="Times New Roman" w:cs="Times New Roman"/>
          <w:sz w:val="28"/>
          <w:szCs w:val="28"/>
        </w:rPr>
        <w:t>.</w:t>
      </w:r>
      <w:r w:rsidRPr="00CE51FB">
        <w:rPr>
          <w:rFonts w:ascii="Times New Roman" w:hAnsi="Times New Roman" w:cs="Times New Roman"/>
          <w:sz w:val="28"/>
          <w:szCs w:val="28"/>
        </w:rPr>
        <w:t>’</w:t>
      </w:r>
      <w:r w:rsidRPr="00CE51FB">
        <w:rPr>
          <w:rFonts w:ascii="Times New Roman" w:hAnsi="Times New Roman" w:cs="Times New Roman"/>
          <w:i/>
          <w:iCs/>
          <w:sz w:val="28"/>
          <w:szCs w:val="28"/>
        </w:rPr>
        <w:t xml:space="preserve"> Lenta.ru</w:t>
      </w:r>
      <w:r w:rsidR="000B4C55">
        <w:rPr>
          <w:rFonts w:ascii="Times New Roman" w:hAnsi="Times New Roman" w:cs="Times New Roman"/>
          <w:iCs/>
          <w:sz w:val="28"/>
          <w:szCs w:val="28"/>
        </w:rPr>
        <w:t>,</w:t>
      </w:r>
      <w:r w:rsidRPr="00CE51FB">
        <w:rPr>
          <w:rFonts w:ascii="Times New Roman" w:hAnsi="Times New Roman" w:cs="Times New Roman"/>
          <w:i/>
          <w:iCs/>
          <w:sz w:val="28"/>
          <w:szCs w:val="28"/>
        </w:rPr>
        <w:t xml:space="preserve"> </w:t>
      </w:r>
      <w:r w:rsidR="000B4C55">
        <w:rPr>
          <w:rFonts w:ascii="Times New Roman" w:hAnsi="Times New Roman" w:cs="Times New Roman"/>
          <w:sz w:val="28"/>
          <w:szCs w:val="28"/>
        </w:rPr>
        <w:t>online,</w:t>
      </w:r>
      <w:r w:rsidRPr="00CE51FB">
        <w:rPr>
          <w:rFonts w:ascii="Times New Roman" w:hAnsi="Times New Roman" w:cs="Times New Roman"/>
          <w:sz w:val="28"/>
          <w:szCs w:val="28"/>
        </w:rPr>
        <w:t xml:space="preserve"> </w:t>
      </w:r>
      <w:r w:rsidR="000B4C55">
        <w:rPr>
          <w:rFonts w:ascii="Times New Roman" w:hAnsi="Times New Roman" w:cs="Times New Roman"/>
          <w:sz w:val="28"/>
          <w:szCs w:val="28"/>
        </w:rPr>
        <w:t>a</w:t>
      </w:r>
      <w:r w:rsidRPr="00CE51FB">
        <w:rPr>
          <w:rFonts w:ascii="Times New Roman" w:hAnsi="Times New Roman" w:cs="Times New Roman"/>
          <w:sz w:val="28"/>
          <w:szCs w:val="28"/>
        </w:rPr>
        <w:t xml:space="preserve">vailable at </w:t>
      </w:r>
      <w:hyperlink r:id="rId14" w:history="1">
        <w:r w:rsidRPr="00CE51FB">
          <w:rPr>
            <w:rStyle w:val="Hyperlink"/>
            <w:rFonts w:ascii="Times New Roman" w:hAnsi="Times New Roman" w:cs="Times New Roman"/>
            <w:color w:val="auto"/>
            <w:sz w:val="28"/>
            <w:szCs w:val="28"/>
          </w:rPr>
          <w:t>http://lenta.ru/articles/2012/08/30/russiancars/</w:t>
        </w:r>
      </w:hyperlink>
      <w:r w:rsidRPr="00CE51FB">
        <w:rPr>
          <w:rFonts w:ascii="Times New Roman" w:hAnsi="Times New Roman" w:cs="Times New Roman"/>
          <w:sz w:val="28"/>
          <w:szCs w:val="28"/>
        </w:rPr>
        <w:t>, [Accessed 30.03.2014]</w:t>
      </w:r>
      <w:r w:rsidR="00CB7227" w:rsidRPr="00CB7227">
        <w:rPr>
          <w:rFonts w:ascii="Times New Roman" w:hAnsi="Times New Roman" w:cs="Times New Roman"/>
          <w:sz w:val="28"/>
          <w:szCs w:val="28"/>
        </w:rPr>
        <w:t xml:space="preserve"> </w:t>
      </w:r>
    </w:p>
    <w:p w:rsidR="00291888" w:rsidRDefault="002A3421" w:rsidP="002A3421">
      <w:pPr>
        <w:spacing w:line="480" w:lineRule="auto"/>
        <w:rPr>
          <w:rFonts w:ascii="Times New Roman" w:hAnsi="Times New Roman" w:cs="Times New Roman"/>
          <w:sz w:val="28"/>
          <w:szCs w:val="28"/>
        </w:rPr>
      </w:pPr>
      <w:r w:rsidRPr="00CE51FB">
        <w:rPr>
          <w:rFonts w:ascii="Times New Roman" w:hAnsi="Times New Roman" w:cs="Times New Roman"/>
          <w:sz w:val="28"/>
          <w:szCs w:val="28"/>
        </w:rPr>
        <w:t xml:space="preserve">Molina, O. (2014), ‘Self-regulation and the state in industrial relations in Southern Europe: back to the future?’ </w:t>
      </w:r>
      <w:r w:rsidRPr="00CE51FB">
        <w:rPr>
          <w:rFonts w:ascii="Times New Roman" w:hAnsi="Times New Roman" w:cs="Times New Roman"/>
          <w:i/>
          <w:sz w:val="28"/>
          <w:szCs w:val="28"/>
        </w:rPr>
        <w:t>European Journal of Industrial Relations</w:t>
      </w:r>
      <w:r w:rsidR="000B4C55">
        <w:rPr>
          <w:rFonts w:ascii="Times New Roman" w:hAnsi="Times New Roman" w:cs="Times New Roman"/>
          <w:sz w:val="28"/>
          <w:szCs w:val="28"/>
        </w:rPr>
        <w:t xml:space="preserve">, </w:t>
      </w:r>
      <w:r w:rsidRPr="00CE51FB">
        <w:rPr>
          <w:rFonts w:ascii="Times New Roman" w:hAnsi="Times New Roman" w:cs="Times New Roman"/>
          <w:sz w:val="28"/>
          <w:szCs w:val="28"/>
        </w:rPr>
        <w:t>20 (3): 21-36.</w:t>
      </w:r>
    </w:p>
    <w:p w:rsidR="00291888" w:rsidRDefault="00291888" w:rsidP="00291888">
      <w:pPr>
        <w:spacing w:line="480" w:lineRule="auto"/>
        <w:rPr>
          <w:rFonts w:ascii="Times New Roman" w:hAnsi="Times New Roman" w:cs="Times New Roman"/>
          <w:sz w:val="28"/>
          <w:szCs w:val="28"/>
        </w:rPr>
      </w:pPr>
      <w:r w:rsidRPr="00CE51FB">
        <w:rPr>
          <w:rFonts w:ascii="Times New Roman" w:hAnsi="Times New Roman" w:cs="Times New Roman"/>
          <w:sz w:val="28"/>
          <w:szCs w:val="28"/>
        </w:rPr>
        <w:t>Morrison, C.,</w:t>
      </w:r>
      <w:r w:rsidRPr="00CE51FB">
        <w:rPr>
          <w:rFonts w:ascii="Times New Roman" w:hAnsi="Times New Roman" w:cs="Times New Roman"/>
          <w:b/>
          <w:sz w:val="28"/>
          <w:szCs w:val="28"/>
        </w:rPr>
        <w:t xml:space="preserve"> </w:t>
      </w:r>
      <w:r w:rsidRPr="00CE51FB">
        <w:rPr>
          <w:rFonts w:ascii="Times New Roman" w:hAnsi="Times New Roman" w:cs="Times New Roman"/>
          <w:sz w:val="28"/>
          <w:szCs w:val="28"/>
        </w:rPr>
        <w:t>Croucher, R. (2010)</w:t>
      </w:r>
      <w:r w:rsidR="000B4C55">
        <w:rPr>
          <w:rFonts w:ascii="Times New Roman" w:hAnsi="Times New Roman" w:cs="Times New Roman"/>
          <w:sz w:val="28"/>
          <w:szCs w:val="28"/>
        </w:rPr>
        <w:t>,</w:t>
      </w:r>
      <w:r w:rsidRPr="00CE51FB">
        <w:rPr>
          <w:rFonts w:ascii="Times New Roman" w:hAnsi="Times New Roman" w:cs="Times New Roman"/>
          <w:sz w:val="28"/>
          <w:szCs w:val="28"/>
        </w:rPr>
        <w:t xml:space="preserve"> ‘Moldovan employme</w:t>
      </w:r>
      <w:r w:rsidR="000B4C55">
        <w:rPr>
          <w:rFonts w:ascii="Times New Roman" w:hAnsi="Times New Roman" w:cs="Times New Roman"/>
          <w:sz w:val="28"/>
          <w:szCs w:val="28"/>
        </w:rPr>
        <w:t>nt relations: path dependency?’</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Employee Relations</w:t>
      </w:r>
      <w:r w:rsidR="000B4C55">
        <w:rPr>
          <w:rFonts w:ascii="Times New Roman" w:hAnsi="Times New Roman" w:cs="Times New Roman"/>
          <w:sz w:val="28"/>
          <w:szCs w:val="28"/>
        </w:rPr>
        <w:t>,</w:t>
      </w:r>
      <w:r w:rsidRPr="00CE51FB">
        <w:rPr>
          <w:rFonts w:ascii="Times New Roman" w:hAnsi="Times New Roman" w:cs="Times New Roman"/>
          <w:sz w:val="28"/>
          <w:szCs w:val="28"/>
        </w:rPr>
        <w:t xml:space="preserve"> 32(3): 227-247. </w:t>
      </w:r>
    </w:p>
    <w:p w:rsidR="00291888" w:rsidRPr="00CE51FB" w:rsidRDefault="00291888" w:rsidP="002A3421">
      <w:pPr>
        <w:spacing w:line="480" w:lineRule="auto"/>
        <w:rPr>
          <w:rFonts w:ascii="Times New Roman" w:hAnsi="Times New Roman" w:cs="Times New Roman"/>
          <w:sz w:val="28"/>
          <w:szCs w:val="28"/>
        </w:rPr>
      </w:pPr>
      <w:r w:rsidRPr="00CE51FB">
        <w:rPr>
          <w:rFonts w:ascii="Times New Roman" w:hAnsi="Times New Roman" w:cs="Times New Roman"/>
          <w:sz w:val="28"/>
          <w:szCs w:val="28"/>
        </w:rPr>
        <w:t>Morrison, C., Croucher, R., Cretu, O. (2012), ‘Legacies, conflict and ‘path dependence’ in the Fo</w:t>
      </w:r>
      <w:r w:rsidR="00C65621">
        <w:rPr>
          <w:rFonts w:ascii="Times New Roman" w:hAnsi="Times New Roman" w:cs="Times New Roman"/>
          <w:sz w:val="28"/>
          <w:szCs w:val="28"/>
        </w:rPr>
        <w:t>rmer Soviet Union.’</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British Journal of Industrial Relations</w:t>
      </w:r>
      <w:r w:rsidR="0067464B">
        <w:rPr>
          <w:rFonts w:ascii="Times New Roman" w:hAnsi="Times New Roman" w:cs="Times New Roman"/>
          <w:i/>
          <w:sz w:val="28"/>
          <w:szCs w:val="28"/>
        </w:rPr>
        <w:t>,</w:t>
      </w:r>
      <w:r w:rsidRPr="00CE51FB">
        <w:rPr>
          <w:rFonts w:ascii="Times New Roman" w:hAnsi="Times New Roman" w:cs="Times New Roman"/>
          <w:i/>
          <w:sz w:val="28"/>
          <w:szCs w:val="28"/>
        </w:rPr>
        <w:t xml:space="preserve"> </w:t>
      </w:r>
      <w:r w:rsidRPr="00CE51FB">
        <w:rPr>
          <w:rFonts w:ascii="Times New Roman" w:hAnsi="Times New Roman" w:cs="Times New Roman"/>
          <w:sz w:val="28"/>
          <w:szCs w:val="28"/>
        </w:rPr>
        <w:t xml:space="preserve">50 (2): 329-351. </w:t>
      </w:r>
    </w:p>
    <w:p w:rsidR="002A3421" w:rsidRPr="00CE51FB" w:rsidRDefault="002A3421" w:rsidP="00B122E3">
      <w:pPr>
        <w:autoSpaceDE w:val="0"/>
        <w:autoSpaceDN w:val="0"/>
        <w:adjustRightInd w:val="0"/>
        <w:spacing w:after="0" w:line="480" w:lineRule="auto"/>
        <w:rPr>
          <w:rFonts w:ascii="Times New Roman" w:hAnsi="Times New Roman" w:cs="Times New Roman"/>
          <w:sz w:val="28"/>
          <w:szCs w:val="28"/>
        </w:rPr>
      </w:pPr>
      <w:r w:rsidRPr="00CE51FB">
        <w:rPr>
          <w:rFonts w:ascii="Times New Roman" w:hAnsi="Times New Roman" w:cs="Times New Roman"/>
          <w:sz w:val="28"/>
          <w:szCs w:val="28"/>
        </w:rPr>
        <w:t xml:space="preserve">Muller, A. (2005), </w:t>
      </w:r>
      <w:r w:rsidR="00C65621">
        <w:rPr>
          <w:rFonts w:ascii="Times New Roman" w:hAnsi="Times New Roman" w:cs="Times New Roman"/>
          <w:sz w:val="28"/>
          <w:szCs w:val="28"/>
        </w:rPr>
        <w:t>‘</w:t>
      </w:r>
      <w:r w:rsidRPr="00CE51FB">
        <w:rPr>
          <w:rFonts w:ascii="Times New Roman" w:hAnsi="Times New Roman" w:cs="Times New Roman"/>
          <w:sz w:val="28"/>
          <w:szCs w:val="28"/>
        </w:rPr>
        <w:t>Legal frameworks for employers’ organizations in Eastern European and Central Asian Countries.</w:t>
      </w:r>
      <w:r w:rsidR="00C65621">
        <w:rPr>
          <w:rFonts w:ascii="Times New Roman" w:hAnsi="Times New Roman" w:cs="Times New Roman"/>
          <w:sz w:val="28"/>
          <w:szCs w:val="28"/>
        </w:rPr>
        <w:t>’</w:t>
      </w:r>
      <w:r w:rsidRPr="00CE51FB">
        <w:rPr>
          <w:rFonts w:ascii="Times New Roman" w:hAnsi="Times New Roman" w:cs="Times New Roman"/>
          <w:sz w:val="28"/>
          <w:szCs w:val="28"/>
        </w:rPr>
        <w:t xml:space="preserve"> Working Paper Number 45, </w:t>
      </w:r>
      <w:r w:rsidR="0067464B">
        <w:rPr>
          <w:rFonts w:ascii="Times New Roman" w:hAnsi="Times New Roman" w:cs="Times New Roman"/>
          <w:sz w:val="28"/>
          <w:szCs w:val="28"/>
        </w:rPr>
        <w:t>Geneva: International Labour office. Available at</w:t>
      </w:r>
      <w:r w:rsidRPr="00CE51FB">
        <w:rPr>
          <w:rFonts w:ascii="Times New Roman" w:hAnsi="Times New Roman" w:cs="Times New Roman"/>
          <w:sz w:val="28"/>
          <w:szCs w:val="28"/>
        </w:rPr>
        <w:t xml:space="preserve"> </w:t>
      </w:r>
      <w:hyperlink r:id="rId15" w:history="1">
        <w:r w:rsidR="0067464B" w:rsidRPr="00E66646">
          <w:rPr>
            <w:rStyle w:val="Hyperlink"/>
            <w:rFonts w:ascii="Times New Roman" w:hAnsi="Times New Roman" w:cs="Times New Roman"/>
            <w:sz w:val="28"/>
            <w:szCs w:val="28"/>
          </w:rPr>
          <w:t>http://www.ilo.org/public/english/dialogue/actemp/downloads/projects/legalframeworks_en.pdf</w:t>
        </w:r>
      </w:hyperlink>
      <w:r w:rsidR="0067464B">
        <w:rPr>
          <w:rFonts w:ascii="Times New Roman" w:hAnsi="Times New Roman" w:cs="Times New Roman"/>
          <w:sz w:val="28"/>
          <w:szCs w:val="28"/>
        </w:rPr>
        <w:t xml:space="preserve"> [Accessed 10.05.2014]</w:t>
      </w:r>
    </w:p>
    <w:p w:rsidR="00CB7227" w:rsidRDefault="00AB6808" w:rsidP="00CB7227">
      <w:pPr>
        <w:spacing w:after="120" w:line="480" w:lineRule="auto"/>
        <w:jc w:val="both"/>
        <w:rPr>
          <w:rFonts w:ascii="Times New Roman" w:hAnsi="Times New Roman" w:cs="Times New Roman"/>
          <w:sz w:val="28"/>
          <w:szCs w:val="28"/>
        </w:rPr>
      </w:pPr>
      <w:r w:rsidRPr="00CE51FB">
        <w:rPr>
          <w:rFonts w:ascii="Times New Roman" w:hAnsi="Times New Roman" w:cs="Times New Roman"/>
          <w:sz w:val="28"/>
          <w:szCs w:val="28"/>
        </w:rPr>
        <w:lastRenderedPageBreak/>
        <w:t xml:space="preserve">Nestle (2014). </w:t>
      </w:r>
      <w:r w:rsidRPr="0067464B">
        <w:rPr>
          <w:rFonts w:ascii="Times New Roman" w:hAnsi="Times New Roman" w:cs="Times New Roman"/>
          <w:i/>
          <w:sz w:val="28"/>
          <w:szCs w:val="28"/>
        </w:rPr>
        <w:t>Inv</w:t>
      </w:r>
      <w:r w:rsidR="0067464B" w:rsidRPr="0067464B">
        <w:rPr>
          <w:rFonts w:ascii="Times New Roman" w:hAnsi="Times New Roman" w:cs="Times New Roman"/>
          <w:i/>
          <w:sz w:val="28"/>
          <w:szCs w:val="28"/>
        </w:rPr>
        <w:t>estments in production</w:t>
      </w:r>
      <w:r w:rsidR="00C65621">
        <w:rPr>
          <w:rFonts w:ascii="Times New Roman" w:hAnsi="Times New Roman" w:cs="Times New Roman"/>
          <w:sz w:val="28"/>
          <w:szCs w:val="28"/>
        </w:rPr>
        <w:t>,</w:t>
      </w:r>
      <w:r w:rsidR="0067464B">
        <w:rPr>
          <w:rFonts w:ascii="Times New Roman" w:hAnsi="Times New Roman" w:cs="Times New Roman"/>
          <w:sz w:val="28"/>
          <w:szCs w:val="28"/>
        </w:rPr>
        <w:t xml:space="preserve"> </w:t>
      </w:r>
      <w:r w:rsidR="00C65621">
        <w:rPr>
          <w:rFonts w:ascii="Times New Roman" w:hAnsi="Times New Roman" w:cs="Times New Roman"/>
          <w:sz w:val="28"/>
          <w:szCs w:val="28"/>
        </w:rPr>
        <w:t>o</w:t>
      </w:r>
      <w:r w:rsidR="0067464B">
        <w:rPr>
          <w:rFonts w:ascii="Times New Roman" w:hAnsi="Times New Roman" w:cs="Times New Roman"/>
          <w:sz w:val="28"/>
          <w:szCs w:val="28"/>
        </w:rPr>
        <w:t>nline</w:t>
      </w:r>
      <w:r w:rsidRPr="00CE51FB">
        <w:rPr>
          <w:rFonts w:ascii="Times New Roman" w:hAnsi="Times New Roman" w:cs="Times New Roman"/>
          <w:sz w:val="28"/>
          <w:szCs w:val="28"/>
        </w:rPr>
        <w:t xml:space="preserve">, </w:t>
      </w:r>
      <w:r w:rsidR="00C65621">
        <w:rPr>
          <w:rFonts w:ascii="Times New Roman" w:hAnsi="Times New Roman" w:cs="Times New Roman"/>
          <w:sz w:val="28"/>
          <w:szCs w:val="28"/>
        </w:rPr>
        <w:t>a</w:t>
      </w:r>
      <w:r w:rsidRPr="00CE51FB">
        <w:rPr>
          <w:rFonts w:ascii="Times New Roman" w:hAnsi="Times New Roman" w:cs="Times New Roman"/>
          <w:sz w:val="28"/>
          <w:szCs w:val="28"/>
        </w:rPr>
        <w:t xml:space="preserve">vailable at </w:t>
      </w:r>
      <w:hyperlink r:id="rId16" w:history="1">
        <w:r w:rsidRPr="00CE51FB">
          <w:rPr>
            <w:rStyle w:val="Hyperlink"/>
            <w:rFonts w:ascii="Times New Roman" w:hAnsi="Times New Roman" w:cs="Times New Roman"/>
            <w:color w:val="auto"/>
            <w:sz w:val="28"/>
            <w:szCs w:val="28"/>
          </w:rPr>
          <w:t>http://www.nestle.ru/aboutus/russuiannestle/investments</w:t>
        </w:r>
      </w:hyperlink>
      <w:r w:rsidR="0067464B">
        <w:rPr>
          <w:rFonts w:ascii="Times New Roman" w:hAnsi="Times New Roman" w:cs="Times New Roman"/>
          <w:sz w:val="28"/>
          <w:szCs w:val="28"/>
        </w:rPr>
        <w:t xml:space="preserve">, [Accessed </w:t>
      </w:r>
      <w:r w:rsidRPr="00CE51FB">
        <w:rPr>
          <w:rFonts w:ascii="Times New Roman" w:hAnsi="Times New Roman" w:cs="Times New Roman"/>
          <w:sz w:val="28"/>
          <w:szCs w:val="28"/>
        </w:rPr>
        <w:t xml:space="preserve"> 30.03.2014]</w:t>
      </w:r>
      <w:r w:rsidR="00CB7227" w:rsidRPr="00CB7227">
        <w:rPr>
          <w:rFonts w:ascii="Times New Roman" w:hAnsi="Times New Roman" w:cs="Times New Roman"/>
          <w:sz w:val="28"/>
          <w:szCs w:val="28"/>
        </w:rPr>
        <w:t xml:space="preserve"> </w:t>
      </w:r>
    </w:p>
    <w:p w:rsidR="00B122E3" w:rsidRPr="00CE51FB" w:rsidRDefault="0067464B" w:rsidP="00B122E3">
      <w:pPr>
        <w:spacing w:line="480" w:lineRule="auto"/>
        <w:rPr>
          <w:rFonts w:ascii="Times New Roman" w:hAnsi="Times New Roman" w:cs="Times New Roman"/>
          <w:sz w:val="28"/>
          <w:szCs w:val="28"/>
        </w:rPr>
      </w:pPr>
      <w:r>
        <w:rPr>
          <w:rFonts w:ascii="Times New Roman" w:hAnsi="Times New Roman" w:cs="Times New Roman"/>
          <w:sz w:val="28"/>
          <w:szCs w:val="28"/>
        </w:rPr>
        <w:t xml:space="preserve">Ost, D. (2000), </w:t>
      </w:r>
      <w:r w:rsidR="00B122E3" w:rsidRPr="00CE51FB">
        <w:rPr>
          <w:rFonts w:ascii="Times New Roman" w:hAnsi="Times New Roman" w:cs="Times New Roman"/>
          <w:sz w:val="28"/>
          <w:szCs w:val="28"/>
        </w:rPr>
        <w:t>‘Illusory corporatism in Eastern Europe: neo-liberal tripartism and post-communist class identities</w:t>
      </w:r>
      <w:r>
        <w:rPr>
          <w:rFonts w:ascii="Times New Roman" w:hAnsi="Times New Roman" w:cs="Times New Roman"/>
          <w:sz w:val="28"/>
          <w:szCs w:val="28"/>
        </w:rPr>
        <w:t>.</w:t>
      </w:r>
      <w:r w:rsidR="00B122E3" w:rsidRPr="00CE51FB">
        <w:rPr>
          <w:rFonts w:ascii="Times New Roman" w:hAnsi="Times New Roman" w:cs="Times New Roman"/>
          <w:sz w:val="28"/>
          <w:szCs w:val="28"/>
        </w:rPr>
        <w:t xml:space="preserve">’ </w:t>
      </w:r>
      <w:r w:rsidR="00B122E3" w:rsidRPr="00CE51FB">
        <w:rPr>
          <w:rFonts w:ascii="Times New Roman" w:hAnsi="Times New Roman" w:cs="Times New Roman"/>
          <w:i/>
          <w:sz w:val="28"/>
          <w:szCs w:val="28"/>
        </w:rPr>
        <w:t>Politics and Society</w:t>
      </w:r>
      <w:r>
        <w:rPr>
          <w:rFonts w:ascii="Times New Roman" w:hAnsi="Times New Roman" w:cs="Times New Roman"/>
          <w:i/>
          <w:sz w:val="28"/>
          <w:szCs w:val="28"/>
        </w:rPr>
        <w:t>,</w:t>
      </w:r>
      <w:r w:rsidR="00B122E3" w:rsidRPr="00CE51FB">
        <w:rPr>
          <w:rFonts w:ascii="Times New Roman" w:hAnsi="Times New Roman" w:cs="Times New Roman"/>
          <w:sz w:val="28"/>
          <w:szCs w:val="28"/>
        </w:rPr>
        <w:t xml:space="preserve"> 28 (4): 503-530.</w:t>
      </w:r>
    </w:p>
    <w:p w:rsidR="00B122E3" w:rsidRPr="0067464B" w:rsidRDefault="00B122E3" w:rsidP="00B122E3">
      <w:pPr>
        <w:spacing w:line="480" w:lineRule="auto"/>
        <w:rPr>
          <w:rFonts w:ascii="Times New Roman" w:hAnsi="Times New Roman" w:cs="Times New Roman"/>
          <w:sz w:val="28"/>
          <w:szCs w:val="28"/>
        </w:rPr>
      </w:pPr>
      <w:r w:rsidRPr="0067464B">
        <w:rPr>
          <w:rFonts w:ascii="Times New Roman" w:hAnsi="Times New Roman" w:cs="Times New Roman"/>
          <w:sz w:val="28"/>
          <w:szCs w:val="28"/>
        </w:rPr>
        <w:t>Ozarow, D. (2013)</w:t>
      </w:r>
      <w:r w:rsidR="0067464B">
        <w:rPr>
          <w:rFonts w:ascii="Times New Roman" w:hAnsi="Times New Roman" w:cs="Times New Roman"/>
          <w:sz w:val="28"/>
          <w:szCs w:val="28"/>
        </w:rPr>
        <w:t>,</w:t>
      </w:r>
      <w:r w:rsidRPr="0067464B">
        <w:rPr>
          <w:rFonts w:ascii="Times New Roman" w:hAnsi="Times New Roman" w:cs="Times New Roman"/>
          <w:sz w:val="28"/>
          <w:szCs w:val="28"/>
        </w:rPr>
        <w:t xml:space="preserve"> </w:t>
      </w:r>
      <w:r w:rsidR="0067464B">
        <w:rPr>
          <w:rFonts w:ascii="Times New Roman" w:hAnsi="Times New Roman" w:cs="Times New Roman"/>
          <w:sz w:val="28"/>
          <w:szCs w:val="28"/>
        </w:rPr>
        <w:t>‘</w:t>
      </w:r>
      <w:hyperlink r:id="rId17" w:history="1">
        <w:r w:rsidRPr="0067464B">
          <w:rPr>
            <w:rFonts w:ascii="Times New Roman" w:hAnsi="Times New Roman" w:cs="Times New Roman"/>
            <w:iCs/>
            <w:sz w:val="28"/>
            <w:szCs w:val="28"/>
          </w:rPr>
          <w:t>Pitching for each others' team: the North American Free Trade Agreement and labor transnationalism</w:t>
        </w:r>
        <w:r w:rsidR="0067464B">
          <w:rPr>
            <w:rFonts w:ascii="Times New Roman" w:hAnsi="Times New Roman" w:cs="Times New Roman"/>
            <w:iCs/>
            <w:sz w:val="28"/>
            <w:szCs w:val="28"/>
          </w:rPr>
          <w:t>.’</w:t>
        </w:r>
      </w:hyperlink>
      <w:r w:rsidR="0067464B" w:rsidRPr="0067464B">
        <w:rPr>
          <w:rFonts w:ascii="Times New Roman" w:hAnsi="Times New Roman" w:cs="Times New Roman"/>
          <w:sz w:val="28"/>
          <w:szCs w:val="28"/>
        </w:rPr>
        <w:t xml:space="preserve"> </w:t>
      </w:r>
      <w:r w:rsidRPr="0067464B">
        <w:rPr>
          <w:rFonts w:ascii="Times New Roman" w:hAnsi="Times New Roman" w:cs="Times New Roman"/>
          <w:i/>
          <w:sz w:val="28"/>
          <w:szCs w:val="28"/>
        </w:rPr>
        <w:t>Labor History</w:t>
      </w:r>
      <w:r w:rsidR="0067464B">
        <w:rPr>
          <w:rFonts w:ascii="Times New Roman" w:hAnsi="Times New Roman" w:cs="Times New Roman"/>
          <w:sz w:val="28"/>
          <w:szCs w:val="28"/>
        </w:rPr>
        <w:t>,</w:t>
      </w:r>
      <w:r w:rsidRPr="0067464B">
        <w:rPr>
          <w:rFonts w:ascii="Times New Roman" w:hAnsi="Times New Roman" w:cs="Times New Roman"/>
          <w:sz w:val="28"/>
          <w:szCs w:val="28"/>
        </w:rPr>
        <w:t xml:space="preserve"> </w:t>
      </w:r>
      <w:r w:rsidR="0067464B">
        <w:rPr>
          <w:rFonts w:ascii="Times New Roman" w:hAnsi="Times New Roman" w:cs="Times New Roman"/>
          <w:sz w:val="28"/>
          <w:szCs w:val="28"/>
        </w:rPr>
        <w:t>54(5): 512-26</w:t>
      </w:r>
      <w:r w:rsidRPr="0067464B">
        <w:rPr>
          <w:rFonts w:ascii="Times New Roman" w:hAnsi="Times New Roman" w:cs="Times New Roman"/>
          <w:sz w:val="28"/>
          <w:szCs w:val="28"/>
        </w:rPr>
        <w:t>.</w:t>
      </w:r>
    </w:p>
    <w:p w:rsidR="00B122E3" w:rsidRDefault="00B122E3" w:rsidP="00B122E3">
      <w:pPr>
        <w:spacing w:line="480" w:lineRule="auto"/>
        <w:rPr>
          <w:rFonts w:ascii="Times New Roman" w:hAnsi="Times New Roman" w:cs="Times New Roman"/>
          <w:sz w:val="28"/>
          <w:szCs w:val="28"/>
        </w:rPr>
      </w:pPr>
      <w:r w:rsidRPr="00CE51FB">
        <w:rPr>
          <w:rFonts w:ascii="Times New Roman" w:hAnsi="Times New Roman" w:cs="Times New Roman"/>
          <w:sz w:val="28"/>
          <w:szCs w:val="28"/>
        </w:rPr>
        <w:t xml:space="preserve">Piketty, T. (2014), </w:t>
      </w:r>
      <w:r w:rsidRPr="00CE51FB">
        <w:rPr>
          <w:rFonts w:ascii="Times New Roman" w:hAnsi="Times New Roman" w:cs="Times New Roman"/>
          <w:i/>
          <w:sz w:val="28"/>
          <w:szCs w:val="28"/>
        </w:rPr>
        <w:t>Capital in the Twenty-First Century</w:t>
      </w:r>
      <w:r w:rsidRPr="00CE51FB">
        <w:rPr>
          <w:rFonts w:ascii="Times New Roman" w:hAnsi="Times New Roman" w:cs="Times New Roman"/>
          <w:sz w:val="28"/>
          <w:szCs w:val="28"/>
        </w:rPr>
        <w:t>.  Cambridge, Mass: Belknapp Press</w:t>
      </w:r>
      <w:r w:rsidR="0067464B">
        <w:rPr>
          <w:rFonts w:ascii="Times New Roman" w:hAnsi="Times New Roman" w:cs="Times New Roman"/>
          <w:sz w:val="28"/>
          <w:szCs w:val="28"/>
        </w:rPr>
        <w:t>.</w:t>
      </w:r>
    </w:p>
    <w:p w:rsidR="00B122E3" w:rsidRDefault="00B122E3" w:rsidP="00B122E3">
      <w:pPr>
        <w:spacing w:line="480" w:lineRule="auto"/>
        <w:rPr>
          <w:rFonts w:ascii="Times New Roman" w:hAnsi="Times New Roman" w:cs="Times New Roman"/>
          <w:sz w:val="28"/>
          <w:szCs w:val="28"/>
        </w:rPr>
      </w:pPr>
      <w:r w:rsidRPr="00CE51FB">
        <w:rPr>
          <w:rFonts w:ascii="Times New Roman" w:hAnsi="Times New Roman" w:cs="Times New Roman"/>
          <w:sz w:val="28"/>
          <w:szCs w:val="28"/>
        </w:rPr>
        <w:t xml:space="preserve">Prosser, Thomas. </w:t>
      </w:r>
      <w:r w:rsidR="0067464B">
        <w:rPr>
          <w:rFonts w:ascii="Times New Roman" w:hAnsi="Times New Roman" w:cs="Times New Roman"/>
          <w:sz w:val="28"/>
          <w:szCs w:val="28"/>
        </w:rPr>
        <w:t xml:space="preserve"> (2006), </w:t>
      </w:r>
      <w:r w:rsidRPr="00CE51FB">
        <w:rPr>
          <w:rFonts w:ascii="Times New Roman" w:hAnsi="Times New Roman" w:cs="Times New Roman"/>
          <w:sz w:val="28"/>
          <w:szCs w:val="28"/>
        </w:rPr>
        <w:t>“Is the ‘new phase’ of the European Social Dialogue the development of an autonomous and effe</w:t>
      </w:r>
      <w:r w:rsidR="0067464B">
        <w:rPr>
          <w:rFonts w:ascii="Times New Roman" w:hAnsi="Times New Roman" w:cs="Times New Roman"/>
          <w:sz w:val="28"/>
          <w:szCs w:val="28"/>
        </w:rPr>
        <w:t>ctive form of social dialogue?”</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Warwick Paper</w:t>
      </w:r>
      <w:r w:rsidR="008660C2">
        <w:rPr>
          <w:rFonts w:ascii="Times New Roman" w:hAnsi="Times New Roman" w:cs="Times New Roman"/>
          <w:i/>
          <w:sz w:val="28"/>
          <w:szCs w:val="28"/>
        </w:rPr>
        <w:t>s</w:t>
      </w:r>
      <w:r w:rsidRPr="00CE51FB">
        <w:rPr>
          <w:rFonts w:ascii="Times New Roman" w:hAnsi="Times New Roman" w:cs="Times New Roman"/>
          <w:i/>
          <w:sz w:val="28"/>
          <w:szCs w:val="28"/>
        </w:rPr>
        <w:t xml:space="preserve"> in Industrial Relations</w:t>
      </w:r>
      <w:r w:rsidR="0067464B">
        <w:rPr>
          <w:rFonts w:ascii="Times New Roman" w:hAnsi="Times New Roman" w:cs="Times New Roman"/>
          <w:i/>
          <w:sz w:val="28"/>
          <w:szCs w:val="28"/>
        </w:rPr>
        <w:t>,</w:t>
      </w:r>
      <w:r w:rsidRPr="00CE51FB">
        <w:rPr>
          <w:rFonts w:ascii="Times New Roman" w:hAnsi="Times New Roman" w:cs="Times New Roman"/>
          <w:i/>
          <w:sz w:val="28"/>
          <w:szCs w:val="28"/>
        </w:rPr>
        <w:t xml:space="preserve"> </w:t>
      </w:r>
      <w:r w:rsidRPr="00CE51FB">
        <w:rPr>
          <w:rFonts w:ascii="Times New Roman" w:hAnsi="Times New Roman" w:cs="Times New Roman"/>
          <w:sz w:val="28"/>
          <w:szCs w:val="28"/>
        </w:rPr>
        <w:t>No 82, September</w:t>
      </w:r>
      <w:r w:rsidR="0067464B">
        <w:rPr>
          <w:rFonts w:ascii="Times New Roman" w:hAnsi="Times New Roman" w:cs="Times New Roman"/>
          <w:sz w:val="28"/>
          <w:szCs w:val="28"/>
        </w:rPr>
        <w:t>.</w:t>
      </w:r>
      <w:r w:rsidRPr="00CE51FB">
        <w:rPr>
          <w:rFonts w:ascii="Times New Roman" w:hAnsi="Times New Roman" w:cs="Times New Roman"/>
          <w:sz w:val="28"/>
          <w:szCs w:val="28"/>
        </w:rPr>
        <w:t xml:space="preserve">  </w:t>
      </w:r>
    </w:p>
    <w:p w:rsidR="00AB6808" w:rsidRDefault="00CB7227" w:rsidP="00352958">
      <w:pPr>
        <w:spacing w:after="120" w:line="480" w:lineRule="auto"/>
        <w:jc w:val="both"/>
        <w:rPr>
          <w:rFonts w:ascii="Times New Roman" w:hAnsi="Times New Roman" w:cs="Times New Roman"/>
          <w:sz w:val="28"/>
          <w:szCs w:val="28"/>
        </w:rPr>
      </w:pPr>
      <w:r w:rsidRPr="00CE51FB">
        <w:rPr>
          <w:rFonts w:ascii="Times New Roman" w:hAnsi="Times New Roman" w:cs="Times New Roman"/>
          <w:sz w:val="28"/>
          <w:szCs w:val="28"/>
        </w:rPr>
        <w:t>Russian Federal Statistical Services (2013)</w:t>
      </w:r>
      <w:r w:rsidR="0067464B">
        <w:rPr>
          <w:rFonts w:ascii="Times New Roman" w:hAnsi="Times New Roman" w:cs="Times New Roman"/>
          <w:sz w:val="28"/>
          <w:szCs w:val="28"/>
        </w:rPr>
        <w:t>,</w:t>
      </w:r>
      <w:r w:rsidRPr="00CE51FB">
        <w:rPr>
          <w:rFonts w:ascii="Times New Roman" w:hAnsi="Times New Roman" w:cs="Times New Roman"/>
          <w:sz w:val="28"/>
          <w:szCs w:val="28"/>
        </w:rPr>
        <w:t xml:space="preserve"> </w:t>
      </w:r>
      <w:r w:rsidR="00C65621">
        <w:rPr>
          <w:rFonts w:ascii="Times New Roman" w:hAnsi="Times New Roman" w:cs="Times New Roman"/>
          <w:i/>
          <w:iCs/>
          <w:sz w:val="28"/>
          <w:szCs w:val="28"/>
        </w:rPr>
        <w:t>Russia in figures-2013,</w:t>
      </w:r>
      <w:r w:rsidRPr="00CE51FB">
        <w:rPr>
          <w:rFonts w:ascii="Times New Roman" w:hAnsi="Times New Roman" w:cs="Times New Roman"/>
          <w:i/>
          <w:iCs/>
          <w:sz w:val="28"/>
          <w:szCs w:val="28"/>
        </w:rPr>
        <w:t xml:space="preserve"> </w:t>
      </w:r>
      <w:r w:rsidR="00C65621">
        <w:rPr>
          <w:rFonts w:ascii="Times New Roman" w:hAnsi="Times New Roman" w:cs="Times New Roman"/>
          <w:sz w:val="28"/>
          <w:szCs w:val="28"/>
        </w:rPr>
        <w:t>o</w:t>
      </w:r>
      <w:r w:rsidR="0067464B">
        <w:rPr>
          <w:rFonts w:ascii="Times New Roman" w:hAnsi="Times New Roman" w:cs="Times New Roman"/>
          <w:sz w:val="28"/>
          <w:szCs w:val="28"/>
        </w:rPr>
        <w:t>nline,</w:t>
      </w:r>
      <w:r w:rsidRPr="00CE51FB">
        <w:rPr>
          <w:rFonts w:ascii="Times New Roman" w:hAnsi="Times New Roman" w:cs="Times New Roman"/>
          <w:sz w:val="28"/>
          <w:szCs w:val="28"/>
        </w:rPr>
        <w:t xml:space="preserve"> </w:t>
      </w:r>
      <w:r w:rsidR="0067464B">
        <w:rPr>
          <w:rFonts w:ascii="Times New Roman" w:hAnsi="Times New Roman" w:cs="Times New Roman"/>
          <w:sz w:val="28"/>
          <w:szCs w:val="28"/>
        </w:rPr>
        <w:t>a</w:t>
      </w:r>
      <w:r w:rsidRPr="00CE51FB">
        <w:rPr>
          <w:rFonts w:ascii="Times New Roman" w:hAnsi="Times New Roman" w:cs="Times New Roman"/>
          <w:sz w:val="28"/>
          <w:szCs w:val="28"/>
        </w:rPr>
        <w:t xml:space="preserve">vailable at </w:t>
      </w:r>
      <w:hyperlink r:id="rId18" w:history="1">
        <w:r w:rsidRPr="00CE51FB">
          <w:rPr>
            <w:rStyle w:val="Hyperlink"/>
            <w:rFonts w:ascii="Times New Roman" w:hAnsi="Times New Roman" w:cs="Times New Roman"/>
            <w:color w:val="auto"/>
            <w:sz w:val="28"/>
            <w:szCs w:val="28"/>
          </w:rPr>
          <w:t>http://www.gks.ru/bgd/regl/b13_12/IssWWW.exe/stg/d02/24-11.htm</w:t>
        </w:r>
      </w:hyperlink>
      <w:r w:rsidRPr="00CE51FB">
        <w:rPr>
          <w:rFonts w:ascii="Times New Roman" w:hAnsi="Times New Roman" w:cs="Times New Roman"/>
          <w:sz w:val="28"/>
          <w:szCs w:val="28"/>
        </w:rPr>
        <w:t>, [</w:t>
      </w:r>
      <w:r w:rsidR="0067464B">
        <w:rPr>
          <w:rFonts w:ascii="Times New Roman" w:hAnsi="Times New Roman" w:cs="Times New Roman"/>
          <w:sz w:val="28"/>
          <w:szCs w:val="28"/>
        </w:rPr>
        <w:t>A</w:t>
      </w:r>
      <w:r w:rsidRPr="00CE51FB">
        <w:rPr>
          <w:rFonts w:ascii="Times New Roman" w:hAnsi="Times New Roman" w:cs="Times New Roman"/>
          <w:sz w:val="28"/>
          <w:szCs w:val="28"/>
        </w:rPr>
        <w:t>ccessed 31.03.2014]</w:t>
      </w:r>
    </w:p>
    <w:p w:rsidR="00291888" w:rsidRPr="00CE51FB" w:rsidRDefault="00291888" w:rsidP="00291888">
      <w:pPr>
        <w:spacing w:line="480" w:lineRule="auto"/>
        <w:rPr>
          <w:rFonts w:ascii="Times New Roman" w:hAnsi="Times New Roman" w:cs="Times New Roman"/>
          <w:sz w:val="28"/>
          <w:szCs w:val="28"/>
        </w:rPr>
      </w:pPr>
      <w:r w:rsidRPr="00CE51FB">
        <w:rPr>
          <w:rFonts w:ascii="Times New Roman" w:hAnsi="Times New Roman" w:cs="Times New Roman"/>
          <w:sz w:val="28"/>
          <w:szCs w:val="28"/>
        </w:rPr>
        <w:t>Rymkevitch, O. The codification of Russian labour la</w:t>
      </w:r>
      <w:r w:rsidR="0067464B">
        <w:rPr>
          <w:rFonts w:ascii="Times New Roman" w:hAnsi="Times New Roman" w:cs="Times New Roman"/>
          <w:sz w:val="28"/>
          <w:szCs w:val="28"/>
        </w:rPr>
        <w:t>w: issues and perspectives</w:t>
      </w:r>
      <w:r w:rsidR="00C65621">
        <w:rPr>
          <w:rFonts w:ascii="Times New Roman" w:hAnsi="Times New Roman" w:cs="Times New Roman"/>
          <w:sz w:val="28"/>
          <w:szCs w:val="28"/>
        </w:rPr>
        <w:t>,</w:t>
      </w:r>
      <w:r w:rsidR="0067464B">
        <w:rPr>
          <w:rFonts w:ascii="Times New Roman" w:hAnsi="Times New Roman" w:cs="Times New Roman"/>
          <w:sz w:val="28"/>
          <w:szCs w:val="28"/>
        </w:rPr>
        <w:t xml:space="preserve"> </w:t>
      </w:r>
      <w:r w:rsidR="00C65621">
        <w:rPr>
          <w:rFonts w:ascii="Times New Roman" w:hAnsi="Times New Roman" w:cs="Times New Roman"/>
          <w:sz w:val="28"/>
          <w:szCs w:val="28"/>
        </w:rPr>
        <w:t>o</w:t>
      </w:r>
      <w:r w:rsidR="0067464B">
        <w:rPr>
          <w:rFonts w:ascii="Times New Roman" w:hAnsi="Times New Roman" w:cs="Times New Roman"/>
          <w:sz w:val="28"/>
          <w:szCs w:val="28"/>
        </w:rPr>
        <w:t xml:space="preserve">nline, available at </w:t>
      </w:r>
      <w:hyperlink r:id="rId19" w:history="1">
        <w:r w:rsidR="0067464B" w:rsidRPr="00E66646">
          <w:rPr>
            <w:rStyle w:val="Hyperlink"/>
            <w:rFonts w:ascii="Times New Roman" w:hAnsi="Times New Roman" w:cs="Times New Roman"/>
            <w:sz w:val="28"/>
            <w:szCs w:val="28"/>
          </w:rPr>
          <w:t>http://www.bollettinoadapt.it/old/files/document/1969WP_02_8.pdf</w:t>
        </w:r>
      </w:hyperlink>
      <w:r w:rsidR="0067464B">
        <w:rPr>
          <w:rFonts w:ascii="Times New Roman" w:hAnsi="Times New Roman" w:cs="Times New Roman"/>
          <w:sz w:val="28"/>
          <w:szCs w:val="28"/>
        </w:rPr>
        <w:t xml:space="preserve"> [Accessed 10.05.2014]</w:t>
      </w:r>
    </w:p>
    <w:p w:rsidR="00291888" w:rsidRDefault="00AB6808" w:rsidP="00291888">
      <w:pPr>
        <w:spacing w:after="120" w:line="480" w:lineRule="auto"/>
        <w:jc w:val="both"/>
        <w:rPr>
          <w:rFonts w:ascii="Times New Roman" w:hAnsi="Times New Roman" w:cs="Times New Roman"/>
          <w:sz w:val="28"/>
          <w:szCs w:val="28"/>
        </w:rPr>
      </w:pPr>
      <w:r w:rsidRPr="00CE51FB">
        <w:rPr>
          <w:rFonts w:ascii="Times New Roman" w:hAnsi="Times New Roman" w:cs="Times New Roman"/>
          <w:sz w:val="28"/>
          <w:szCs w:val="28"/>
        </w:rPr>
        <w:lastRenderedPageBreak/>
        <w:t xml:space="preserve">Semenova, I. (2013) ‘Russian outsourcing is catching up with the Western’, </w:t>
      </w:r>
      <w:r w:rsidRPr="00CE51FB">
        <w:rPr>
          <w:rFonts w:ascii="Times New Roman" w:hAnsi="Times New Roman" w:cs="Times New Roman"/>
          <w:i/>
          <w:iCs/>
          <w:sz w:val="28"/>
          <w:szCs w:val="28"/>
        </w:rPr>
        <w:t>Rossiiskaya gazeta</w:t>
      </w:r>
      <w:r w:rsidR="0067464B">
        <w:rPr>
          <w:rFonts w:ascii="Times New Roman" w:hAnsi="Times New Roman" w:cs="Times New Roman"/>
          <w:sz w:val="28"/>
          <w:szCs w:val="28"/>
        </w:rPr>
        <w:t>, 18.06.2013</w:t>
      </w:r>
      <w:r w:rsidR="00C65621">
        <w:rPr>
          <w:rFonts w:ascii="Times New Roman" w:hAnsi="Times New Roman" w:cs="Times New Roman"/>
          <w:sz w:val="28"/>
          <w:szCs w:val="28"/>
        </w:rPr>
        <w:t>,</w:t>
      </w:r>
      <w:r w:rsidRPr="00CE51FB">
        <w:rPr>
          <w:rFonts w:ascii="Times New Roman" w:hAnsi="Times New Roman" w:cs="Times New Roman"/>
          <w:sz w:val="28"/>
          <w:szCs w:val="28"/>
        </w:rPr>
        <w:t xml:space="preserve"> </w:t>
      </w:r>
      <w:r w:rsidR="00C65621">
        <w:rPr>
          <w:rFonts w:ascii="Times New Roman" w:hAnsi="Times New Roman" w:cs="Times New Roman"/>
          <w:sz w:val="28"/>
          <w:szCs w:val="28"/>
        </w:rPr>
        <w:t>o</w:t>
      </w:r>
      <w:r w:rsidR="0067464B">
        <w:rPr>
          <w:rFonts w:ascii="Times New Roman" w:hAnsi="Times New Roman" w:cs="Times New Roman"/>
          <w:sz w:val="28"/>
          <w:szCs w:val="28"/>
        </w:rPr>
        <w:t>nline, a</w:t>
      </w:r>
      <w:r w:rsidRPr="00CE51FB">
        <w:rPr>
          <w:rFonts w:ascii="Times New Roman" w:hAnsi="Times New Roman" w:cs="Times New Roman"/>
          <w:sz w:val="28"/>
          <w:szCs w:val="28"/>
        </w:rPr>
        <w:t xml:space="preserve">vailable at </w:t>
      </w:r>
      <w:hyperlink r:id="rId20" w:history="1">
        <w:r w:rsidRPr="00CE51FB">
          <w:rPr>
            <w:rStyle w:val="Hyperlink"/>
            <w:rFonts w:ascii="Times New Roman" w:hAnsi="Times New Roman" w:cs="Times New Roman"/>
            <w:color w:val="auto"/>
            <w:sz w:val="28"/>
            <w:szCs w:val="28"/>
          </w:rPr>
          <w:t>http://www.rg.ru/2013/06/18/tendenzii.html</w:t>
        </w:r>
      </w:hyperlink>
      <w:r w:rsidRPr="00CE51FB">
        <w:rPr>
          <w:rFonts w:ascii="Times New Roman" w:hAnsi="Times New Roman" w:cs="Times New Roman"/>
          <w:sz w:val="28"/>
          <w:szCs w:val="28"/>
        </w:rPr>
        <w:t xml:space="preserve">, [Accessed on 30.03.2014] </w:t>
      </w:r>
    </w:p>
    <w:p w:rsidR="00291888" w:rsidRPr="00CE51FB" w:rsidRDefault="00291888" w:rsidP="00291888">
      <w:pPr>
        <w:spacing w:line="480" w:lineRule="auto"/>
        <w:rPr>
          <w:rFonts w:ascii="Times New Roman" w:hAnsi="Times New Roman" w:cs="Times New Roman"/>
          <w:sz w:val="28"/>
          <w:szCs w:val="28"/>
        </w:rPr>
      </w:pPr>
      <w:r w:rsidRPr="00CE51FB">
        <w:rPr>
          <w:rFonts w:ascii="Times New Roman" w:hAnsi="Times New Roman" w:cs="Times New Roman"/>
          <w:sz w:val="28"/>
          <w:szCs w:val="28"/>
        </w:rPr>
        <w:t xml:space="preserve">Schroeder, W., Weinert, R. (2004), </w:t>
      </w:r>
      <w:r w:rsidR="0067464B">
        <w:rPr>
          <w:rFonts w:ascii="Times New Roman" w:hAnsi="Times New Roman" w:cs="Times New Roman"/>
          <w:sz w:val="28"/>
          <w:szCs w:val="28"/>
        </w:rPr>
        <w:t>‘</w:t>
      </w:r>
      <w:r w:rsidRPr="00CE51FB">
        <w:rPr>
          <w:rFonts w:ascii="Times New Roman" w:hAnsi="Times New Roman" w:cs="Times New Roman"/>
          <w:sz w:val="28"/>
          <w:szCs w:val="28"/>
        </w:rPr>
        <w:t>Designing institutions in European industrial relations: a strong Commission versus weak trade unions?</w:t>
      </w:r>
      <w:r w:rsidR="0067464B">
        <w:rPr>
          <w:rFonts w:ascii="Times New Roman" w:hAnsi="Times New Roman" w:cs="Times New Roman"/>
          <w:sz w:val="28"/>
          <w:szCs w:val="28"/>
        </w:rPr>
        <w:t>’</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European Journal of Industrial Relations</w:t>
      </w:r>
      <w:r w:rsidR="0067464B">
        <w:rPr>
          <w:rFonts w:ascii="Times New Roman" w:hAnsi="Times New Roman" w:cs="Times New Roman"/>
          <w:i/>
          <w:sz w:val="28"/>
          <w:szCs w:val="28"/>
        </w:rPr>
        <w:t>,</w:t>
      </w:r>
      <w:r w:rsidRPr="00CE51FB">
        <w:rPr>
          <w:rFonts w:ascii="Times New Roman" w:hAnsi="Times New Roman" w:cs="Times New Roman"/>
          <w:sz w:val="28"/>
          <w:szCs w:val="28"/>
        </w:rPr>
        <w:t xml:space="preserve"> 10 (2): 199-217. </w:t>
      </w:r>
    </w:p>
    <w:p w:rsidR="00291888" w:rsidRPr="00CE51FB" w:rsidRDefault="00291888" w:rsidP="00291888">
      <w:pPr>
        <w:spacing w:line="480" w:lineRule="auto"/>
        <w:rPr>
          <w:rFonts w:ascii="Times New Roman" w:hAnsi="Times New Roman" w:cs="Times New Roman"/>
          <w:sz w:val="28"/>
          <w:szCs w:val="28"/>
        </w:rPr>
      </w:pPr>
      <w:r w:rsidRPr="00CE51FB">
        <w:rPr>
          <w:rFonts w:ascii="Times New Roman" w:hAnsi="Times New Roman" w:cs="Times New Roman"/>
          <w:sz w:val="28"/>
          <w:szCs w:val="28"/>
        </w:rPr>
        <w:t xml:space="preserve">Silvia, S.S. (2007) </w:t>
      </w:r>
      <w:r w:rsidR="003B38CF">
        <w:rPr>
          <w:rFonts w:ascii="Times New Roman" w:hAnsi="Times New Roman" w:cs="Times New Roman"/>
          <w:sz w:val="28"/>
          <w:szCs w:val="28"/>
        </w:rPr>
        <w:t>‘</w:t>
      </w:r>
      <w:r w:rsidRPr="00CE51FB">
        <w:rPr>
          <w:rFonts w:ascii="Times New Roman" w:hAnsi="Times New Roman" w:cs="Times New Roman"/>
          <w:sz w:val="28"/>
          <w:szCs w:val="28"/>
        </w:rPr>
        <w:t xml:space="preserve">Why are German </w:t>
      </w:r>
      <w:r w:rsidR="0067464B" w:rsidRPr="00CE51FB">
        <w:rPr>
          <w:rFonts w:ascii="Times New Roman" w:hAnsi="Times New Roman" w:cs="Times New Roman"/>
          <w:sz w:val="28"/>
          <w:szCs w:val="28"/>
        </w:rPr>
        <w:t>employers’</w:t>
      </w:r>
      <w:r w:rsidRPr="00CE51FB">
        <w:rPr>
          <w:rFonts w:ascii="Times New Roman" w:hAnsi="Times New Roman" w:cs="Times New Roman"/>
          <w:sz w:val="28"/>
          <w:szCs w:val="28"/>
        </w:rPr>
        <w:t xml:space="preserve"> associations declining? Evidence.</w:t>
      </w:r>
      <w:r w:rsidR="003B38CF">
        <w:rPr>
          <w:rFonts w:ascii="Times New Roman" w:hAnsi="Times New Roman" w:cs="Times New Roman"/>
          <w:sz w:val="28"/>
          <w:szCs w:val="28"/>
        </w:rPr>
        <w:t>’</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Comparative Political Studies</w:t>
      </w:r>
      <w:r w:rsidRPr="00CE51FB">
        <w:rPr>
          <w:rFonts w:ascii="Times New Roman" w:hAnsi="Times New Roman" w:cs="Times New Roman"/>
          <w:sz w:val="28"/>
          <w:szCs w:val="28"/>
        </w:rPr>
        <w:t xml:space="preserve">, </w:t>
      </w:r>
      <w:r w:rsidR="0067464B">
        <w:rPr>
          <w:rFonts w:ascii="Times New Roman" w:hAnsi="Times New Roman" w:cs="Times New Roman"/>
          <w:sz w:val="28"/>
          <w:szCs w:val="28"/>
        </w:rPr>
        <w:t xml:space="preserve">40 (12), </w:t>
      </w:r>
      <w:r w:rsidRPr="00CE51FB">
        <w:rPr>
          <w:rFonts w:ascii="Times New Roman" w:hAnsi="Times New Roman" w:cs="Times New Roman"/>
          <w:sz w:val="28"/>
          <w:szCs w:val="28"/>
        </w:rPr>
        <w:t>1433-1459.</w:t>
      </w:r>
    </w:p>
    <w:p w:rsidR="00291888" w:rsidRPr="00CE51FB" w:rsidRDefault="00291888" w:rsidP="00291888">
      <w:pPr>
        <w:spacing w:line="480" w:lineRule="auto"/>
        <w:rPr>
          <w:rFonts w:ascii="Times New Roman" w:hAnsi="Times New Roman" w:cs="Times New Roman"/>
          <w:sz w:val="28"/>
          <w:szCs w:val="28"/>
        </w:rPr>
      </w:pPr>
      <w:r w:rsidRPr="00CE51FB">
        <w:rPr>
          <w:rFonts w:ascii="Times New Roman" w:hAnsi="Times New Roman" w:cs="Times New Roman"/>
          <w:sz w:val="28"/>
          <w:szCs w:val="28"/>
        </w:rPr>
        <w:t>Stirling, J., Tully, B. (2004), ‘Power, process and practice: communications in European Works Councils</w:t>
      </w:r>
      <w:r w:rsidR="003B38CF">
        <w:rPr>
          <w:rFonts w:ascii="Times New Roman" w:hAnsi="Times New Roman" w:cs="Times New Roman"/>
          <w:sz w:val="28"/>
          <w:szCs w:val="28"/>
        </w:rPr>
        <w:t>.’</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European Journal of Industrial Relations</w:t>
      </w:r>
      <w:r w:rsidRPr="00CE51FB">
        <w:rPr>
          <w:rFonts w:ascii="Times New Roman" w:hAnsi="Times New Roman" w:cs="Times New Roman"/>
          <w:sz w:val="28"/>
          <w:szCs w:val="28"/>
        </w:rPr>
        <w:t xml:space="preserve"> 10 (1): 73-89.       </w:t>
      </w:r>
    </w:p>
    <w:p w:rsidR="00AB6808" w:rsidRDefault="00AB6808" w:rsidP="00352958">
      <w:pPr>
        <w:spacing w:after="120" w:line="480" w:lineRule="auto"/>
        <w:jc w:val="both"/>
        <w:rPr>
          <w:rFonts w:ascii="Times New Roman" w:hAnsi="Times New Roman" w:cs="Times New Roman"/>
          <w:sz w:val="28"/>
          <w:szCs w:val="28"/>
        </w:rPr>
      </w:pPr>
      <w:r w:rsidRPr="00CE51FB">
        <w:rPr>
          <w:rFonts w:ascii="Times New Roman" w:hAnsi="Times New Roman" w:cs="Times New Roman"/>
          <w:sz w:val="28"/>
          <w:szCs w:val="28"/>
        </w:rPr>
        <w:t xml:space="preserve">Tarnavskii, Y. (2013) ‘The place Ukrainian industry will have in Europe (a forecast)’, </w:t>
      </w:r>
      <w:r w:rsidRPr="00CE51FB">
        <w:rPr>
          <w:rFonts w:ascii="Times New Roman" w:hAnsi="Times New Roman" w:cs="Times New Roman"/>
          <w:i/>
          <w:iCs/>
          <w:sz w:val="28"/>
          <w:szCs w:val="28"/>
        </w:rPr>
        <w:t>Argument</w:t>
      </w:r>
      <w:r w:rsidR="00C65621">
        <w:rPr>
          <w:rFonts w:ascii="Times New Roman" w:hAnsi="Times New Roman" w:cs="Times New Roman"/>
          <w:sz w:val="28"/>
          <w:szCs w:val="28"/>
        </w:rPr>
        <w:t>,</w:t>
      </w:r>
      <w:r w:rsidRPr="00CE51FB">
        <w:rPr>
          <w:rFonts w:ascii="Times New Roman" w:hAnsi="Times New Roman" w:cs="Times New Roman"/>
          <w:sz w:val="28"/>
          <w:szCs w:val="28"/>
        </w:rPr>
        <w:t xml:space="preserve"> </w:t>
      </w:r>
      <w:r w:rsidR="00C65621">
        <w:rPr>
          <w:rFonts w:ascii="Times New Roman" w:hAnsi="Times New Roman" w:cs="Times New Roman"/>
          <w:sz w:val="28"/>
          <w:szCs w:val="28"/>
        </w:rPr>
        <w:t>o</w:t>
      </w:r>
      <w:r w:rsidR="003B38CF">
        <w:rPr>
          <w:rFonts w:ascii="Times New Roman" w:hAnsi="Times New Roman" w:cs="Times New Roman"/>
          <w:sz w:val="28"/>
          <w:szCs w:val="28"/>
        </w:rPr>
        <w:t>nline,</w:t>
      </w:r>
      <w:r w:rsidRPr="00CE51FB">
        <w:rPr>
          <w:rFonts w:ascii="Times New Roman" w:hAnsi="Times New Roman" w:cs="Times New Roman"/>
          <w:sz w:val="28"/>
          <w:szCs w:val="28"/>
        </w:rPr>
        <w:t xml:space="preserve"> </w:t>
      </w:r>
      <w:r w:rsidR="003B38CF">
        <w:rPr>
          <w:rFonts w:ascii="Times New Roman" w:hAnsi="Times New Roman" w:cs="Times New Roman"/>
          <w:sz w:val="28"/>
          <w:szCs w:val="28"/>
        </w:rPr>
        <w:t>a</w:t>
      </w:r>
      <w:r w:rsidRPr="00CE51FB">
        <w:rPr>
          <w:rFonts w:ascii="Times New Roman" w:hAnsi="Times New Roman" w:cs="Times New Roman"/>
          <w:sz w:val="28"/>
          <w:szCs w:val="28"/>
        </w:rPr>
        <w:t xml:space="preserve">vailable at </w:t>
      </w:r>
      <w:hyperlink r:id="rId21" w:history="1">
        <w:r w:rsidRPr="00CE51FB">
          <w:rPr>
            <w:rStyle w:val="Hyperlink"/>
            <w:rFonts w:ascii="Times New Roman" w:hAnsi="Times New Roman" w:cs="Times New Roman"/>
            <w:color w:val="auto"/>
            <w:sz w:val="28"/>
            <w:szCs w:val="28"/>
          </w:rPr>
          <w:t>http://argumentua.com/stati/mesto-promyshlennosti-ukrainy-v-evrope-kakim-ono-budet-prognoz</w:t>
        </w:r>
      </w:hyperlink>
      <w:r w:rsidRPr="00CE51FB">
        <w:rPr>
          <w:rFonts w:ascii="Times New Roman" w:hAnsi="Times New Roman" w:cs="Times New Roman"/>
          <w:sz w:val="28"/>
          <w:szCs w:val="28"/>
        </w:rPr>
        <w:t>, [Accessed 31.03.2014]</w:t>
      </w:r>
    </w:p>
    <w:p w:rsidR="00291888" w:rsidRPr="00CE51FB" w:rsidRDefault="00291888" w:rsidP="00291888">
      <w:pPr>
        <w:spacing w:line="480" w:lineRule="auto"/>
        <w:rPr>
          <w:rFonts w:ascii="Times New Roman" w:hAnsi="Times New Roman" w:cs="Times New Roman"/>
          <w:sz w:val="28"/>
          <w:szCs w:val="28"/>
        </w:rPr>
      </w:pPr>
      <w:r w:rsidRPr="00CE51FB">
        <w:rPr>
          <w:rFonts w:ascii="Times New Roman" w:hAnsi="Times New Roman" w:cs="Times New Roman"/>
          <w:sz w:val="28"/>
          <w:szCs w:val="28"/>
        </w:rPr>
        <w:t xml:space="preserve">Traxler, F. (1995), ‘Farewell to labour market associations? Organized versus disorganized decentralisation as a map for industrial relations’, in Crouch, C., Traxler, F. (eds.), </w:t>
      </w:r>
      <w:r w:rsidRPr="00CE51FB">
        <w:rPr>
          <w:rFonts w:ascii="Times New Roman" w:hAnsi="Times New Roman" w:cs="Times New Roman"/>
          <w:i/>
          <w:sz w:val="28"/>
          <w:szCs w:val="28"/>
        </w:rPr>
        <w:t xml:space="preserve">Organised industrial relations in Europe: what future? </w:t>
      </w:r>
      <w:r w:rsidR="003B38CF">
        <w:rPr>
          <w:rFonts w:ascii="Times New Roman" w:hAnsi="Times New Roman" w:cs="Times New Roman"/>
          <w:sz w:val="28"/>
          <w:szCs w:val="28"/>
        </w:rPr>
        <w:t>Aldershot: Avebury,</w:t>
      </w:r>
      <w:r w:rsidRPr="00CE51FB">
        <w:rPr>
          <w:rFonts w:ascii="Times New Roman" w:hAnsi="Times New Roman" w:cs="Times New Roman"/>
          <w:sz w:val="28"/>
          <w:szCs w:val="28"/>
        </w:rPr>
        <w:t xml:space="preserve"> 3-20.  </w:t>
      </w:r>
    </w:p>
    <w:p w:rsidR="00AB6808" w:rsidRPr="00CE51FB" w:rsidRDefault="00AB6808" w:rsidP="00352958">
      <w:pPr>
        <w:spacing w:after="120" w:line="480" w:lineRule="auto"/>
        <w:jc w:val="both"/>
        <w:rPr>
          <w:rFonts w:ascii="Times New Roman" w:hAnsi="Times New Roman" w:cs="Times New Roman"/>
          <w:sz w:val="28"/>
          <w:szCs w:val="28"/>
        </w:rPr>
      </w:pPr>
      <w:r w:rsidRPr="00CE51FB">
        <w:rPr>
          <w:rFonts w:ascii="Times New Roman" w:hAnsi="Times New Roman" w:cs="Times New Roman"/>
          <w:sz w:val="28"/>
          <w:szCs w:val="28"/>
        </w:rPr>
        <w:lastRenderedPageBreak/>
        <w:t>Ukrstat (2014)</w:t>
      </w:r>
      <w:r w:rsidR="003B38CF">
        <w:rPr>
          <w:rFonts w:ascii="Times New Roman" w:hAnsi="Times New Roman" w:cs="Times New Roman"/>
          <w:sz w:val="28"/>
          <w:szCs w:val="28"/>
        </w:rPr>
        <w:t>,</w:t>
      </w:r>
      <w:r w:rsidRPr="00CE51FB">
        <w:rPr>
          <w:rFonts w:ascii="Times New Roman" w:hAnsi="Times New Roman" w:cs="Times New Roman"/>
          <w:sz w:val="28"/>
          <w:szCs w:val="28"/>
        </w:rPr>
        <w:t xml:space="preserve"> </w:t>
      </w:r>
      <w:r w:rsidRPr="00CE51FB">
        <w:rPr>
          <w:rFonts w:ascii="Times New Roman" w:hAnsi="Times New Roman" w:cs="Times New Roman"/>
          <w:i/>
          <w:iCs/>
          <w:sz w:val="28"/>
          <w:szCs w:val="28"/>
        </w:rPr>
        <w:t>Investments of foreign economic activity in Ukraine – 2013.</w:t>
      </w:r>
      <w:r w:rsidR="00C65621">
        <w:rPr>
          <w:rFonts w:ascii="Times New Roman" w:hAnsi="Times New Roman" w:cs="Times New Roman"/>
          <w:sz w:val="28"/>
          <w:szCs w:val="28"/>
        </w:rPr>
        <w:t xml:space="preserve"> Statistical bulletin,</w:t>
      </w:r>
      <w:r w:rsidRPr="00CE51FB">
        <w:rPr>
          <w:rFonts w:ascii="Times New Roman" w:hAnsi="Times New Roman" w:cs="Times New Roman"/>
          <w:sz w:val="28"/>
          <w:szCs w:val="28"/>
        </w:rPr>
        <w:t xml:space="preserve"> </w:t>
      </w:r>
      <w:r w:rsidR="00C65621">
        <w:rPr>
          <w:rFonts w:ascii="Times New Roman" w:hAnsi="Times New Roman" w:cs="Times New Roman"/>
          <w:sz w:val="28"/>
          <w:szCs w:val="28"/>
        </w:rPr>
        <w:t>o</w:t>
      </w:r>
      <w:r w:rsidR="003B38CF">
        <w:rPr>
          <w:rFonts w:ascii="Times New Roman" w:hAnsi="Times New Roman" w:cs="Times New Roman"/>
          <w:sz w:val="28"/>
          <w:szCs w:val="28"/>
        </w:rPr>
        <w:t>nline, a</w:t>
      </w:r>
      <w:r w:rsidRPr="00CE51FB">
        <w:rPr>
          <w:rFonts w:ascii="Times New Roman" w:hAnsi="Times New Roman" w:cs="Times New Roman"/>
          <w:sz w:val="28"/>
          <w:szCs w:val="28"/>
        </w:rPr>
        <w:t xml:space="preserve">vailable at </w:t>
      </w:r>
      <w:hyperlink r:id="rId22" w:history="1">
        <w:r w:rsidRPr="00CE51FB">
          <w:rPr>
            <w:rStyle w:val="Hyperlink"/>
            <w:rFonts w:ascii="Times New Roman" w:hAnsi="Times New Roman" w:cs="Times New Roman"/>
            <w:color w:val="auto"/>
            <w:sz w:val="28"/>
            <w:szCs w:val="28"/>
          </w:rPr>
          <w:t>http://ukrstat.org/druk/publicat/kat_r/publ6_r.htm</w:t>
        </w:r>
      </w:hyperlink>
      <w:r w:rsidRPr="00CE51FB">
        <w:rPr>
          <w:rFonts w:ascii="Times New Roman" w:hAnsi="Times New Roman" w:cs="Times New Roman"/>
          <w:sz w:val="28"/>
          <w:szCs w:val="28"/>
        </w:rPr>
        <w:t>, [Accessed on 31.03.2014]</w:t>
      </w:r>
    </w:p>
    <w:p w:rsidR="00D50187" w:rsidRPr="00CE51FB" w:rsidRDefault="00AB6808" w:rsidP="00291888">
      <w:pPr>
        <w:spacing w:after="120" w:line="480" w:lineRule="auto"/>
        <w:jc w:val="both"/>
        <w:rPr>
          <w:rFonts w:ascii="Times New Roman" w:hAnsi="Times New Roman" w:cs="Times New Roman"/>
          <w:sz w:val="28"/>
          <w:szCs w:val="28"/>
        </w:rPr>
      </w:pPr>
      <w:r w:rsidRPr="00CE51FB">
        <w:rPr>
          <w:rFonts w:ascii="Times New Roman" w:hAnsi="Times New Roman" w:cs="Times New Roman"/>
          <w:sz w:val="28"/>
          <w:szCs w:val="28"/>
        </w:rPr>
        <w:t xml:space="preserve">Ursu, V. (2013) ‘Where do investments to Moldova come from?’, </w:t>
      </w:r>
      <w:r w:rsidRPr="00CE51FB">
        <w:rPr>
          <w:rFonts w:ascii="Times New Roman" w:hAnsi="Times New Roman" w:cs="Times New Roman"/>
          <w:i/>
          <w:iCs/>
          <w:sz w:val="28"/>
          <w:szCs w:val="28"/>
        </w:rPr>
        <w:t>Capital Market</w:t>
      </w:r>
      <w:r w:rsidR="00C65621">
        <w:rPr>
          <w:rFonts w:ascii="Times New Roman" w:hAnsi="Times New Roman" w:cs="Times New Roman"/>
          <w:sz w:val="28"/>
          <w:szCs w:val="28"/>
        </w:rPr>
        <w:t>,</w:t>
      </w:r>
      <w:r w:rsidRPr="00CE51FB">
        <w:rPr>
          <w:rFonts w:ascii="Times New Roman" w:hAnsi="Times New Roman" w:cs="Times New Roman"/>
          <w:sz w:val="28"/>
          <w:szCs w:val="28"/>
        </w:rPr>
        <w:t xml:space="preserve"> </w:t>
      </w:r>
      <w:r w:rsidR="00C65621">
        <w:rPr>
          <w:rFonts w:ascii="Times New Roman" w:hAnsi="Times New Roman" w:cs="Times New Roman"/>
          <w:sz w:val="28"/>
          <w:szCs w:val="28"/>
        </w:rPr>
        <w:t>o</w:t>
      </w:r>
      <w:r w:rsidR="003B38CF">
        <w:rPr>
          <w:rFonts w:ascii="Times New Roman" w:hAnsi="Times New Roman" w:cs="Times New Roman"/>
          <w:sz w:val="28"/>
          <w:szCs w:val="28"/>
        </w:rPr>
        <w:t>nline</w:t>
      </w:r>
      <w:r w:rsidRPr="00CE51FB">
        <w:rPr>
          <w:rFonts w:ascii="Times New Roman" w:hAnsi="Times New Roman" w:cs="Times New Roman"/>
          <w:sz w:val="28"/>
          <w:szCs w:val="28"/>
        </w:rPr>
        <w:t xml:space="preserve">, </w:t>
      </w:r>
      <w:r w:rsidR="003B38CF">
        <w:rPr>
          <w:rFonts w:ascii="Times New Roman" w:hAnsi="Times New Roman" w:cs="Times New Roman"/>
          <w:sz w:val="28"/>
          <w:szCs w:val="28"/>
        </w:rPr>
        <w:t>a</w:t>
      </w:r>
      <w:r w:rsidRPr="00CE51FB">
        <w:rPr>
          <w:rFonts w:ascii="Times New Roman" w:hAnsi="Times New Roman" w:cs="Times New Roman"/>
          <w:sz w:val="28"/>
          <w:szCs w:val="28"/>
        </w:rPr>
        <w:t xml:space="preserve">vailable at </w:t>
      </w:r>
      <w:hyperlink r:id="rId23" w:history="1">
        <w:r w:rsidRPr="00CE51FB">
          <w:rPr>
            <w:rStyle w:val="Hyperlink"/>
            <w:rFonts w:ascii="Times New Roman" w:hAnsi="Times New Roman" w:cs="Times New Roman"/>
            <w:color w:val="auto"/>
            <w:sz w:val="28"/>
            <w:szCs w:val="28"/>
          </w:rPr>
          <w:t>http://capital.market.md/ru/content/%D0%BE%D1%82%D0%BA%D1%83%D0%B4%D0%B0-%D0%B8%D0%B4%D1%83%D1%82-%D0%B2-%D0%BC%D0%BE%D0%BB%D0%B4%D0%BE%D0%B2%D1%83-%D0%B8%D0%BD%D0%B2%D0%B5%D1%81%D1%82%D0%B8%D1%86%D0%B8%D0%B8</w:t>
        </w:r>
      </w:hyperlink>
      <w:r w:rsidRPr="00CE51FB">
        <w:rPr>
          <w:rFonts w:ascii="Times New Roman" w:hAnsi="Times New Roman" w:cs="Times New Roman"/>
          <w:sz w:val="28"/>
          <w:szCs w:val="28"/>
        </w:rPr>
        <w:t>, [Accessed on 31.03.2014]</w:t>
      </w:r>
    </w:p>
    <w:p w:rsidR="00062BD5" w:rsidRPr="00CE51FB" w:rsidRDefault="00B81EE1"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t xml:space="preserve">Vernon, G. (2006), ‘Does density matter? The significance of comparative </w:t>
      </w:r>
      <w:r w:rsidR="004749AB" w:rsidRPr="00CE51FB">
        <w:rPr>
          <w:rFonts w:ascii="Times New Roman" w:hAnsi="Times New Roman" w:cs="Times New Roman"/>
          <w:sz w:val="28"/>
          <w:szCs w:val="28"/>
        </w:rPr>
        <w:t xml:space="preserve">historical </w:t>
      </w:r>
      <w:r w:rsidRPr="00CE51FB">
        <w:rPr>
          <w:rFonts w:ascii="Times New Roman" w:hAnsi="Times New Roman" w:cs="Times New Roman"/>
          <w:sz w:val="28"/>
          <w:szCs w:val="28"/>
        </w:rPr>
        <w:t>variation in unionization</w:t>
      </w:r>
      <w:r w:rsidR="003B38CF">
        <w:rPr>
          <w:rFonts w:ascii="Times New Roman" w:hAnsi="Times New Roman" w:cs="Times New Roman"/>
          <w:sz w:val="28"/>
          <w:szCs w:val="28"/>
        </w:rPr>
        <w:t>.</w:t>
      </w:r>
      <w:r w:rsidRPr="00CE51FB">
        <w:rPr>
          <w:rFonts w:ascii="Times New Roman" w:hAnsi="Times New Roman" w:cs="Times New Roman"/>
          <w:sz w:val="28"/>
          <w:szCs w:val="28"/>
        </w:rPr>
        <w:t xml:space="preserve">’ </w:t>
      </w:r>
      <w:r w:rsidRPr="00CE51FB">
        <w:rPr>
          <w:rFonts w:ascii="Times New Roman" w:hAnsi="Times New Roman" w:cs="Times New Roman"/>
          <w:i/>
          <w:sz w:val="28"/>
          <w:szCs w:val="28"/>
        </w:rPr>
        <w:t>European Journal of Industrial Relations</w:t>
      </w:r>
      <w:r w:rsidR="003B38CF">
        <w:rPr>
          <w:rFonts w:ascii="Times New Roman" w:hAnsi="Times New Roman" w:cs="Times New Roman"/>
          <w:i/>
          <w:sz w:val="28"/>
          <w:szCs w:val="28"/>
        </w:rPr>
        <w:t>,</w:t>
      </w:r>
      <w:r w:rsidRPr="00CE51FB">
        <w:rPr>
          <w:rFonts w:ascii="Times New Roman" w:hAnsi="Times New Roman" w:cs="Times New Roman"/>
          <w:sz w:val="28"/>
          <w:szCs w:val="28"/>
        </w:rPr>
        <w:t xml:space="preserve"> 12 (2): 189-209. </w:t>
      </w:r>
      <w:r w:rsidR="0043081A" w:rsidRPr="00CE51FB">
        <w:rPr>
          <w:rFonts w:ascii="Times New Roman" w:hAnsi="Times New Roman" w:cs="Times New Roman"/>
          <w:sz w:val="28"/>
          <w:szCs w:val="28"/>
        </w:rPr>
        <w:t xml:space="preserve"> </w:t>
      </w:r>
      <w:r w:rsidR="00636464" w:rsidRPr="00CE51FB">
        <w:rPr>
          <w:rFonts w:ascii="Times New Roman" w:hAnsi="Times New Roman" w:cs="Times New Roman"/>
          <w:sz w:val="28"/>
          <w:szCs w:val="28"/>
        </w:rPr>
        <w:t xml:space="preserve">  </w:t>
      </w:r>
      <w:r w:rsidR="00062BD5" w:rsidRPr="00CE51FB">
        <w:rPr>
          <w:rFonts w:ascii="Times New Roman" w:hAnsi="Times New Roman" w:cs="Times New Roman"/>
          <w:sz w:val="28"/>
          <w:szCs w:val="28"/>
        </w:rPr>
        <w:t xml:space="preserve">   </w:t>
      </w:r>
    </w:p>
    <w:p w:rsidR="0030628B" w:rsidRPr="00CE51FB" w:rsidRDefault="0030628B" w:rsidP="00352958">
      <w:pPr>
        <w:spacing w:line="480" w:lineRule="auto"/>
        <w:rPr>
          <w:rFonts w:ascii="Times New Roman" w:hAnsi="Times New Roman" w:cs="Times New Roman"/>
          <w:sz w:val="28"/>
          <w:szCs w:val="28"/>
        </w:rPr>
      </w:pPr>
    </w:p>
    <w:p w:rsidR="00EF1328" w:rsidRDefault="00EF1328" w:rsidP="00352958">
      <w:pPr>
        <w:spacing w:line="480" w:lineRule="auto"/>
        <w:rPr>
          <w:rFonts w:ascii="Times New Roman" w:hAnsi="Times New Roman" w:cs="Times New Roman"/>
          <w:b/>
          <w:sz w:val="28"/>
          <w:szCs w:val="28"/>
        </w:rPr>
      </w:pPr>
    </w:p>
    <w:p w:rsidR="00EF1328" w:rsidRDefault="00EF1328" w:rsidP="00352958">
      <w:pPr>
        <w:spacing w:line="480" w:lineRule="auto"/>
        <w:rPr>
          <w:rFonts w:ascii="Times New Roman" w:hAnsi="Times New Roman" w:cs="Times New Roman"/>
          <w:b/>
          <w:sz w:val="28"/>
          <w:szCs w:val="28"/>
        </w:rPr>
      </w:pPr>
    </w:p>
    <w:p w:rsidR="0030628B" w:rsidRPr="00CE51FB" w:rsidRDefault="0030628B" w:rsidP="00352958">
      <w:pPr>
        <w:spacing w:line="480" w:lineRule="auto"/>
        <w:rPr>
          <w:rFonts w:ascii="Times New Roman" w:hAnsi="Times New Roman" w:cs="Times New Roman"/>
          <w:b/>
          <w:sz w:val="28"/>
          <w:szCs w:val="28"/>
        </w:rPr>
      </w:pPr>
      <w:r w:rsidRPr="00CE51FB">
        <w:rPr>
          <w:rFonts w:ascii="Times New Roman" w:hAnsi="Times New Roman" w:cs="Times New Roman"/>
          <w:b/>
          <w:sz w:val="28"/>
          <w:szCs w:val="28"/>
        </w:rPr>
        <w:t>LEARNING POINTS</w:t>
      </w:r>
    </w:p>
    <w:p w:rsidR="0030628B" w:rsidRPr="00CE51FB" w:rsidRDefault="0030628B" w:rsidP="00352958">
      <w:pPr>
        <w:spacing w:line="480" w:lineRule="auto"/>
        <w:rPr>
          <w:rFonts w:ascii="Times New Roman" w:hAnsi="Times New Roman" w:cs="Times New Roman"/>
          <w:sz w:val="28"/>
          <w:szCs w:val="28"/>
        </w:rPr>
      </w:pPr>
    </w:p>
    <w:p w:rsidR="006510E8" w:rsidRPr="00CE51FB" w:rsidRDefault="0030628B"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lastRenderedPageBreak/>
        <w:t xml:space="preserve">*Brewster’s argument in 1995 that Europe requires a different approach to HRM from the approaches used in the USA continues to have force because the institutional framework in Europe remains distinctive twenty years later.  </w:t>
      </w:r>
    </w:p>
    <w:p w:rsidR="006510E8" w:rsidRPr="00CE51FB" w:rsidRDefault="000B4C2A" w:rsidP="006510E8">
      <w:pPr>
        <w:spacing w:line="480" w:lineRule="auto"/>
        <w:rPr>
          <w:rFonts w:ascii="Times New Roman" w:hAnsi="Times New Roman" w:cs="Times New Roman"/>
          <w:sz w:val="28"/>
          <w:szCs w:val="28"/>
        </w:rPr>
      </w:pPr>
      <w:r>
        <w:rPr>
          <w:rFonts w:ascii="Times New Roman" w:hAnsi="Times New Roman" w:cs="Times New Roman"/>
          <w:sz w:val="28"/>
          <w:szCs w:val="28"/>
        </w:rPr>
        <w:t>*T</w:t>
      </w:r>
      <w:r w:rsidR="006510E8" w:rsidRPr="00CE51FB">
        <w:rPr>
          <w:rFonts w:ascii="Times New Roman" w:hAnsi="Times New Roman" w:cs="Times New Roman"/>
          <w:sz w:val="28"/>
          <w:szCs w:val="28"/>
        </w:rPr>
        <w:t xml:space="preserve">he power of union </w:t>
      </w:r>
      <w:r>
        <w:rPr>
          <w:rFonts w:ascii="Times New Roman" w:hAnsi="Times New Roman" w:cs="Times New Roman"/>
          <w:sz w:val="28"/>
          <w:szCs w:val="28"/>
        </w:rPr>
        <w:t>and works council representatives</w:t>
      </w:r>
      <w:r w:rsidR="006510E8" w:rsidRPr="00CE51FB">
        <w:rPr>
          <w:rFonts w:ascii="Times New Roman" w:hAnsi="Times New Roman" w:cs="Times New Roman"/>
          <w:sz w:val="28"/>
          <w:szCs w:val="28"/>
        </w:rPr>
        <w:t xml:space="preserve"> to influence management d</w:t>
      </w:r>
      <w:r>
        <w:rPr>
          <w:rFonts w:ascii="Times New Roman" w:hAnsi="Times New Roman" w:cs="Times New Roman"/>
          <w:sz w:val="28"/>
          <w:szCs w:val="28"/>
        </w:rPr>
        <w:t>ecisions affecting employees</w:t>
      </w:r>
      <w:r w:rsidR="006510E8" w:rsidRPr="00CE51FB">
        <w:rPr>
          <w:rFonts w:ascii="Times New Roman" w:hAnsi="Times New Roman" w:cs="Times New Roman"/>
          <w:sz w:val="28"/>
          <w:szCs w:val="28"/>
        </w:rPr>
        <w:t xml:space="preserve"> has nevertheless diminished since 1995</w:t>
      </w:r>
      <w:r w:rsidR="00D574B7" w:rsidRPr="00CE51FB">
        <w:rPr>
          <w:rFonts w:ascii="Times New Roman" w:hAnsi="Times New Roman" w:cs="Times New Roman"/>
          <w:sz w:val="28"/>
          <w:szCs w:val="28"/>
        </w:rPr>
        <w:t>.</w:t>
      </w:r>
      <w:r w:rsidR="00EA656D" w:rsidRPr="00CE51FB">
        <w:rPr>
          <w:rFonts w:ascii="Times New Roman" w:hAnsi="Times New Roman" w:cs="Times New Roman"/>
          <w:sz w:val="28"/>
          <w:szCs w:val="28"/>
        </w:rPr>
        <w:t xml:space="preserve">  Managements </w:t>
      </w:r>
      <w:r w:rsidR="005530D6" w:rsidRPr="00CE51FB">
        <w:rPr>
          <w:rFonts w:ascii="Times New Roman" w:hAnsi="Times New Roman" w:cs="Times New Roman"/>
          <w:sz w:val="28"/>
          <w:szCs w:val="28"/>
        </w:rPr>
        <w:t xml:space="preserve">in large companies make pragmatic use of employee representation for communications purposes. </w:t>
      </w:r>
    </w:p>
    <w:p w:rsidR="0030628B" w:rsidRPr="00CE51FB" w:rsidRDefault="006510E8"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t xml:space="preserve">*The coverage of collective bargaining and co-determination </w:t>
      </w:r>
      <w:r w:rsidR="00D574B7" w:rsidRPr="00CE51FB">
        <w:rPr>
          <w:rFonts w:ascii="Times New Roman" w:hAnsi="Times New Roman" w:cs="Times New Roman"/>
          <w:sz w:val="28"/>
          <w:szCs w:val="28"/>
        </w:rPr>
        <w:t xml:space="preserve">within the EU </w:t>
      </w:r>
      <w:r w:rsidR="005530D6" w:rsidRPr="00CE51FB">
        <w:rPr>
          <w:rFonts w:ascii="Times New Roman" w:hAnsi="Times New Roman" w:cs="Times New Roman"/>
          <w:sz w:val="28"/>
          <w:szCs w:val="28"/>
        </w:rPr>
        <w:t xml:space="preserve">has </w:t>
      </w:r>
      <w:r w:rsidRPr="00CE51FB">
        <w:rPr>
          <w:rFonts w:ascii="Times New Roman" w:hAnsi="Times New Roman" w:cs="Times New Roman"/>
          <w:sz w:val="28"/>
          <w:szCs w:val="28"/>
        </w:rPr>
        <w:t xml:space="preserve">diminished.  </w:t>
      </w:r>
    </w:p>
    <w:p w:rsidR="0030628B" w:rsidRPr="00CE51FB" w:rsidRDefault="0030628B"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t>*</w:t>
      </w:r>
      <w:r w:rsidR="006510E8" w:rsidRPr="00CE51FB">
        <w:rPr>
          <w:rFonts w:ascii="Times New Roman" w:hAnsi="Times New Roman" w:cs="Times New Roman"/>
          <w:sz w:val="28"/>
          <w:szCs w:val="28"/>
        </w:rPr>
        <w:t xml:space="preserve">The effects of EU law-making have played a real but minor role in maintaining the strength of European worker representation; strong national unions have led European inter-union co-ordination.  </w:t>
      </w:r>
    </w:p>
    <w:p w:rsidR="00F77529" w:rsidRPr="00CE51FB" w:rsidRDefault="00D574B7"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t xml:space="preserve">*There is not one ‘European model’ but at least two.  An Eastern model based in the countries of Belarus, Russia, Ukraine and Moldova has only changed in minor ways since 1995.  Only some of the unions in these countries have moved significantly towards representation and bargaining.  Employment relations in these countries constitute an alternative, less employee-friendly model well-known to some Western companies.   </w:t>
      </w:r>
    </w:p>
    <w:p w:rsidR="00D574B7" w:rsidRPr="00CE51FB" w:rsidRDefault="00F77529" w:rsidP="00352958">
      <w:pPr>
        <w:spacing w:line="480" w:lineRule="auto"/>
        <w:rPr>
          <w:rFonts w:ascii="Times New Roman" w:hAnsi="Times New Roman" w:cs="Times New Roman"/>
          <w:sz w:val="28"/>
          <w:szCs w:val="28"/>
        </w:rPr>
      </w:pPr>
      <w:r w:rsidRPr="00CE51FB">
        <w:rPr>
          <w:rFonts w:ascii="Times New Roman" w:hAnsi="Times New Roman" w:cs="Times New Roman"/>
          <w:sz w:val="28"/>
          <w:szCs w:val="28"/>
        </w:rPr>
        <w:t xml:space="preserve">*The financial crisis is clearly affecting employee representation negatively but it is hard to specify the effects in detail yet.  </w:t>
      </w:r>
      <w:r w:rsidR="00D574B7" w:rsidRPr="00CE51FB">
        <w:rPr>
          <w:rFonts w:ascii="Times New Roman" w:hAnsi="Times New Roman" w:cs="Times New Roman"/>
          <w:sz w:val="28"/>
          <w:szCs w:val="28"/>
        </w:rPr>
        <w:t xml:space="preserve"> </w:t>
      </w:r>
    </w:p>
    <w:sectPr w:rsidR="00D574B7" w:rsidRPr="00CE51FB" w:rsidSect="00030E85">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D60" w:rsidRDefault="009D1D60" w:rsidP="00CB5F93">
      <w:pPr>
        <w:spacing w:after="0" w:line="240" w:lineRule="auto"/>
      </w:pPr>
      <w:r>
        <w:separator/>
      </w:r>
    </w:p>
  </w:endnote>
  <w:endnote w:type="continuationSeparator" w:id="0">
    <w:p w:rsidR="009D1D60" w:rsidRDefault="009D1D60" w:rsidP="00CB5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8F" w:rsidRDefault="00891E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87797"/>
      <w:docPartObj>
        <w:docPartGallery w:val="Page Numbers (Bottom of Page)"/>
        <w:docPartUnique/>
      </w:docPartObj>
    </w:sdtPr>
    <w:sdtContent>
      <w:p w:rsidR="00891E8F" w:rsidRDefault="00891E8F">
        <w:pPr>
          <w:pStyle w:val="Footer"/>
          <w:jc w:val="center"/>
        </w:pPr>
        <w:fldSimple w:instr=" PAGE   \* MERGEFORMAT ">
          <w:r w:rsidR="000D59A1">
            <w:rPr>
              <w:noProof/>
            </w:rPr>
            <w:t>26</w:t>
          </w:r>
        </w:fldSimple>
      </w:p>
    </w:sdtContent>
  </w:sdt>
  <w:p w:rsidR="00891E8F" w:rsidRDefault="00891E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8F" w:rsidRDefault="00891E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D60" w:rsidRDefault="009D1D60" w:rsidP="00CB5F93">
      <w:pPr>
        <w:spacing w:after="0" w:line="240" w:lineRule="auto"/>
      </w:pPr>
      <w:r>
        <w:separator/>
      </w:r>
    </w:p>
  </w:footnote>
  <w:footnote w:type="continuationSeparator" w:id="0">
    <w:p w:rsidR="009D1D60" w:rsidRDefault="009D1D60" w:rsidP="00CB5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8F" w:rsidRDefault="00891E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8F" w:rsidRDefault="00891E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8F" w:rsidRDefault="00891E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637AE"/>
    <w:multiLevelType w:val="multilevel"/>
    <w:tmpl w:val="953EF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222E92"/>
    <w:multiLevelType w:val="hybridMultilevel"/>
    <w:tmpl w:val="7388C360"/>
    <w:lvl w:ilvl="0" w:tplc="9170EB6E">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71524F"/>
    <w:multiLevelType w:val="hybridMultilevel"/>
    <w:tmpl w:val="39C46D26"/>
    <w:lvl w:ilvl="0" w:tplc="7736AFBC">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CB0107"/>
    <w:multiLevelType w:val="multilevel"/>
    <w:tmpl w:val="89DA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FELayout/>
  </w:compat>
  <w:rsids>
    <w:rsidRoot w:val="004071FB"/>
    <w:rsid w:val="00001846"/>
    <w:rsid w:val="00001E69"/>
    <w:rsid w:val="00007D14"/>
    <w:rsid w:val="00022225"/>
    <w:rsid w:val="00022FBD"/>
    <w:rsid w:val="000256F4"/>
    <w:rsid w:val="00030E85"/>
    <w:rsid w:val="00030EE3"/>
    <w:rsid w:val="0003248A"/>
    <w:rsid w:val="00035955"/>
    <w:rsid w:val="00041C37"/>
    <w:rsid w:val="00047224"/>
    <w:rsid w:val="00055D47"/>
    <w:rsid w:val="00056BF2"/>
    <w:rsid w:val="00062BD5"/>
    <w:rsid w:val="00066420"/>
    <w:rsid w:val="00071688"/>
    <w:rsid w:val="00075F95"/>
    <w:rsid w:val="000851CC"/>
    <w:rsid w:val="00092CAC"/>
    <w:rsid w:val="000A474D"/>
    <w:rsid w:val="000B1E43"/>
    <w:rsid w:val="000B4C2A"/>
    <w:rsid w:val="000B4C55"/>
    <w:rsid w:val="000B62F3"/>
    <w:rsid w:val="000B6C90"/>
    <w:rsid w:val="000C14B1"/>
    <w:rsid w:val="000C24DD"/>
    <w:rsid w:val="000C4F95"/>
    <w:rsid w:val="000C5630"/>
    <w:rsid w:val="000C72BE"/>
    <w:rsid w:val="000D59A1"/>
    <w:rsid w:val="0010239F"/>
    <w:rsid w:val="00103D95"/>
    <w:rsid w:val="00136DB1"/>
    <w:rsid w:val="0015301C"/>
    <w:rsid w:val="001562C1"/>
    <w:rsid w:val="00161928"/>
    <w:rsid w:val="00164C5F"/>
    <w:rsid w:val="00172DA9"/>
    <w:rsid w:val="00173DD4"/>
    <w:rsid w:val="00176506"/>
    <w:rsid w:val="00186EA5"/>
    <w:rsid w:val="00191FE8"/>
    <w:rsid w:val="001920C5"/>
    <w:rsid w:val="001A056C"/>
    <w:rsid w:val="001A58E1"/>
    <w:rsid w:val="001B326B"/>
    <w:rsid w:val="001B3DC1"/>
    <w:rsid w:val="001D3122"/>
    <w:rsid w:val="001E1231"/>
    <w:rsid w:val="001E5B51"/>
    <w:rsid w:val="00207662"/>
    <w:rsid w:val="00212B7F"/>
    <w:rsid w:val="00215124"/>
    <w:rsid w:val="00224857"/>
    <w:rsid w:val="002351C1"/>
    <w:rsid w:val="00244120"/>
    <w:rsid w:val="0024450F"/>
    <w:rsid w:val="0025424C"/>
    <w:rsid w:val="002557F2"/>
    <w:rsid w:val="00257875"/>
    <w:rsid w:val="00271B76"/>
    <w:rsid w:val="002751E8"/>
    <w:rsid w:val="0027650A"/>
    <w:rsid w:val="00276F7B"/>
    <w:rsid w:val="00291888"/>
    <w:rsid w:val="0029294B"/>
    <w:rsid w:val="00296164"/>
    <w:rsid w:val="002A3421"/>
    <w:rsid w:val="002C5831"/>
    <w:rsid w:val="002D0DD5"/>
    <w:rsid w:val="002D4E2C"/>
    <w:rsid w:val="002F296F"/>
    <w:rsid w:val="00302480"/>
    <w:rsid w:val="0030628B"/>
    <w:rsid w:val="00306F41"/>
    <w:rsid w:val="0031087C"/>
    <w:rsid w:val="0031435D"/>
    <w:rsid w:val="00317692"/>
    <w:rsid w:val="00320113"/>
    <w:rsid w:val="003234A5"/>
    <w:rsid w:val="003303ED"/>
    <w:rsid w:val="00330E57"/>
    <w:rsid w:val="0034109E"/>
    <w:rsid w:val="00352958"/>
    <w:rsid w:val="003636E1"/>
    <w:rsid w:val="00384449"/>
    <w:rsid w:val="00391498"/>
    <w:rsid w:val="00391B95"/>
    <w:rsid w:val="00392D31"/>
    <w:rsid w:val="00396458"/>
    <w:rsid w:val="003A40E6"/>
    <w:rsid w:val="003B0E68"/>
    <w:rsid w:val="003B2F47"/>
    <w:rsid w:val="003B38CF"/>
    <w:rsid w:val="003C4564"/>
    <w:rsid w:val="003C45A0"/>
    <w:rsid w:val="003C48E1"/>
    <w:rsid w:val="003C6F3F"/>
    <w:rsid w:val="003D5A89"/>
    <w:rsid w:val="003D772F"/>
    <w:rsid w:val="003E544B"/>
    <w:rsid w:val="003F0DCF"/>
    <w:rsid w:val="003F5DBB"/>
    <w:rsid w:val="003F6954"/>
    <w:rsid w:val="0040157A"/>
    <w:rsid w:val="004071FB"/>
    <w:rsid w:val="004119B6"/>
    <w:rsid w:val="00424E5D"/>
    <w:rsid w:val="00425AD3"/>
    <w:rsid w:val="0043033E"/>
    <w:rsid w:val="0043081A"/>
    <w:rsid w:val="00440E8C"/>
    <w:rsid w:val="00446A16"/>
    <w:rsid w:val="00447024"/>
    <w:rsid w:val="00450D6E"/>
    <w:rsid w:val="00471303"/>
    <w:rsid w:val="004749AB"/>
    <w:rsid w:val="00475165"/>
    <w:rsid w:val="00476111"/>
    <w:rsid w:val="004818DB"/>
    <w:rsid w:val="00491070"/>
    <w:rsid w:val="00491767"/>
    <w:rsid w:val="00494C6F"/>
    <w:rsid w:val="004A5B45"/>
    <w:rsid w:val="004A792A"/>
    <w:rsid w:val="004B0E10"/>
    <w:rsid w:val="004B6851"/>
    <w:rsid w:val="004B77CB"/>
    <w:rsid w:val="004C4DFA"/>
    <w:rsid w:val="004D0F4C"/>
    <w:rsid w:val="004D1C5E"/>
    <w:rsid w:val="004D1F6F"/>
    <w:rsid w:val="004D261D"/>
    <w:rsid w:val="004E26DA"/>
    <w:rsid w:val="004E5198"/>
    <w:rsid w:val="004F29A1"/>
    <w:rsid w:val="00502772"/>
    <w:rsid w:val="005121D4"/>
    <w:rsid w:val="00512C8C"/>
    <w:rsid w:val="00517962"/>
    <w:rsid w:val="00530813"/>
    <w:rsid w:val="00540FA7"/>
    <w:rsid w:val="0055248A"/>
    <w:rsid w:val="005530D6"/>
    <w:rsid w:val="005659E3"/>
    <w:rsid w:val="00576C8E"/>
    <w:rsid w:val="005819F7"/>
    <w:rsid w:val="00585363"/>
    <w:rsid w:val="005909DF"/>
    <w:rsid w:val="00592CF5"/>
    <w:rsid w:val="00593162"/>
    <w:rsid w:val="0059535A"/>
    <w:rsid w:val="005B38B4"/>
    <w:rsid w:val="005C1A46"/>
    <w:rsid w:val="005C300A"/>
    <w:rsid w:val="005C39AD"/>
    <w:rsid w:val="005C5881"/>
    <w:rsid w:val="005C5DD3"/>
    <w:rsid w:val="005C698C"/>
    <w:rsid w:val="005C772E"/>
    <w:rsid w:val="005D4CE8"/>
    <w:rsid w:val="005D5CDA"/>
    <w:rsid w:val="005F4F52"/>
    <w:rsid w:val="005F60A2"/>
    <w:rsid w:val="006168D4"/>
    <w:rsid w:val="00620400"/>
    <w:rsid w:val="0062322B"/>
    <w:rsid w:val="00636464"/>
    <w:rsid w:val="006424EA"/>
    <w:rsid w:val="0064732F"/>
    <w:rsid w:val="006510E8"/>
    <w:rsid w:val="006513CF"/>
    <w:rsid w:val="0065155A"/>
    <w:rsid w:val="0065164F"/>
    <w:rsid w:val="006519E3"/>
    <w:rsid w:val="00656D0F"/>
    <w:rsid w:val="0066317B"/>
    <w:rsid w:val="00665117"/>
    <w:rsid w:val="006704F2"/>
    <w:rsid w:val="0067464B"/>
    <w:rsid w:val="00683504"/>
    <w:rsid w:val="00685571"/>
    <w:rsid w:val="00687DDC"/>
    <w:rsid w:val="00687F3F"/>
    <w:rsid w:val="006977E8"/>
    <w:rsid w:val="006B6DC1"/>
    <w:rsid w:val="006D231B"/>
    <w:rsid w:val="006E4385"/>
    <w:rsid w:val="006F60A8"/>
    <w:rsid w:val="006F664C"/>
    <w:rsid w:val="00704192"/>
    <w:rsid w:val="00704E4B"/>
    <w:rsid w:val="00716299"/>
    <w:rsid w:val="00724102"/>
    <w:rsid w:val="00725539"/>
    <w:rsid w:val="00726436"/>
    <w:rsid w:val="00737262"/>
    <w:rsid w:val="007414F0"/>
    <w:rsid w:val="00745A23"/>
    <w:rsid w:val="00746383"/>
    <w:rsid w:val="00747CCF"/>
    <w:rsid w:val="007529A6"/>
    <w:rsid w:val="00760D56"/>
    <w:rsid w:val="00762B89"/>
    <w:rsid w:val="00764B3F"/>
    <w:rsid w:val="00764CE2"/>
    <w:rsid w:val="007652C7"/>
    <w:rsid w:val="0077077F"/>
    <w:rsid w:val="00772612"/>
    <w:rsid w:val="0077261A"/>
    <w:rsid w:val="00782DB0"/>
    <w:rsid w:val="00785702"/>
    <w:rsid w:val="00793650"/>
    <w:rsid w:val="007A34E9"/>
    <w:rsid w:val="007B00A4"/>
    <w:rsid w:val="007B1740"/>
    <w:rsid w:val="007B370D"/>
    <w:rsid w:val="007C2D29"/>
    <w:rsid w:val="007C4871"/>
    <w:rsid w:val="007C5623"/>
    <w:rsid w:val="007C6192"/>
    <w:rsid w:val="007D3641"/>
    <w:rsid w:val="007E17F1"/>
    <w:rsid w:val="007E34AF"/>
    <w:rsid w:val="007E4796"/>
    <w:rsid w:val="007E5C77"/>
    <w:rsid w:val="007F0CE7"/>
    <w:rsid w:val="007F0E42"/>
    <w:rsid w:val="007F13AB"/>
    <w:rsid w:val="007F1A92"/>
    <w:rsid w:val="00800A0A"/>
    <w:rsid w:val="00801612"/>
    <w:rsid w:val="00803AF9"/>
    <w:rsid w:val="0082083E"/>
    <w:rsid w:val="00830DE1"/>
    <w:rsid w:val="00841A3F"/>
    <w:rsid w:val="00845420"/>
    <w:rsid w:val="008519CB"/>
    <w:rsid w:val="008660C2"/>
    <w:rsid w:val="00872B63"/>
    <w:rsid w:val="0087487C"/>
    <w:rsid w:val="008918C0"/>
    <w:rsid w:val="00891E8F"/>
    <w:rsid w:val="008A7DCC"/>
    <w:rsid w:val="008B5BDD"/>
    <w:rsid w:val="008D5CE0"/>
    <w:rsid w:val="008E3254"/>
    <w:rsid w:val="008E761E"/>
    <w:rsid w:val="008F022D"/>
    <w:rsid w:val="008F0475"/>
    <w:rsid w:val="008F4A5B"/>
    <w:rsid w:val="00900914"/>
    <w:rsid w:val="00900F6A"/>
    <w:rsid w:val="00904777"/>
    <w:rsid w:val="00904B5A"/>
    <w:rsid w:val="00905A94"/>
    <w:rsid w:val="00907E23"/>
    <w:rsid w:val="00915087"/>
    <w:rsid w:val="00916AA3"/>
    <w:rsid w:val="00931F35"/>
    <w:rsid w:val="00934C6D"/>
    <w:rsid w:val="0094381F"/>
    <w:rsid w:val="00943F6E"/>
    <w:rsid w:val="00943FCF"/>
    <w:rsid w:val="00946AA5"/>
    <w:rsid w:val="009638B0"/>
    <w:rsid w:val="00977128"/>
    <w:rsid w:val="00990573"/>
    <w:rsid w:val="009A6C58"/>
    <w:rsid w:val="009B7D4C"/>
    <w:rsid w:val="009B7FDA"/>
    <w:rsid w:val="009C1E65"/>
    <w:rsid w:val="009C7EB6"/>
    <w:rsid w:val="009D1D60"/>
    <w:rsid w:val="009D6399"/>
    <w:rsid w:val="009E7370"/>
    <w:rsid w:val="009F015C"/>
    <w:rsid w:val="009F1EFB"/>
    <w:rsid w:val="009F4BF5"/>
    <w:rsid w:val="009F7954"/>
    <w:rsid w:val="00A00A14"/>
    <w:rsid w:val="00A0189C"/>
    <w:rsid w:val="00A031C4"/>
    <w:rsid w:val="00A126E0"/>
    <w:rsid w:val="00A1523D"/>
    <w:rsid w:val="00A243B5"/>
    <w:rsid w:val="00A26223"/>
    <w:rsid w:val="00A27BFA"/>
    <w:rsid w:val="00A32107"/>
    <w:rsid w:val="00A34443"/>
    <w:rsid w:val="00A45503"/>
    <w:rsid w:val="00A62C2E"/>
    <w:rsid w:val="00A64A3A"/>
    <w:rsid w:val="00A65838"/>
    <w:rsid w:val="00A8435D"/>
    <w:rsid w:val="00A94931"/>
    <w:rsid w:val="00A9745E"/>
    <w:rsid w:val="00AA0F25"/>
    <w:rsid w:val="00AA0F54"/>
    <w:rsid w:val="00AA18E6"/>
    <w:rsid w:val="00AA2FAC"/>
    <w:rsid w:val="00AA5673"/>
    <w:rsid w:val="00AB0B6F"/>
    <w:rsid w:val="00AB2DFE"/>
    <w:rsid w:val="00AB6808"/>
    <w:rsid w:val="00AC3DD3"/>
    <w:rsid w:val="00AD1595"/>
    <w:rsid w:val="00AE4FE5"/>
    <w:rsid w:val="00AE61D4"/>
    <w:rsid w:val="00B00BEF"/>
    <w:rsid w:val="00B075FE"/>
    <w:rsid w:val="00B122E3"/>
    <w:rsid w:val="00B132BD"/>
    <w:rsid w:val="00B13398"/>
    <w:rsid w:val="00B240EA"/>
    <w:rsid w:val="00B25659"/>
    <w:rsid w:val="00B27545"/>
    <w:rsid w:val="00B36129"/>
    <w:rsid w:val="00B4278D"/>
    <w:rsid w:val="00B43B2D"/>
    <w:rsid w:val="00B519FC"/>
    <w:rsid w:val="00B534D2"/>
    <w:rsid w:val="00B54B5F"/>
    <w:rsid w:val="00B55C93"/>
    <w:rsid w:val="00B678A7"/>
    <w:rsid w:val="00B70091"/>
    <w:rsid w:val="00B70ACC"/>
    <w:rsid w:val="00B7336D"/>
    <w:rsid w:val="00B817DE"/>
    <w:rsid w:val="00B81EE1"/>
    <w:rsid w:val="00B836F8"/>
    <w:rsid w:val="00B83887"/>
    <w:rsid w:val="00B8782F"/>
    <w:rsid w:val="00B920EB"/>
    <w:rsid w:val="00B9464E"/>
    <w:rsid w:val="00BA40AB"/>
    <w:rsid w:val="00BA693E"/>
    <w:rsid w:val="00BC41C3"/>
    <w:rsid w:val="00BC7801"/>
    <w:rsid w:val="00BD0C8B"/>
    <w:rsid w:val="00BD2A3A"/>
    <w:rsid w:val="00BD3A06"/>
    <w:rsid w:val="00BE3A87"/>
    <w:rsid w:val="00BF4635"/>
    <w:rsid w:val="00C0083B"/>
    <w:rsid w:val="00C02D80"/>
    <w:rsid w:val="00C07652"/>
    <w:rsid w:val="00C10487"/>
    <w:rsid w:val="00C17285"/>
    <w:rsid w:val="00C1792C"/>
    <w:rsid w:val="00C20CC5"/>
    <w:rsid w:val="00C22F93"/>
    <w:rsid w:val="00C263E4"/>
    <w:rsid w:val="00C42F77"/>
    <w:rsid w:val="00C44ADE"/>
    <w:rsid w:val="00C462EB"/>
    <w:rsid w:val="00C50EF4"/>
    <w:rsid w:val="00C54322"/>
    <w:rsid w:val="00C65621"/>
    <w:rsid w:val="00C83232"/>
    <w:rsid w:val="00C92903"/>
    <w:rsid w:val="00C9327A"/>
    <w:rsid w:val="00CA02B8"/>
    <w:rsid w:val="00CA47EA"/>
    <w:rsid w:val="00CA5C84"/>
    <w:rsid w:val="00CA76EF"/>
    <w:rsid w:val="00CB3D63"/>
    <w:rsid w:val="00CB4019"/>
    <w:rsid w:val="00CB5065"/>
    <w:rsid w:val="00CB59B2"/>
    <w:rsid w:val="00CB5F93"/>
    <w:rsid w:val="00CB690E"/>
    <w:rsid w:val="00CB7227"/>
    <w:rsid w:val="00CB747B"/>
    <w:rsid w:val="00CC0209"/>
    <w:rsid w:val="00CC4889"/>
    <w:rsid w:val="00CC60F7"/>
    <w:rsid w:val="00CC7B61"/>
    <w:rsid w:val="00CE07F2"/>
    <w:rsid w:val="00CE51FB"/>
    <w:rsid w:val="00CE7211"/>
    <w:rsid w:val="00CF0A95"/>
    <w:rsid w:val="00D05583"/>
    <w:rsid w:val="00D0594A"/>
    <w:rsid w:val="00D114B6"/>
    <w:rsid w:val="00D1215E"/>
    <w:rsid w:val="00D138F5"/>
    <w:rsid w:val="00D164F6"/>
    <w:rsid w:val="00D219BA"/>
    <w:rsid w:val="00D30C79"/>
    <w:rsid w:val="00D419E2"/>
    <w:rsid w:val="00D4410F"/>
    <w:rsid w:val="00D50187"/>
    <w:rsid w:val="00D53847"/>
    <w:rsid w:val="00D53E72"/>
    <w:rsid w:val="00D55E9F"/>
    <w:rsid w:val="00D5625D"/>
    <w:rsid w:val="00D56C87"/>
    <w:rsid w:val="00D574B7"/>
    <w:rsid w:val="00D64756"/>
    <w:rsid w:val="00D74D5C"/>
    <w:rsid w:val="00D76877"/>
    <w:rsid w:val="00D8578F"/>
    <w:rsid w:val="00D87039"/>
    <w:rsid w:val="00D92D2E"/>
    <w:rsid w:val="00DA6295"/>
    <w:rsid w:val="00DB3902"/>
    <w:rsid w:val="00DB40A4"/>
    <w:rsid w:val="00DD1EB0"/>
    <w:rsid w:val="00DD45B0"/>
    <w:rsid w:val="00DE31C2"/>
    <w:rsid w:val="00E134CE"/>
    <w:rsid w:val="00E257A3"/>
    <w:rsid w:val="00E33F2C"/>
    <w:rsid w:val="00E44283"/>
    <w:rsid w:val="00E55269"/>
    <w:rsid w:val="00E575CA"/>
    <w:rsid w:val="00E6621E"/>
    <w:rsid w:val="00E66641"/>
    <w:rsid w:val="00E66BAF"/>
    <w:rsid w:val="00E67F7F"/>
    <w:rsid w:val="00E746FF"/>
    <w:rsid w:val="00E76E7A"/>
    <w:rsid w:val="00E816E0"/>
    <w:rsid w:val="00E86214"/>
    <w:rsid w:val="00E93968"/>
    <w:rsid w:val="00EA286A"/>
    <w:rsid w:val="00EA3086"/>
    <w:rsid w:val="00EA53DB"/>
    <w:rsid w:val="00EA656D"/>
    <w:rsid w:val="00EA720C"/>
    <w:rsid w:val="00EB0B61"/>
    <w:rsid w:val="00EB15D0"/>
    <w:rsid w:val="00EB3488"/>
    <w:rsid w:val="00EB7494"/>
    <w:rsid w:val="00EC2450"/>
    <w:rsid w:val="00EE6221"/>
    <w:rsid w:val="00EF1328"/>
    <w:rsid w:val="00EF23C8"/>
    <w:rsid w:val="00EF6045"/>
    <w:rsid w:val="00F1013D"/>
    <w:rsid w:val="00F10457"/>
    <w:rsid w:val="00F11BFA"/>
    <w:rsid w:val="00F40AF5"/>
    <w:rsid w:val="00F460D1"/>
    <w:rsid w:val="00F5417E"/>
    <w:rsid w:val="00F620E4"/>
    <w:rsid w:val="00F6706B"/>
    <w:rsid w:val="00F73806"/>
    <w:rsid w:val="00F74CF2"/>
    <w:rsid w:val="00F77529"/>
    <w:rsid w:val="00FA680E"/>
    <w:rsid w:val="00FB1973"/>
    <w:rsid w:val="00FB25AA"/>
    <w:rsid w:val="00FB2C21"/>
    <w:rsid w:val="00FB2D08"/>
    <w:rsid w:val="00FC2B3E"/>
    <w:rsid w:val="00FC4B71"/>
    <w:rsid w:val="00FC5E33"/>
    <w:rsid w:val="00FD5ABA"/>
    <w:rsid w:val="00FD5AF4"/>
    <w:rsid w:val="00FE5EB9"/>
    <w:rsid w:val="00FF1762"/>
    <w:rsid w:val="00FF3F6A"/>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85"/>
  </w:style>
  <w:style w:type="paragraph" w:styleId="Heading1">
    <w:name w:val="heading 1"/>
    <w:basedOn w:val="Normal"/>
    <w:next w:val="Normal"/>
    <w:link w:val="Heading1Char"/>
    <w:uiPriority w:val="9"/>
    <w:qFormat/>
    <w:rsid w:val="00EB15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B15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D0C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1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D0C8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D0C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0C8B"/>
    <w:rPr>
      <w:color w:val="0000FF"/>
      <w:u w:val="single"/>
    </w:rPr>
  </w:style>
  <w:style w:type="paragraph" w:styleId="NoSpacing">
    <w:name w:val="No Spacing"/>
    <w:uiPriority w:val="1"/>
    <w:qFormat/>
    <w:rsid w:val="00BA40AB"/>
    <w:pPr>
      <w:spacing w:after="0" w:line="240" w:lineRule="auto"/>
    </w:pPr>
    <w:rPr>
      <w:rFonts w:ascii="Times New Roman" w:eastAsia="Times New Roman" w:hAnsi="Times New Roman" w:cs="Times New Roman"/>
      <w:sz w:val="24"/>
      <w:szCs w:val="24"/>
      <w:lang w:eastAsia="en-GB"/>
    </w:rPr>
  </w:style>
  <w:style w:type="character" w:customStyle="1" w:styleId="slug-pub-date">
    <w:name w:val="slug-pub-date"/>
    <w:basedOn w:val="DefaultParagraphFont"/>
    <w:rsid w:val="00BA40AB"/>
  </w:style>
  <w:style w:type="character" w:customStyle="1" w:styleId="slug-vol">
    <w:name w:val="slug-vol"/>
    <w:basedOn w:val="DefaultParagraphFont"/>
    <w:rsid w:val="00BA40AB"/>
  </w:style>
  <w:style w:type="character" w:customStyle="1" w:styleId="slug-issue">
    <w:name w:val="slug-issue"/>
    <w:basedOn w:val="DefaultParagraphFont"/>
    <w:rsid w:val="00BA40AB"/>
  </w:style>
  <w:style w:type="character" w:customStyle="1" w:styleId="slug-pages">
    <w:name w:val="slug-pages"/>
    <w:basedOn w:val="DefaultParagraphFont"/>
    <w:rsid w:val="00BA40AB"/>
  </w:style>
  <w:style w:type="character" w:customStyle="1" w:styleId="slug-doi">
    <w:name w:val="slug-doi"/>
    <w:rsid w:val="00BA40AB"/>
  </w:style>
  <w:style w:type="character" w:styleId="HTMLCite">
    <w:name w:val="HTML Cite"/>
    <w:basedOn w:val="DefaultParagraphFont"/>
    <w:uiPriority w:val="99"/>
    <w:semiHidden/>
    <w:unhideWhenUsed/>
    <w:rsid w:val="00BA40AB"/>
    <w:rPr>
      <w:i/>
      <w:iCs/>
    </w:rPr>
  </w:style>
  <w:style w:type="character" w:styleId="Emphasis">
    <w:name w:val="Emphasis"/>
    <w:basedOn w:val="DefaultParagraphFont"/>
    <w:uiPriority w:val="20"/>
    <w:qFormat/>
    <w:rsid w:val="00B240EA"/>
    <w:rPr>
      <w:rFonts w:ascii="Times New Roman" w:hAnsi="Times New Roman" w:cs="Times New Roman" w:hint="default"/>
      <w:i/>
      <w:iCs/>
    </w:rPr>
  </w:style>
  <w:style w:type="character" w:styleId="Strong">
    <w:name w:val="Strong"/>
    <w:basedOn w:val="DefaultParagraphFont"/>
    <w:uiPriority w:val="22"/>
    <w:qFormat/>
    <w:rsid w:val="00B240EA"/>
    <w:rPr>
      <w:rFonts w:ascii="Times New Roman" w:hAnsi="Times New Roman" w:cs="Times New Roman" w:hint="default"/>
      <w:b/>
      <w:bCs/>
    </w:rPr>
  </w:style>
  <w:style w:type="character" w:customStyle="1" w:styleId="personname">
    <w:name w:val="person_name"/>
    <w:basedOn w:val="DefaultParagraphFont"/>
    <w:rsid w:val="00B240EA"/>
    <w:rPr>
      <w:rFonts w:ascii="Times New Roman" w:hAnsi="Times New Roman" w:cs="Times New Roman" w:hint="default"/>
    </w:rPr>
  </w:style>
  <w:style w:type="character" w:customStyle="1" w:styleId="cit-first-element">
    <w:name w:val="cit-first-element"/>
    <w:basedOn w:val="DefaultParagraphFont"/>
    <w:rsid w:val="00D50187"/>
  </w:style>
  <w:style w:type="character" w:customStyle="1" w:styleId="cit-auth">
    <w:name w:val="cit-auth"/>
    <w:basedOn w:val="DefaultParagraphFont"/>
    <w:rsid w:val="00D50187"/>
  </w:style>
  <w:style w:type="character" w:customStyle="1" w:styleId="cit-sep">
    <w:name w:val="cit-sep"/>
    <w:basedOn w:val="DefaultParagraphFont"/>
    <w:rsid w:val="00D50187"/>
  </w:style>
  <w:style w:type="character" w:customStyle="1" w:styleId="search-result-highlight">
    <w:name w:val="search-result-highlight"/>
    <w:basedOn w:val="DefaultParagraphFont"/>
    <w:rsid w:val="00D50187"/>
  </w:style>
  <w:style w:type="character" w:customStyle="1" w:styleId="site-title">
    <w:name w:val="site-title"/>
    <w:basedOn w:val="DefaultParagraphFont"/>
    <w:rsid w:val="00D50187"/>
  </w:style>
  <w:style w:type="character" w:customStyle="1" w:styleId="cit-elocation">
    <w:name w:val="cit-elocation"/>
    <w:basedOn w:val="DefaultParagraphFont"/>
    <w:rsid w:val="00D50187"/>
  </w:style>
  <w:style w:type="character" w:customStyle="1" w:styleId="cit-ahead-of-print-date">
    <w:name w:val="cit-ahead-of-print-date"/>
    <w:basedOn w:val="DefaultParagraphFont"/>
    <w:rsid w:val="00D50187"/>
  </w:style>
  <w:style w:type="paragraph" w:styleId="Header">
    <w:name w:val="header"/>
    <w:basedOn w:val="Normal"/>
    <w:link w:val="HeaderChar"/>
    <w:uiPriority w:val="99"/>
    <w:semiHidden/>
    <w:unhideWhenUsed/>
    <w:rsid w:val="00CB5F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5F93"/>
  </w:style>
  <w:style w:type="paragraph" w:styleId="Footer">
    <w:name w:val="footer"/>
    <w:basedOn w:val="Normal"/>
    <w:link w:val="FooterChar"/>
    <w:uiPriority w:val="99"/>
    <w:unhideWhenUsed/>
    <w:rsid w:val="00CB5F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F93"/>
  </w:style>
  <w:style w:type="character" w:customStyle="1" w:styleId="Heading1Char">
    <w:name w:val="Heading 1 Char"/>
    <w:basedOn w:val="DefaultParagraphFont"/>
    <w:link w:val="Heading1"/>
    <w:uiPriority w:val="9"/>
    <w:rsid w:val="00EB15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B15D0"/>
    <w:rPr>
      <w:rFonts w:asciiTheme="majorHAnsi" w:eastAsiaTheme="majorEastAsia" w:hAnsiTheme="majorHAnsi" w:cstheme="majorBidi"/>
      <w:b/>
      <w:bCs/>
      <w:color w:val="4F81BD" w:themeColor="accent1"/>
      <w:sz w:val="26"/>
      <w:szCs w:val="26"/>
    </w:rPr>
  </w:style>
  <w:style w:type="character" w:customStyle="1" w:styleId="maintitle">
    <w:name w:val="maintitle"/>
    <w:basedOn w:val="DefaultParagraphFont"/>
    <w:rsid w:val="00EB15D0"/>
  </w:style>
  <w:style w:type="paragraph" w:customStyle="1" w:styleId="copyright">
    <w:name w:val="copyright"/>
    <w:basedOn w:val="Normal"/>
    <w:rsid w:val="00EB15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category">
    <w:name w:val="articlecategory"/>
    <w:basedOn w:val="Normal"/>
    <w:rsid w:val="00EB15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details">
    <w:name w:val="articledetails"/>
    <w:basedOn w:val="Normal"/>
    <w:rsid w:val="00EB15D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1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5D0"/>
    <w:rPr>
      <w:rFonts w:ascii="Tahoma" w:hAnsi="Tahoma" w:cs="Tahoma"/>
      <w:sz w:val="16"/>
      <w:szCs w:val="16"/>
    </w:rPr>
  </w:style>
  <w:style w:type="paragraph" w:styleId="ListParagraph">
    <w:name w:val="List Paragraph"/>
    <w:basedOn w:val="Normal"/>
    <w:uiPriority w:val="34"/>
    <w:qFormat/>
    <w:rsid w:val="006510E8"/>
    <w:pPr>
      <w:ind w:left="720"/>
      <w:contextualSpacing/>
    </w:pPr>
  </w:style>
</w:styles>
</file>

<file path=word/webSettings.xml><?xml version="1.0" encoding="utf-8"?>
<w:webSettings xmlns:r="http://schemas.openxmlformats.org/officeDocument/2006/relationships" xmlns:w="http://schemas.openxmlformats.org/wordprocessingml/2006/main">
  <w:divs>
    <w:div w:id="104934329">
      <w:bodyDiv w:val="1"/>
      <w:marLeft w:val="0"/>
      <w:marRight w:val="0"/>
      <w:marTop w:val="0"/>
      <w:marBottom w:val="0"/>
      <w:divBdr>
        <w:top w:val="none" w:sz="0" w:space="0" w:color="auto"/>
        <w:left w:val="none" w:sz="0" w:space="0" w:color="auto"/>
        <w:bottom w:val="none" w:sz="0" w:space="0" w:color="auto"/>
        <w:right w:val="none" w:sz="0" w:space="0" w:color="auto"/>
      </w:divBdr>
      <w:divsChild>
        <w:div w:id="123279125">
          <w:marLeft w:val="0"/>
          <w:marRight w:val="0"/>
          <w:marTop w:val="0"/>
          <w:marBottom w:val="0"/>
          <w:divBdr>
            <w:top w:val="none" w:sz="0" w:space="0" w:color="auto"/>
            <w:left w:val="none" w:sz="0" w:space="0" w:color="auto"/>
            <w:bottom w:val="none" w:sz="0" w:space="0" w:color="auto"/>
            <w:right w:val="none" w:sz="0" w:space="0" w:color="auto"/>
          </w:divBdr>
        </w:div>
        <w:div w:id="169221193">
          <w:marLeft w:val="0"/>
          <w:marRight w:val="0"/>
          <w:marTop w:val="0"/>
          <w:marBottom w:val="0"/>
          <w:divBdr>
            <w:top w:val="none" w:sz="0" w:space="0" w:color="auto"/>
            <w:left w:val="none" w:sz="0" w:space="0" w:color="auto"/>
            <w:bottom w:val="none" w:sz="0" w:space="0" w:color="auto"/>
            <w:right w:val="none" w:sz="0" w:space="0" w:color="auto"/>
          </w:divBdr>
        </w:div>
        <w:div w:id="1523319168">
          <w:marLeft w:val="0"/>
          <w:marRight w:val="0"/>
          <w:marTop w:val="0"/>
          <w:marBottom w:val="0"/>
          <w:divBdr>
            <w:top w:val="none" w:sz="0" w:space="0" w:color="auto"/>
            <w:left w:val="none" w:sz="0" w:space="0" w:color="auto"/>
            <w:bottom w:val="none" w:sz="0" w:space="0" w:color="auto"/>
            <w:right w:val="none" w:sz="0" w:space="0" w:color="auto"/>
          </w:divBdr>
          <w:divsChild>
            <w:div w:id="182936593">
              <w:marLeft w:val="0"/>
              <w:marRight w:val="0"/>
              <w:marTop w:val="0"/>
              <w:marBottom w:val="0"/>
              <w:divBdr>
                <w:top w:val="none" w:sz="0" w:space="0" w:color="auto"/>
                <w:left w:val="none" w:sz="0" w:space="0" w:color="auto"/>
                <w:bottom w:val="none" w:sz="0" w:space="0" w:color="auto"/>
                <w:right w:val="none" w:sz="0" w:space="0" w:color="auto"/>
              </w:divBdr>
              <w:divsChild>
                <w:div w:id="470250538">
                  <w:marLeft w:val="0"/>
                  <w:marRight w:val="0"/>
                  <w:marTop w:val="0"/>
                  <w:marBottom w:val="0"/>
                  <w:divBdr>
                    <w:top w:val="none" w:sz="0" w:space="0" w:color="auto"/>
                    <w:left w:val="none" w:sz="0" w:space="0" w:color="auto"/>
                    <w:bottom w:val="none" w:sz="0" w:space="0" w:color="auto"/>
                    <w:right w:val="none" w:sz="0" w:space="0" w:color="auto"/>
                  </w:divBdr>
                </w:div>
              </w:divsChild>
            </w:div>
            <w:div w:id="1948926963">
              <w:marLeft w:val="0"/>
              <w:marRight w:val="0"/>
              <w:marTop w:val="0"/>
              <w:marBottom w:val="0"/>
              <w:divBdr>
                <w:top w:val="none" w:sz="0" w:space="0" w:color="auto"/>
                <w:left w:val="none" w:sz="0" w:space="0" w:color="auto"/>
                <w:bottom w:val="none" w:sz="0" w:space="0" w:color="auto"/>
                <w:right w:val="none" w:sz="0" w:space="0" w:color="auto"/>
              </w:divBdr>
              <w:divsChild>
                <w:div w:id="22742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73524">
      <w:bodyDiv w:val="1"/>
      <w:marLeft w:val="0"/>
      <w:marRight w:val="0"/>
      <w:marTop w:val="0"/>
      <w:marBottom w:val="0"/>
      <w:divBdr>
        <w:top w:val="none" w:sz="0" w:space="0" w:color="auto"/>
        <w:left w:val="none" w:sz="0" w:space="0" w:color="auto"/>
        <w:bottom w:val="none" w:sz="0" w:space="0" w:color="auto"/>
        <w:right w:val="none" w:sz="0" w:space="0" w:color="auto"/>
      </w:divBdr>
    </w:div>
    <w:div w:id="395858538">
      <w:bodyDiv w:val="1"/>
      <w:marLeft w:val="0"/>
      <w:marRight w:val="0"/>
      <w:marTop w:val="0"/>
      <w:marBottom w:val="0"/>
      <w:divBdr>
        <w:top w:val="none" w:sz="0" w:space="0" w:color="auto"/>
        <w:left w:val="none" w:sz="0" w:space="0" w:color="auto"/>
        <w:bottom w:val="none" w:sz="0" w:space="0" w:color="auto"/>
        <w:right w:val="none" w:sz="0" w:space="0" w:color="auto"/>
      </w:divBdr>
    </w:div>
    <w:div w:id="774712551">
      <w:bodyDiv w:val="1"/>
      <w:marLeft w:val="0"/>
      <w:marRight w:val="0"/>
      <w:marTop w:val="0"/>
      <w:marBottom w:val="0"/>
      <w:divBdr>
        <w:top w:val="none" w:sz="0" w:space="0" w:color="auto"/>
        <w:left w:val="none" w:sz="0" w:space="0" w:color="auto"/>
        <w:bottom w:val="none" w:sz="0" w:space="0" w:color="auto"/>
        <w:right w:val="none" w:sz="0" w:space="0" w:color="auto"/>
      </w:divBdr>
    </w:div>
    <w:div w:id="974330663">
      <w:bodyDiv w:val="1"/>
      <w:marLeft w:val="0"/>
      <w:marRight w:val="0"/>
      <w:marTop w:val="0"/>
      <w:marBottom w:val="0"/>
      <w:divBdr>
        <w:top w:val="none" w:sz="0" w:space="0" w:color="auto"/>
        <w:left w:val="none" w:sz="0" w:space="0" w:color="auto"/>
        <w:bottom w:val="none" w:sz="0" w:space="0" w:color="auto"/>
        <w:right w:val="none" w:sz="0" w:space="0" w:color="auto"/>
      </w:divBdr>
    </w:div>
    <w:div w:id="1091048310">
      <w:bodyDiv w:val="1"/>
      <w:marLeft w:val="0"/>
      <w:marRight w:val="0"/>
      <w:marTop w:val="0"/>
      <w:marBottom w:val="0"/>
      <w:divBdr>
        <w:top w:val="none" w:sz="0" w:space="0" w:color="auto"/>
        <w:left w:val="none" w:sz="0" w:space="0" w:color="auto"/>
        <w:bottom w:val="none" w:sz="0" w:space="0" w:color="auto"/>
        <w:right w:val="none" w:sz="0" w:space="0" w:color="auto"/>
      </w:divBdr>
    </w:div>
    <w:div w:id="1184590740">
      <w:bodyDiv w:val="1"/>
      <w:marLeft w:val="0"/>
      <w:marRight w:val="0"/>
      <w:marTop w:val="0"/>
      <w:marBottom w:val="0"/>
      <w:divBdr>
        <w:top w:val="none" w:sz="0" w:space="0" w:color="auto"/>
        <w:left w:val="none" w:sz="0" w:space="0" w:color="auto"/>
        <w:bottom w:val="none" w:sz="0" w:space="0" w:color="auto"/>
        <w:right w:val="none" w:sz="0" w:space="0" w:color="auto"/>
      </w:divBdr>
    </w:div>
    <w:div w:id="1817645400">
      <w:bodyDiv w:val="1"/>
      <w:marLeft w:val="0"/>
      <w:marRight w:val="0"/>
      <w:marTop w:val="0"/>
      <w:marBottom w:val="0"/>
      <w:divBdr>
        <w:top w:val="none" w:sz="0" w:space="0" w:color="auto"/>
        <w:left w:val="none" w:sz="0" w:space="0" w:color="auto"/>
        <w:bottom w:val="none" w:sz="0" w:space="0" w:color="auto"/>
        <w:right w:val="none" w:sz="0" w:space="0" w:color="auto"/>
      </w:divBdr>
    </w:div>
    <w:div w:id="1909071917">
      <w:bodyDiv w:val="1"/>
      <w:marLeft w:val="0"/>
      <w:marRight w:val="0"/>
      <w:marTop w:val="0"/>
      <w:marBottom w:val="0"/>
      <w:divBdr>
        <w:top w:val="none" w:sz="0" w:space="0" w:color="auto"/>
        <w:left w:val="none" w:sz="0" w:space="0" w:color="auto"/>
        <w:bottom w:val="none" w:sz="0" w:space="0" w:color="auto"/>
        <w:right w:val="none" w:sz="0" w:space="0" w:color="auto"/>
      </w:divBdr>
    </w:div>
    <w:div w:id="2061586276">
      <w:bodyDiv w:val="1"/>
      <w:marLeft w:val="0"/>
      <w:marRight w:val="0"/>
      <w:marTop w:val="0"/>
      <w:marBottom w:val="0"/>
      <w:divBdr>
        <w:top w:val="none" w:sz="0" w:space="0" w:color="auto"/>
        <w:left w:val="none" w:sz="0" w:space="0" w:color="auto"/>
        <w:bottom w:val="none" w:sz="0" w:space="0" w:color="auto"/>
        <w:right w:val="none" w:sz="0" w:space="0" w:color="auto"/>
      </w:divBdr>
    </w:div>
    <w:div w:id="209551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mdx.ac.uk/view/creators/Croucher=3ARichard.html" TargetMode="External"/><Relationship Id="rId13" Type="http://schemas.openxmlformats.org/officeDocument/2006/relationships/hyperlink" Target="http://www.belmarket.by/ru/259/200/20622/%D0%98%D0%BD%D0%B2%D0%B5%D1%81%D1%82%D0%BE%D1%80%D0%BE%D0%B2-%D0%BE%D1%82%D0%BF%D1%80%D0%B0%D0%B2%D0%B8%D0%BB%D0%B8-%D0%B2-%D1%87%D0%B8%D1%81%D1%82%D0%BE%D0%B5-%D0%BF%D0%BE%D0%BB%D0%B5.htm" TargetMode="External"/><Relationship Id="rId18" Type="http://schemas.openxmlformats.org/officeDocument/2006/relationships/hyperlink" Target="http://www.gks.ru/bgd/regl/b13_12/IssWWW.exe/stg/d02/24-11.ht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argumentua.com/stati/mesto-promyshlennosti-ukrainy-v-evrope-kakim-ono-budet-prognoz" TargetMode="External"/><Relationship Id="rId7" Type="http://schemas.openxmlformats.org/officeDocument/2006/relationships/hyperlink" Target="http://belstat.gov.by/homep/ru/publications/archive/2013.php" TargetMode="External"/><Relationship Id="rId12" Type="http://schemas.openxmlformats.org/officeDocument/2006/relationships/hyperlink" Target="http://ejd.sagepub.com/content/early/2014/02/20/0959680114524204.abstract" TargetMode="External"/><Relationship Id="rId17" Type="http://schemas.openxmlformats.org/officeDocument/2006/relationships/hyperlink" Target="http://eprints.mdx.ac.uk/12856/"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nestle.ru/aboutus/russuiannestle/investments" TargetMode="External"/><Relationship Id="rId20" Type="http://schemas.openxmlformats.org/officeDocument/2006/relationships/hyperlink" Target="http://www.rg.ru/2013/06/18/tendenzii.html"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prints.mdx.ac.uk/8651/"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ilo.org/public/english/dialogue/actemp/downloads/projects/legalframeworks_en.pdf" TargetMode="External"/><Relationship Id="rId23" Type="http://schemas.openxmlformats.org/officeDocument/2006/relationships/hyperlink" Target="http://capital.market.md/ru/content/%D0%BE%D1%82%D0%BA%D1%83%D0%B4%D0%B0-%D0%B8%D0%B4%D1%83%D1%82-%D0%B2-%D0%BC%D0%BE%D0%BB%D0%B4%D0%BE%D0%B2%D1%83-%D0%B8%D0%BD%D0%B2%D0%B5%D1%81%D1%82%D0%B8%D1%86%D0%B8%D0%B8" TargetMode="External"/><Relationship Id="rId28" Type="http://schemas.openxmlformats.org/officeDocument/2006/relationships/header" Target="header3.xml"/><Relationship Id="rId10" Type="http://schemas.openxmlformats.org/officeDocument/2006/relationships/hyperlink" Target="http://eprints.mdx.ac.uk/10499/" TargetMode="External"/><Relationship Id="rId19" Type="http://schemas.openxmlformats.org/officeDocument/2006/relationships/hyperlink" Target="http://www.bollettinoadapt.it/old/files/document/1969WP_02_8.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prints.mdx.ac.uk/view/creators/Rizov=3AMarian.html" TargetMode="External"/><Relationship Id="rId14" Type="http://schemas.openxmlformats.org/officeDocument/2006/relationships/hyperlink" Target="http://lenta.ru/articles/2012/08/30/russiancars/" TargetMode="External"/><Relationship Id="rId22" Type="http://schemas.openxmlformats.org/officeDocument/2006/relationships/hyperlink" Target="http://ukrstat.org/druk/publicat/kat_r/publ6_r.ht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7487</Words>
  <Characters>42678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Middlesex University</dc:creator>
  <cp:keywords/>
  <dc:description/>
  <cp:lastModifiedBy>Richard24</cp:lastModifiedBy>
  <cp:revision>2</cp:revision>
  <dcterms:created xsi:type="dcterms:W3CDTF">2014-05-27T12:45:00Z</dcterms:created>
  <dcterms:modified xsi:type="dcterms:W3CDTF">2014-05-27T12:45:00Z</dcterms:modified>
</cp:coreProperties>
</file>